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651A2" w14:textId="77777777" w:rsidR="004908CE" w:rsidRPr="002B0B3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 w:cs="PT Bold Heading"/>
          <w:sz w:val="32"/>
          <w:szCs w:val="32"/>
          <w:rtl/>
          <w:lang w:bidi="ar-EG"/>
        </w:rPr>
      </w:pPr>
      <w:r>
        <w:rPr>
          <w:rFonts w:eastAsia="Times New Roman" w:cs="PT Bold Heading" w:hint="cs"/>
          <w:sz w:val="32"/>
          <w:szCs w:val="32"/>
          <w:rtl/>
          <w:lang w:bidi="ar-EG"/>
        </w:rPr>
        <w:t>الملخص العربي لمشروع التخرج</w:t>
      </w:r>
    </w:p>
    <w:p w14:paraId="38E69556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/>
          <w:b/>
          <w:bCs/>
          <w:sz w:val="32"/>
          <w:szCs w:val="32"/>
          <w:rtl/>
          <w:lang w:bidi="ar-EG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870"/>
        <w:gridCol w:w="5524"/>
      </w:tblGrid>
      <w:tr w:rsidR="004908CE" w:rsidRPr="004F4303" w14:paraId="76AB3CBD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FBC3C9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كود المشروع:</w:t>
            </w:r>
          </w:p>
        </w:tc>
        <w:tc>
          <w:tcPr>
            <w:tcW w:w="5524" w:type="dxa"/>
            <w:vAlign w:val="center"/>
          </w:tcPr>
          <w:p w14:paraId="5592AAB1" w14:textId="3809C18B" w:rsidR="004908CE" w:rsidRPr="004F4303" w:rsidRDefault="00256F6D" w:rsidP="00256F6D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ممش 402</w:t>
            </w:r>
            <w:r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  <w:t xml:space="preserve"> </w:t>
            </w: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/</w:t>
            </w:r>
            <w:r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  <w:t xml:space="preserve">MPR402 </w:t>
            </w:r>
          </w:p>
        </w:tc>
      </w:tr>
      <w:tr w:rsidR="004908CE" w:rsidRPr="004F4303" w14:paraId="28CB474D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22460E4E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عنوان المشروع باللغة العربية:</w:t>
            </w:r>
          </w:p>
        </w:tc>
        <w:tc>
          <w:tcPr>
            <w:tcW w:w="5524" w:type="dxa"/>
            <w:vAlign w:val="center"/>
          </w:tcPr>
          <w:p w14:paraId="749F92AF" w14:textId="7CE9313B" w:rsidR="004908CE" w:rsidRPr="004F4303" w:rsidRDefault="00105DA7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9C2AAA">
              <w:rPr>
                <w:rFonts w:asciiTheme="majorBidi" w:hAnsiTheme="majorBidi" w:cs="Times New Roman"/>
                <w:sz w:val="28"/>
                <w:szCs w:val="28"/>
                <w:rtl/>
              </w:rPr>
              <w:t>خدمات مركز الأورام وتقنيات التنبؤ للمساعدة في اتخاذ القرار الصحيح</w:t>
            </w:r>
          </w:p>
        </w:tc>
      </w:tr>
      <w:tr w:rsidR="004908CE" w:rsidRPr="004F4303" w14:paraId="17AD93CD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197B150A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عنوان المشروع باللغة الإنجليزية:</w:t>
            </w:r>
          </w:p>
        </w:tc>
        <w:tc>
          <w:tcPr>
            <w:tcW w:w="5524" w:type="dxa"/>
            <w:vAlign w:val="center"/>
          </w:tcPr>
          <w:p w14:paraId="21E2DFB9" w14:textId="7ECD2819" w:rsidR="004908CE" w:rsidRPr="004F4303" w:rsidRDefault="00105DA7" w:rsidP="00105DA7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jc w:val="right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9C2AAA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Oncology Center Services and Prediction Techniques to Assist in Making Right Decision.</w:t>
            </w:r>
          </w:p>
        </w:tc>
      </w:tr>
      <w:tr w:rsidR="004908CE" w:rsidRPr="004F4303" w14:paraId="42BD23D4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790BDFE8" w14:textId="16CBE945" w:rsidR="004908CE" w:rsidRPr="004F4303" w:rsidRDefault="002A552C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اسم البرنامج</w:t>
            </w:r>
            <w:r w:rsidR="004908CE"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:</w:t>
            </w:r>
          </w:p>
        </w:tc>
        <w:tc>
          <w:tcPr>
            <w:tcW w:w="5524" w:type="dxa"/>
            <w:vAlign w:val="center"/>
          </w:tcPr>
          <w:p w14:paraId="5799CF93" w14:textId="2E8BEC33" w:rsidR="004908CE" w:rsidRPr="00105DA7" w:rsidRDefault="00105DA7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 xml:space="preserve">معلوماتية طبية </w:t>
            </w:r>
          </w:p>
        </w:tc>
      </w:tr>
      <w:tr w:rsidR="004908CE" w:rsidRPr="004F4303" w14:paraId="20CA3B10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6D14454B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اسم المشرف على المشروع:</w:t>
            </w:r>
          </w:p>
        </w:tc>
        <w:tc>
          <w:tcPr>
            <w:tcW w:w="5524" w:type="dxa"/>
            <w:vAlign w:val="center"/>
          </w:tcPr>
          <w:p w14:paraId="3DB340D0" w14:textId="72F5001B" w:rsidR="004908CE" w:rsidRPr="00105DA7" w:rsidRDefault="00105DA7" w:rsidP="00105DA7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bidi="ar-EG"/>
              </w:rPr>
            </w:pPr>
            <w:r w:rsidRPr="00105DA7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>أ. د. السيد بدر</w:t>
            </w:r>
          </w:p>
        </w:tc>
      </w:tr>
      <w:tr w:rsidR="004908CE" w:rsidRPr="004F4303" w14:paraId="05ADC863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948A3F1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أسماء فريق العمل من الطلاب:</w:t>
            </w:r>
          </w:p>
        </w:tc>
        <w:tc>
          <w:tcPr>
            <w:tcW w:w="5524" w:type="dxa"/>
          </w:tcPr>
          <w:p w14:paraId="42C600D5" w14:textId="725B4DB2" w:rsidR="004908CE" w:rsidRPr="00105DA7" w:rsidRDefault="00105DA7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bidi="ar-EG"/>
              </w:rPr>
            </w:pPr>
            <w:r w:rsidRPr="00105DA7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 xml:space="preserve">الاء وليد محمد الشيتاني </w:t>
            </w:r>
          </w:p>
          <w:p w14:paraId="411AD2A1" w14:textId="47B0E5E2" w:rsidR="004908CE" w:rsidRPr="00105DA7" w:rsidRDefault="00105DA7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bidi="ar-EG"/>
              </w:rPr>
            </w:pPr>
            <w:r w:rsidRPr="00105DA7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 xml:space="preserve">إيمان طارق طه </w:t>
            </w:r>
          </w:p>
          <w:p w14:paraId="3D0F4FDE" w14:textId="54BBB158" w:rsidR="004908CE" w:rsidRPr="00105DA7" w:rsidRDefault="00105DA7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bidi="ar-EG"/>
              </w:rPr>
            </w:pPr>
            <w:r w:rsidRPr="00105DA7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>بسمة طلعت محمود</w:t>
            </w:r>
          </w:p>
          <w:p w14:paraId="0F77C846" w14:textId="565C24FD" w:rsidR="004908CE" w:rsidRPr="00105DA7" w:rsidRDefault="00105DA7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bidi="ar-EG"/>
              </w:rPr>
            </w:pPr>
            <w:r w:rsidRPr="00105DA7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 xml:space="preserve">عبدالرحمن أحمد عبدالهادي </w:t>
            </w:r>
          </w:p>
          <w:p w14:paraId="6D4831DC" w14:textId="7DB25B56" w:rsidR="004908CE" w:rsidRPr="00105DA7" w:rsidRDefault="00105DA7" w:rsidP="00105DA7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05DA7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bidi="ar-EG"/>
              </w:rPr>
              <w:t>يارا أحمد محمد</w:t>
            </w:r>
          </w:p>
        </w:tc>
      </w:tr>
    </w:tbl>
    <w:p w14:paraId="76ED38C8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05A8410D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6BDB6792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2399E4C3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6038CCF3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7C8801F4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4539D30B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10643B4D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72CAC073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0284A213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0004A2E9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5B178309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2BA766F0" w14:textId="77777777" w:rsidR="00105DA7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2D9BEE9C" w14:textId="77777777" w:rsidR="00105DA7" w:rsidRPr="004F4303" w:rsidRDefault="00105DA7" w:rsidP="00105DA7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22D454E2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u w:val="single"/>
          <w:lang w:bidi="ar-EG"/>
        </w:rPr>
      </w:pPr>
      <w:r w:rsidRPr="004F4303">
        <w:rPr>
          <w:rFonts w:asciiTheme="majorBidi" w:eastAsia="Times New Roman" w:hAnsiTheme="majorBidi" w:cstheme="majorBidi"/>
          <w:b/>
          <w:bCs/>
          <w:sz w:val="32"/>
          <w:szCs w:val="32"/>
          <w:u w:val="single"/>
          <w:rtl/>
          <w:lang w:bidi="ar-EG"/>
        </w:rPr>
        <w:lastRenderedPageBreak/>
        <w:t xml:space="preserve">ملخص المشروع </w:t>
      </w:r>
      <w:r w:rsidRPr="004F4303">
        <w:rPr>
          <w:rFonts w:asciiTheme="majorBidi" w:eastAsia="Times New Roman" w:hAnsiTheme="majorBidi" w:cstheme="majorBidi"/>
          <w:b/>
          <w:bCs/>
          <w:sz w:val="32"/>
          <w:szCs w:val="32"/>
          <w:u w:val="single"/>
          <w:lang w:bidi="ar-EG"/>
        </w:rPr>
        <w:t>Project Abstract</w:t>
      </w:r>
    </w:p>
    <w:p w14:paraId="46C92EAE" w14:textId="010966A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306D5B63" w14:textId="77777777" w:rsidR="00360C53" w:rsidRDefault="00360C53" w:rsidP="00360C53">
      <w:pPr>
        <w:pStyle w:val="HTMLPreformatted"/>
        <w:bidi/>
        <w:spacing w:line="360" w:lineRule="auto"/>
        <w:jc w:val="both"/>
        <w:rPr>
          <w:rFonts w:asciiTheme="majorBidi" w:hAnsiTheme="majorBidi" w:cstheme="majorBidi"/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sz w:val="24"/>
          <w:szCs w:val="24"/>
          <w:rtl/>
          <w:lang w:bidi="ar-EG"/>
        </w:rPr>
        <w:t>السرطان هو أي مرض من بين العديد من الأمراض التي تتميز بتطور خلايا غير طبيعية تنقسم بشكل لا يمكن السيطرة عليه</w:t>
      </w:r>
      <w:r>
        <w:rPr>
          <w:rStyle w:val="y2iqfc"/>
          <w:rFonts w:asciiTheme="majorBidi" w:hAnsiTheme="majorBidi" w:cstheme="majorBidi"/>
          <w:color w:val="202124"/>
          <w:sz w:val="24"/>
          <w:szCs w:val="24"/>
          <w:rtl/>
          <w:lang w:val="en"/>
        </w:rPr>
        <w:t>وهو السبب الرئيسي لوفاة 10 ملايين شخص ، أو وفاة واحدة تقريبًا من بين كل 6 وفيات.</w:t>
      </w:r>
      <w:r>
        <w:rPr>
          <w:rFonts w:asciiTheme="majorBidi" w:hAnsiTheme="majorBidi" w:cstheme="majorBidi"/>
          <w:sz w:val="24"/>
          <w:szCs w:val="24"/>
          <w:rtl/>
          <w:lang w:bidi="ar-EG"/>
        </w:rPr>
        <w:t>من الصعب التنبؤ الدقيق بالاستجابة لأدوية السرطان بسبب عدم التأكد من فعالية الأدوية وعدم تجانس مرضى السرطان. إن إبراز مراكز الأورام والاهتمام بحل المشكلات الموجودة أمر مهم وضروري ، وهذا ما نحاول القيام به في مشروعنا. نحاول تنظيم عملية تحديد المواعيد ومساعدة الأطباء على اختيار الدواء المناسب بكفاءة باستخدام نموذج التعلم العميق.</w:t>
      </w:r>
    </w:p>
    <w:p w14:paraId="71775330" w14:textId="77777777" w:rsidR="00360C53" w:rsidRDefault="00360C53" w:rsidP="00360C53">
      <w:pPr>
        <w:pStyle w:val="HTMLPreformatted"/>
        <w:bidi/>
        <w:spacing w:line="36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</w:p>
    <w:p w14:paraId="6E57AD1E" w14:textId="77777777" w:rsidR="00360C53" w:rsidRDefault="00360C53" w:rsidP="00360C5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240" w:beforeAutospacing="0" w:after="240" w:afterAutospacing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لقد قمنا بدمج قاعدتي بيانات عامتين في دراستنا: </w:t>
      </w:r>
      <w:r>
        <w:rPr>
          <w:rFonts w:asciiTheme="majorBidi" w:hAnsiTheme="majorBidi" w:cstheme="majorBidi" w:hint="cs"/>
          <w:sz w:val="24"/>
          <w:szCs w:val="24"/>
        </w:rPr>
        <w:t>GDSC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و </w:t>
      </w:r>
      <w:r>
        <w:rPr>
          <w:rFonts w:asciiTheme="majorBidi" w:hAnsiTheme="majorBidi" w:cstheme="majorBidi" w:hint="cs"/>
          <w:sz w:val="24"/>
          <w:szCs w:val="24"/>
        </w:rPr>
        <w:t>CCLE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توفر لنا قاعدة بيانات </w:t>
      </w:r>
      <w:r>
        <w:rPr>
          <w:rFonts w:asciiTheme="majorBidi" w:hAnsiTheme="majorBidi" w:cstheme="majorBidi" w:hint="cs"/>
          <w:color w:val="000000"/>
          <w:sz w:val="24"/>
          <w:szCs w:val="24"/>
        </w:rPr>
        <w:t>GDSC</w:t>
      </w:r>
      <w:r>
        <w:rPr>
          <w:rFonts w:asciiTheme="majorBidi" w:hAnsiTheme="majorBidi" w:cstheme="majorBidi" w:hint="cs"/>
          <w:color w:val="1A1A1A"/>
          <w:sz w:val="24"/>
          <w:szCs w:val="24"/>
          <w:rtl/>
        </w:rPr>
        <w:t xml:space="preserve">بالنسبة لبيانات فحص الأدوية على نطاق واسع ، عندما تكون قيمة </w:t>
      </w:r>
      <w:r>
        <w:rPr>
          <w:rFonts w:asciiTheme="majorBidi" w:hAnsiTheme="majorBidi" w:cstheme="majorBidi" w:hint="cs"/>
          <w:color w:val="1A1A1A"/>
          <w:sz w:val="24"/>
          <w:szCs w:val="24"/>
        </w:rPr>
        <w:t>IC</w:t>
      </w:r>
      <w:r>
        <w:rPr>
          <w:rFonts w:asciiTheme="majorBidi" w:hAnsiTheme="majorBidi" w:cstheme="majorBidi" w:hint="cs"/>
          <w:color w:val="1A1A1A"/>
          <w:sz w:val="24"/>
          <w:szCs w:val="24"/>
          <w:rtl/>
        </w:rPr>
        <w:t>50 صغيرة ، فهذا دليل على أن فعالية الدواء عالية.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توفر لنا قاعدة بيانات </w:t>
      </w:r>
      <w:r>
        <w:rPr>
          <w:rFonts w:asciiTheme="majorBidi" w:hAnsiTheme="majorBidi" w:cstheme="majorBidi" w:hint="cs"/>
          <w:color w:val="000000"/>
          <w:sz w:val="24"/>
          <w:szCs w:val="24"/>
        </w:rPr>
        <w:t>CCLE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بيانات جينومية ونسخة وجينية لأكثر من ألف خط من الخلايا السرطانية. بالنسبة إلى مجموعات البيانات الثلاثة ، ركزنا على بيانات الطفرات الجينية وبيانات التعبير الجيني وبيانات مثيلة الحمض النووي. يمكننا الحصول على بيانات </w:t>
      </w:r>
      <w:r>
        <w:rPr>
          <w:rFonts w:asciiTheme="majorBidi" w:hAnsiTheme="majorBidi" w:cstheme="majorBidi" w:hint="cs"/>
          <w:color w:val="000000"/>
          <w:sz w:val="24"/>
          <w:szCs w:val="24"/>
        </w:rPr>
        <w:t>omics</w:t>
      </w:r>
      <w:r>
        <w:rPr>
          <w:rFonts w:asciiTheme="majorBidi" w:hAnsiTheme="majorBidi" w:cstheme="majorBidi" w:hint="cs"/>
          <w:sz w:val="24"/>
          <w:szCs w:val="24"/>
          <w:rtl/>
        </w:rPr>
        <w:t>باستخدام ميكروأري.</w:t>
      </w:r>
    </w:p>
    <w:p w14:paraId="44997160" w14:textId="77777777" w:rsidR="00360C53" w:rsidRDefault="00360C53" w:rsidP="00360C5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240" w:beforeAutospacing="0" w:after="240" w:afterAutospacing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rtl/>
        </w:rPr>
      </w:pPr>
    </w:p>
    <w:p w14:paraId="34995508" w14:textId="77777777" w:rsidR="00360C53" w:rsidRDefault="00360C53" w:rsidP="00360C53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240" w:beforeAutospacing="0" w:after="0" w:afterAutospacing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rtl/>
          <w:lang w:bidi="ar-EG"/>
        </w:rPr>
      </w:pP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الهدف من النموذج هو تحديد ما إذا كان الدواء فعالًا أم لا لمريض السرطان اعتمادًا على ملامح الخلايا السرطانية (الطفرة الجينية ، التعبير الجيني وبيانات مثيلة الحمض النووي). في النموذج</w:t>
      </w:r>
      <w:r>
        <w:rPr>
          <w:rFonts w:asciiTheme="majorBidi" w:hAnsiTheme="majorBidi" w:cstheme="majorBidi" w:hint="cs"/>
          <w:sz w:val="24"/>
          <w:szCs w:val="24"/>
          <w:rtl/>
          <w:lang w:bidi="ar-EG"/>
        </w:rPr>
        <w:t xml:space="preserve">استخدمنا </w:t>
      </w:r>
      <w:r>
        <w:rPr>
          <w:rFonts w:asciiTheme="majorBidi" w:hAnsiTheme="majorBidi" w:cstheme="majorBidi" w:hint="cs"/>
          <w:sz w:val="24"/>
          <w:szCs w:val="24"/>
          <w:lang w:bidi="ar-EG"/>
        </w:rPr>
        <w:t>CNN</w:t>
      </w:r>
      <w:r>
        <w:rPr>
          <w:rFonts w:asciiTheme="majorBidi" w:hAnsiTheme="majorBidi" w:cstheme="majorBidi" w:hint="cs"/>
          <w:sz w:val="24"/>
          <w:szCs w:val="24"/>
          <w:rtl/>
          <w:lang w:bidi="ar-EG"/>
        </w:rPr>
        <w:t xml:space="preserve"> و </w:t>
      </w:r>
      <w:r>
        <w:rPr>
          <w:rFonts w:asciiTheme="majorBidi" w:hAnsiTheme="majorBidi" w:cstheme="majorBidi" w:hint="cs"/>
          <w:sz w:val="24"/>
          <w:szCs w:val="24"/>
          <w:lang w:bidi="ar-EG"/>
        </w:rPr>
        <w:t>GCN</w:t>
      </w:r>
      <w:r>
        <w:rPr>
          <w:rFonts w:asciiTheme="majorBidi" w:hAnsiTheme="majorBidi" w:cstheme="majorBidi" w:hint="cs"/>
          <w:sz w:val="24"/>
          <w:szCs w:val="24"/>
          <w:rtl/>
          <w:lang w:bidi="ar-EG"/>
        </w:rPr>
        <w:t>.</w:t>
      </w:r>
    </w:p>
    <w:p w14:paraId="795FD491" w14:textId="026D3542" w:rsidR="00360C53" w:rsidRDefault="00360C53" w:rsidP="00360C5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360" w:lineRule="auto"/>
        <w:ind w:left="0" w:firstLine="720"/>
        <w:jc w:val="both"/>
        <w:rPr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sz w:val="24"/>
          <w:szCs w:val="24"/>
          <w:rtl/>
          <w:lang w:bidi="ar-EG"/>
        </w:rPr>
        <w:t>والنتيجة هي أن العملية تصبح أكثر دقة للأطباء لتحديد ما إذا كان الدواء سيكون فعالًا أم لا لمريض معين وفعالية الدواء. من خلال تطبيق أندرويد الذي نقوم بتطويره ، يمكن للأطباء العثور عليه بسهولة لإظهار مواعيدهم بطريقة منظمة واستخدام أحدث الطرق لتشخيص المريض والتعرف على المرض. أيضًا ، يمكن للمرضى تحديد موعد عبر الإنترنت واختيار الخدمات التي يحتاجون إليها مثل الاختبارات والأشعة السينية أو التشخيص والأدوية. فيما يتعلق بالنموذج ، أولاً ،</w:t>
      </w:r>
      <w:r>
        <w:rPr>
          <w:rFonts w:asciiTheme="majorBidi" w:hAnsiTheme="majorBidi" w:cstheme="majorBidi"/>
          <w:color w:val="1A1A1A"/>
          <w:sz w:val="24"/>
          <w:szCs w:val="24"/>
          <w:rtl/>
        </w:rPr>
        <w:t xml:space="preserve">استخدمنا </w:t>
      </w:r>
      <w:proofErr w:type="spellStart"/>
      <w:r>
        <w:rPr>
          <w:rFonts w:asciiTheme="majorBidi" w:hAnsiTheme="majorBidi" w:cstheme="majorBidi"/>
          <w:color w:val="1A1A1A"/>
          <w:sz w:val="24"/>
          <w:szCs w:val="24"/>
        </w:rPr>
        <w:t>train_test_split</w:t>
      </w:r>
      <w:proofErr w:type="spellEnd"/>
      <w:r>
        <w:rPr>
          <w:rFonts w:asciiTheme="majorBidi" w:hAnsiTheme="majorBidi" w:cstheme="majorBidi"/>
          <w:color w:val="1A1A1A"/>
          <w:sz w:val="24"/>
          <w:szCs w:val="24"/>
          <w:rtl/>
        </w:rPr>
        <w:t xml:space="preserve"> لتقسيم البيانات</w:t>
      </w:r>
      <w:r>
        <w:rPr>
          <w:rFonts w:asciiTheme="majorBidi" w:hAnsiTheme="majorBidi" w:cstheme="majorBidi"/>
          <w:sz w:val="24"/>
          <w:szCs w:val="24"/>
          <w:rtl/>
        </w:rPr>
        <w:t>و</w:t>
      </w:r>
      <w:r>
        <w:rPr>
          <w:rFonts w:asciiTheme="majorBidi" w:hAnsiTheme="majorBidi" w:cstheme="majorBidi"/>
          <w:color w:val="1A1A1A"/>
          <w:sz w:val="24"/>
          <w:szCs w:val="24"/>
        </w:rPr>
        <w:t>K</w:t>
      </w:r>
      <w:r>
        <w:rPr>
          <w:rFonts w:asciiTheme="majorBidi" w:hAnsiTheme="majorBidi" w:cstheme="majorBidi"/>
          <w:color w:val="1A1A1A"/>
          <w:sz w:val="24"/>
          <w:szCs w:val="24"/>
          <w:rtl/>
        </w:rPr>
        <w:t>- أضعاف. ثانية،</w:t>
      </w:r>
      <w:r>
        <w:rPr>
          <w:rFonts w:asciiTheme="majorBidi" w:hAnsiTheme="majorBidi" w:cstheme="majorBidi"/>
          <w:color w:val="202124"/>
          <w:sz w:val="24"/>
          <w:szCs w:val="24"/>
          <w:rtl/>
        </w:rPr>
        <w:t>كنا</w:t>
      </w:r>
      <w:r>
        <w:rPr>
          <w:rFonts w:asciiTheme="majorBidi" w:hAnsiTheme="majorBidi" w:cstheme="majorBidi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color w:val="202124"/>
          <w:sz w:val="24"/>
          <w:szCs w:val="24"/>
        </w:rPr>
        <w:t>KNN</w:t>
      </w:r>
      <w:r>
        <w:rPr>
          <w:rFonts w:asciiTheme="majorBidi" w:hAnsiTheme="majorBidi" w:cstheme="majorBidi"/>
          <w:color w:val="202124"/>
          <w:sz w:val="24"/>
          <w:szCs w:val="24"/>
          <w:rtl/>
        </w:rPr>
        <w:t xml:space="preserve"> مع </w:t>
      </w:r>
      <w:r>
        <w:rPr>
          <w:rFonts w:asciiTheme="majorBidi" w:hAnsiTheme="majorBidi" w:cstheme="majorBidi"/>
          <w:color w:val="202124"/>
          <w:sz w:val="24"/>
          <w:szCs w:val="24"/>
        </w:rPr>
        <w:t>GCN</w:t>
      </w:r>
      <w:r>
        <w:rPr>
          <w:rFonts w:asciiTheme="majorBidi" w:hAnsiTheme="majorBidi" w:cstheme="majorBidi"/>
          <w:color w:val="202124"/>
          <w:sz w:val="24"/>
          <w:szCs w:val="24"/>
          <w:rtl/>
        </w:rPr>
        <w:t xml:space="preserve"> ، شجرة القرار مع </w:t>
      </w:r>
      <w:r>
        <w:rPr>
          <w:rFonts w:asciiTheme="majorBidi" w:hAnsiTheme="majorBidi" w:cstheme="majorBidi"/>
          <w:color w:val="202124"/>
          <w:sz w:val="24"/>
          <w:szCs w:val="24"/>
        </w:rPr>
        <w:t>GCN</w:t>
      </w:r>
      <w:r>
        <w:rPr>
          <w:rFonts w:asciiTheme="majorBidi" w:hAnsiTheme="majorBidi" w:cstheme="majorBidi"/>
          <w:color w:val="202124"/>
          <w:sz w:val="24"/>
          <w:szCs w:val="24"/>
          <w:rtl/>
        </w:rPr>
        <w:t xml:space="preserve"> ،</w:t>
      </w:r>
      <w:r>
        <w:rPr>
          <w:rFonts w:asciiTheme="majorBidi" w:hAnsiTheme="majorBidi" w:cstheme="majorBidi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color w:val="202124"/>
          <w:sz w:val="24"/>
          <w:szCs w:val="24"/>
          <w:rtl/>
        </w:rPr>
        <w:t xml:space="preserve">الغابة العشوائية مع </w:t>
      </w:r>
      <w:r>
        <w:rPr>
          <w:rFonts w:asciiTheme="majorBidi" w:hAnsiTheme="majorBidi" w:cstheme="majorBidi"/>
          <w:color w:val="202124"/>
          <w:sz w:val="24"/>
          <w:szCs w:val="24"/>
        </w:rPr>
        <w:t>GCN</w:t>
      </w:r>
      <w:r>
        <w:rPr>
          <w:rFonts w:asciiTheme="majorBidi" w:hAnsiTheme="majorBidi" w:cstheme="majorBidi"/>
          <w:color w:val="202124"/>
          <w:sz w:val="24"/>
          <w:szCs w:val="24"/>
          <w:rtl/>
        </w:rPr>
        <w:t>. دقة</w:t>
      </w:r>
      <w:r>
        <w:rPr>
          <w:rFonts w:asciiTheme="majorBidi" w:hAnsiTheme="majorBidi" w:cstheme="majorBidi" w:hint="cs"/>
          <w:color w:val="202124"/>
          <w:sz w:val="24"/>
          <w:szCs w:val="24"/>
          <w:rtl/>
        </w:rPr>
        <w:t xml:space="preserve"> </w:t>
      </w:r>
      <w:r w:rsidRPr="00360C53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4C3F">
        <w:rPr>
          <w:rFonts w:asciiTheme="majorBidi" w:hAnsiTheme="majorBidi" w:cstheme="majorBidi"/>
          <w:color w:val="000000"/>
          <w:sz w:val="24"/>
          <w:szCs w:val="24"/>
        </w:rPr>
        <w:t>Classification</w:t>
      </w:r>
      <w:r w:rsidR="00FE6BDE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بإستخدام ال </w:t>
      </w:r>
      <w:r w:rsidR="00FE6BDE">
        <w:rPr>
          <w:rFonts w:asciiTheme="majorBidi" w:hAnsiTheme="majorBidi" w:cstheme="majorBidi"/>
          <w:color w:val="000000"/>
          <w:sz w:val="24"/>
          <w:szCs w:val="24"/>
        </w:rPr>
        <w:t>k-fold</w:t>
      </w:r>
      <w:r>
        <w:rPr>
          <w:rFonts w:asciiTheme="majorBidi" w:hAnsiTheme="majorBidi" w:cstheme="majorBidi"/>
          <w:color w:val="000000"/>
          <w:sz w:val="24"/>
          <w:szCs w:val="24"/>
          <w:rtl/>
        </w:rPr>
        <w:t xml:space="preserve"> ه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ي</w:t>
      </w:r>
      <w:r>
        <w:rPr>
          <w:rFonts w:asciiTheme="majorBidi" w:hAnsiTheme="majorBidi" w:cstheme="majorBidi"/>
          <w:color w:val="000000"/>
          <w:sz w:val="24"/>
          <w:szCs w:val="24"/>
          <w:rtl/>
        </w:rPr>
        <w:t xml:space="preserve"> </w:t>
      </w:r>
      <w:r w:rsidR="00FE6BDE">
        <w:rPr>
          <w:rFonts w:asciiTheme="majorBidi" w:hAnsiTheme="majorBidi" w:cstheme="majorBidi"/>
          <w:color w:val="000000"/>
          <w:sz w:val="24"/>
          <w:szCs w:val="24"/>
        </w:rPr>
        <w:t>1.0000</w:t>
      </w:r>
      <w:r>
        <w:rPr>
          <w:rFonts w:asciiTheme="majorBidi" w:hAnsiTheme="majorBidi" w:cstheme="majorBidi"/>
          <w:color w:val="000000"/>
          <w:sz w:val="24"/>
          <w:szCs w:val="24"/>
          <w:rtl/>
        </w:rPr>
        <w:t>و</w:t>
      </w:r>
      <w:r w:rsidRPr="00360C53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4C3F">
        <w:rPr>
          <w:rFonts w:asciiTheme="majorBidi" w:hAnsiTheme="majorBidi" w:cstheme="majorBidi"/>
          <w:color w:val="000000"/>
          <w:sz w:val="24"/>
          <w:szCs w:val="24"/>
        </w:rPr>
        <w:t>regression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هي </w:t>
      </w:r>
      <w:r w:rsidR="00FE6BDE">
        <w:rPr>
          <w:rFonts w:asciiTheme="majorBidi" w:hAnsiTheme="majorBidi" w:cstheme="majorBidi"/>
          <w:color w:val="000000"/>
          <w:sz w:val="24"/>
          <w:szCs w:val="24"/>
        </w:rPr>
        <w:t>0.9996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.</w:t>
      </w:r>
    </w:p>
    <w:p w14:paraId="2F10951D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2A355373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5ACF3B6B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5B274D23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sectPr w:rsidR="004908CE" w:rsidSect="00BF7656">
      <w:headerReference w:type="even" r:id="rId8"/>
      <w:headerReference w:type="default" r:id="rId9"/>
      <w:headerReference w:type="first" r:id="rId10"/>
      <w:pgSz w:w="12240" w:h="15840"/>
      <w:pgMar w:top="1843" w:right="1418" w:bottom="170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A1845" w14:textId="77777777" w:rsidR="00CE6960" w:rsidRDefault="00CE6960" w:rsidP="008A0191">
      <w:pPr>
        <w:spacing w:after="0" w:line="240" w:lineRule="auto"/>
      </w:pPr>
      <w:r>
        <w:separator/>
      </w:r>
    </w:p>
  </w:endnote>
  <w:endnote w:type="continuationSeparator" w:id="0">
    <w:p w14:paraId="50A2BEEA" w14:textId="77777777" w:rsidR="00CE6960" w:rsidRDefault="00CE6960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F0485" w14:textId="77777777" w:rsidR="00CE6960" w:rsidRDefault="00CE6960" w:rsidP="008A0191">
      <w:pPr>
        <w:spacing w:after="0" w:line="240" w:lineRule="auto"/>
      </w:pPr>
      <w:r>
        <w:separator/>
      </w:r>
    </w:p>
  </w:footnote>
  <w:footnote w:type="continuationSeparator" w:id="0">
    <w:p w14:paraId="3D762940" w14:textId="77777777" w:rsidR="00CE6960" w:rsidRDefault="00CE6960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39ECA" w14:textId="04704990" w:rsidR="008A0191" w:rsidRDefault="00000000">
    <w:pPr>
      <w:pStyle w:val="Header"/>
    </w:pPr>
    <w:r>
      <w:rPr>
        <w:noProof/>
      </w:rPr>
      <w:pict w14:anchorId="62C2CF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4108844" o:spid="_x0000_s1035" type="#_x0000_t75" style="position:absolute;margin-left:0;margin-top:0;width:434.45pt;height:614.55pt;z-index:-251655168;mso-position-horizontal:center;mso-position-horizontal-relative:margin;mso-position-vertical:center;mso-position-vertical-relative:margin" o:allowincell="f">
          <v:imagedata r:id="rId1" o:title="كلية عام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6EE5DDA5" wp14:editId="0375037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" name="Picture 2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3BCEE" w14:textId="66AA2DE1" w:rsidR="00AB79FA" w:rsidRDefault="00000000">
    <w:pPr>
      <w:pStyle w:val="Header"/>
    </w:pPr>
    <w:r>
      <w:rPr>
        <w:noProof/>
      </w:rPr>
      <w:pict w14:anchorId="29AF05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4108845" o:spid="_x0000_s1036" type="#_x0000_t75" style="position:absolute;margin-left:0;margin-top:0;width:604.65pt;height:779.25pt;z-index:-251654144;mso-position-horizontal:center;mso-position-horizontal-relative:margin;mso-position-vertical:center;mso-position-vertical-relative:margin" o:allowincell="f">
          <v:imagedata r:id="rId1" o:title="كلية عام"/>
          <o:lock v:ext="edit" aspectratio="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C6B85" w14:textId="602843C6" w:rsidR="008A0191" w:rsidRDefault="00000000">
    <w:pPr>
      <w:pStyle w:val="Header"/>
    </w:pPr>
    <w:r>
      <w:rPr>
        <w:noProof/>
      </w:rPr>
      <w:pict w14:anchorId="03BCFE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4108843" o:spid="_x0000_s1034" type="#_x0000_t75" style="position:absolute;margin-left:0;margin-top:0;width:434.45pt;height:614.55pt;z-index:-251656192;mso-position-horizontal:center;mso-position-horizontal-relative:margin;mso-position-vertical:center;mso-position-vertical-relative:margin" o:allowincell="f">
          <v:imagedata r:id="rId1" o:title="كلية عام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FF2"/>
    <w:multiLevelType w:val="hybridMultilevel"/>
    <w:tmpl w:val="3CB2CFA8"/>
    <w:lvl w:ilvl="0" w:tplc="BF48B690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B152C"/>
    <w:multiLevelType w:val="hybridMultilevel"/>
    <w:tmpl w:val="BAEEC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509C5"/>
    <w:multiLevelType w:val="hybridMultilevel"/>
    <w:tmpl w:val="1B2E0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9762A"/>
    <w:multiLevelType w:val="hybridMultilevel"/>
    <w:tmpl w:val="17F0A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9683233">
    <w:abstractNumId w:val="2"/>
  </w:num>
  <w:num w:numId="2" w16cid:durableId="657348827">
    <w:abstractNumId w:val="1"/>
  </w:num>
  <w:num w:numId="3" w16cid:durableId="1280140630">
    <w:abstractNumId w:val="3"/>
  </w:num>
  <w:num w:numId="4" w16cid:durableId="1204748561">
    <w:abstractNumId w:val="5"/>
  </w:num>
  <w:num w:numId="5" w16cid:durableId="1682119604">
    <w:abstractNumId w:val="4"/>
  </w:num>
  <w:num w:numId="6" w16cid:durableId="1701543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191"/>
    <w:rsid w:val="000273D6"/>
    <w:rsid w:val="000B75FB"/>
    <w:rsid w:val="00105DA7"/>
    <w:rsid w:val="001142CC"/>
    <w:rsid w:val="00120B2E"/>
    <w:rsid w:val="00145820"/>
    <w:rsid w:val="001909CF"/>
    <w:rsid w:val="001E72DF"/>
    <w:rsid w:val="00213252"/>
    <w:rsid w:val="00215DFC"/>
    <w:rsid w:val="00217172"/>
    <w:rsid w:val="00256061"/>
    <w:rsid w:val="00256F6D"/>
    <w:rsid w:val="0026143E"/>
    <w:rsid w:val="00290373"/>
    <w:rsid w:val="002942B5"/>
    <w:rsid w:val="002A552C"/>
    <w:rsid w:val="002F7FF0"/>
    <w:rsid w:val="00360C53"/>
    <w:rsid w:val="00381951"/>
    <w:rsid w:val="00453365"/>
    <w:rsid w:val="004908CE"/>
    <w:rsid w:val="0049370A"/>
    <w:rsid w:val="004F33B7"/>
    <w:rsid w:val="00580827"/>
    <w:rsid w:val="005C22D1"/>
    <w:rsid w:val="006D03F8"/>
    <w:rsid w:val="007D6B2E"/>
    <w:rsid w:val="007E3800"/>
    <w:rsid w:val="007E7634"/>
    <w:rsid w:val="00870734"/>
    <w:rsid w:val="00876BFF"/>
    <w:rsid w:val="008922F8"/>
    <w:rsid w:val="0089264D"/>
    <w:rsid w:val="008A0191"/>
    <w:rsid w:val="008F6DEE"/>
    <w:rsid w:val="00920E07"/>
    <w:rsid w:val="0094642B"/>
    <w:rsid w:val="009D72CD"/>
    <w:rsid w:val="00A56D1C"/>
    <w:rsid w:val="00AA52F6"/>
    <w:rsid w:val="00AB79FA"/>
    <w:rsid w:val="00AD1715"/>
    <w:rsid w:val="00B56122"/>
    <w:rsid w:val="00BF1A75"/>
    <w:rsid w:val="00BF7656"/>
    <w:rsid w:val="00C252D3"/>
    <w:rsid w:val="00CB6FB7"/>
    <w:rsid w:val="00CD687B"/>
    <w:rsid w:val="00CE6960"/>
    <w:rsid w:val="00D52FAA"/>
    <w:rsid w:val="00D67995"/>
    <w:rsid w:val="00DA6393"/>
    <w:rsid w:val="00DD2525"/>
    <w:rsid w:val="00DF5E0D"/>
    <w:rsid w:val="00E25337"/>
    <w:rsid w:val="00E818A2"/>
    <w:rsid w:val="00EC2687"/>
    <w:rsid w:val="00F04796"/>
    <w:rsid w:val="00FE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F7096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687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C5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360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y2iqfc">
    <w:name w:val="y2iqfc"/>
    <w:basedOn w:val="DefaultParagraphFont"/>
    <w:rsid w:val="00360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4B269-60D8-4595-9E3B-7C7366180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abdelrahman195097@fci.bu.edu.eg</cp:lastModifiedBy>
  <cp:revision>4</cp:revision>
  <dcterms:created xsi:type="dcterms:W3CDTF">2023-06-14T21:01:00Z</dcterms:created>
  <dcterms:modified xsi:type="dcterms:W3CDTF">2023-06-18T16:23:00Z</dcterms:modified>
</cp:coreProperties>
</file>