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B6BF" w14:textId="77777777" w:rsidR="00F06F39" w:rsidRPr="00127FB0" w:rsidRDefault="00F06F39" w:rsidP="00F06F39">
      <w:pPr>
        <w:rPr>
          <w:rFonts w:asciiTheme="majorHAnsi" w:hAnsiTheme="majorHAnsi"/>
          <w:sz w:val="36"/>
          <w:szCs w:val="36"/>
        </w:rPr>
      </w:pPr>
      <w:r w:rsidRPr="00127FB0">
        <w:rPr>
          <w:rFonts w:asciiTheme="majorHAnsi" w:hAnsiTheme="majorHAnsi"/>
          <w:sz w:val="36"/>
          <w:szCs w:val="36"/>
        </w:rPr>
        <w:t>Cairo University</w:t>
      </w:r>
    </w:p>
    <w:p w14:paraId="31F28ED6" w14:textId="77777777" w:rsidR="00F06F39" w:rsidRPr="00127FB0" w:rsidRDefault="00F06F39" w:rsidP="00F06F39">
      <w:pPr>
        <w:rPr>
          <w:rFonts w:asciiTheme="majorHAnsi" w:hAnsiTheme="majorHAnsi"/>
          <w:sz w:val="36"/>
          <w:szCs w:val="36"/>
        </w:rPr>
      </w:pPr>
      <w:r w:rsidRPr="00127FB0">
        <w:rPr>
          <w:rFonts w:asciiTheme="majorHAnsi" w:hAnsiTheme="majorHAnsi"/>
          <w:sz w:val="36"/>
          <w:szCs w:val="36"/>
        </w:rPr>
        <w:t>Faculty of Engineering</w:t>
      </w:r>
    </w:p>
    <w:p w14:paraId="415E6C3A" w14:textId="77777777" w:rsidR="00F06F39" w:rsidRPr="00127FB0" w:rsidRDefault="00F06F39" w:rsidP="00F06F39">
      <w:pPr>
        <w:rPr>
          <w:rFonts w:asciiTheme="majorHAnsi" w:hAnsiTheme="majorHAnsi"/>
          <w:sz w:val="36"/>
          <w:szCs w:val="36"/>
        </w:rPr>
      </w:pPr>
      <w:r w:rsidRPr="00127FB0">
        <w:rPr>
          <w:rFonts w:asciiTheme="majorHAnsi" w:hAnsiTheme="majorHAnsi"/>
          <w:sz w:val="36"/>
          <w:szCs w:val="36"/>
        </w:rPr>
        <w:t>Dept. of Electronics and Electrical Communications</w:t>
      </w:r>
    </w:p>
    <w:p w14:paraId="5E6AC7A8" w14:textId="77777777" w:rsidR="00F06F39" w:rsidRPr="00127FB0" w:rsidRDefault="00F06F39" w:rsidP="00F06F3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Second</w:t>
      </w:r>
      <w:r w:rsidRPr="00127FB0">
        <w:rPr>
          <w:rFonts w:asciiTheme="majorHAnsi" w:hAnsiTheme="majorHAnsi"/>
          <w:sz w:val="36"/>
          <w:szCs w:val="36"/>
        </w:rPr>
        <w:t xml:space="preserve"> Year</w:t>
      </w:r>
    </w:p>
    <w:p w14:paraId="417A6906" w14:textId="77777777" w:rsidR="00F06F39" w:rsidRPr="00127FB0" w:rsidRDefault="00F06F39" w:rsidP="00F06F39">
      <w:pPr>
        <w:rPr>
          <w:rFonts w:asciiTheme="majorHAnsi" w:hAnsiTheme="majorHAnsi"/>
          <w:sz w:val="36"/>
          <w:szCs w:val="36"/>
        </w:rPr>
      </w:pPr>
    </w:p>
    <w:p w14:paraId="101BE1BA" w14:textId="77777777" w:rsidR="00F06F39" w:rsidRPr="00127FB0" w:rsidRDefault="00F06F39" w:rsidP="00F06F39">
      <w:pPr>
        <w:rPr>
          <w:rFonts w:asciiTheme="majorHAnsi" w:hAnsiTheme="majorHAnsi"/>
          <w:sz w:val="36"/>
          <w:szCs w:val="36"/>
        </w:rPr>
      </w:pPr>
    </w:p>
    <w:p w14:paraId="18AF482E" w14:textId="77777777" w:rsidR="00F06F39" w:rsidRPr="00127FB0" w:rsidRDefault="00F06F39" w:rsidP="00F06F39">
      <w:pPr>
        <w:rPr>
          <w:rFonts w:asciiTheme="majorHAnsi" w:hAnsiTheme="majorHAnsi"/>
          <w:sz w:val="36"/>
          <w:szCs w:val="36"/>
        </w:rPr>
      </w:pPr>
    </w:p>
    <w:p w14:paraId="2A20A899" w14:textId="6EE9864A" w:rsidR="00F06F39" w:rsidRPr="00F06F39" w:rsidRDefault="00F06F39" w:rsidP="00F06F39">
      <w:pPr>
        <w:jc w:val="center"/>
        <w:rPr>
          <w:rFonts w:asciiTheme="majorHAnsi" w:hAnsiTheme="majorHAnsi"/>
          <w:b/>
          <w:bCs/>
          <w:sz w:val="52"/>
          <w:szCs w:val="52"/>
        </w:rPr>
      </w:pPr>
      <w:r w:rsidRPr="00F06F39">
        <w:rPr>
          <w:rFonts w:asciiTheme="majorHAnsi" w:hAnsiTheme="majorHAnsi"/>
          <w:b/>
          <w:bCs/>
          <w:sz w:val="52"/>
          <w:szCs w:val="52"/>
        </w:rPr>
        <w:t>Signal Project</w:t>
      </w:r>
    </w:p>
    <w:p w14:paraId="403126C0" w14:textId="77777777" w:rsidR="00F06F39" w:rsidRPr="00127FB0" w:rsidRDefault="00F06F39" w:rsidP="00F06F39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498"/>
        <w:gridCol w:w="1890"/>
        <w:gridCol w:w="1188"/>
      </w:tblGrid>
      <w:tr w:rsidR="00F06F39" w14:paraId="30809B9B" w14:textId="77777777" w:rsidTr="00DD6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8" w:type="dxa"/>
          </w:tcPr>
          <w:p w14:paraId="38A86F17" w14:textId="77777777" w:rsidR="00F06F39" w:rsidRDefault="00F06F39" w:rsidP="00DD622B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127FB0">
              <w:rPr>
                <w:rFonts w:asciiTheme="majorHAnsi" w:hAnsiTheme="majorHAnsi"/>
                <w:sz w:val="36"/>
                <w:szCs w:val="36"/>
              </w:rPr>
              <w:t>Student Name</w:t>
            </w:r>
          </w:p>
        </w:tc>
        <w:tc>
          <w:tcPr>
            <w:tcW w:w="1890" w:type="dxa"/>
          </w:tcPr>
          <w:p w14:paraId="30BA88F1" w14:textId="77777777" w:rsidR="00F06F39" w:rsidRDefault="00F06F39" w:rsidP="00DD6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6"/>
                <w:szCs w:val="36"/>
              </w:rPr>
            </w:pPr>
            <w:r w:rsidRPr="00127FB0">
              <w:rPr>
                <w:rFonts w:asciiTheme="majorHAnsi" w:hAnsiTheme="majorHAnsi"/>
                <w:sz w:val="36"/>
                <w:szCs w:val="36"/>
              </w:rPr>
              <w:t>Sec</w:t>
            </w:r>
            <w:r>
              <w:rPr>
                <w:rFonts w:asciiTheme="majorHAnsi" w:hAnsiTheme="majorHAnsi"/>
                <w:sz w:val="36"/>
                <w:szCs w:val="36"/>
              </w:rPr>
              <w:t>tion</w:t>
            </w:r>
          </w:p>
        </w:tc>
        <w:tc>
          <w:tcPr>
            <w:tcW w:w="1188" w:type="dxa"/>
          </w:tcPr>
          <w:p w14:paraId="7F24593E" w14:textId="77777777" w:rsidR="00F06F39" w:rsidRDefault="00F06F39" w:rsidP="00DD6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6"/>
                <w:szCs w:val="36"/>
              </w:rPr>
            </w:pPr>
            <w:r w:rsidRPr="00127FB0">
              <w:rPr>
                <w:rFonts w:asciiTheme="majorHAnsi" w:hAnsiTheme="majorHAnsi"/>
                <w:sz w:val="36"/>
                <w:szCs w:val="36"/>
              </w:rPr>
              <w:t>B.N.</w:t>
            </w:r>
          </w:p>
        </w:tc>
      </w:tr>
      <w:tr w:rsidR="00F06F39" w14:paraId="514C4654" w14:textId="77777777" w:rsidTr="00DD6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8" w:type="dxa"/>
          </w:tcPr>
          <w:p w14:paraId="50DE5B5B" w14:textId="77777777" w:rsidR="00F06F39" w:rsidRDefault="00F06F39" w:rsidP="00DD622B">
            <w:pPr>
              <w:jc w:val="center"/>
              <w:rPr>
                <w:rFonts w:asciiTheme="majorHAnsi" w:hAnsiTheme="majorHAnsi"/>
                <w:sz w:val="36"/>
                <w:szCs w:val="36"/>
                <w:rtl/>
                <w:lang w:bidi="ar-EG"/>
              </w:rPr>
            </w:pPr>
            <w:r>
              <w:rPr>
                <w:rFonts w:asciiTheme="majorHAnsi" w:hAnsiTheme="majorHAnsi" w:hint="cs"/>
                <w:sz w:val="36"/>
                <w:szCs w:val="36"/>
                <w:rtl/>
                <w:lang w:bidi="ar-EG"/>
              </w:rPr>
              <w:t>عبد الرحم</w:t>
            </w:r>
            <w:r>
              <w:rPr>
                <w:rFonts w:asciiTheme="majorHAnsi" w:hAnsiTheme="majorHAnsi" w:hint="eastAsia"/>
                <w:sz w:val="36"/>
                <w:szCs w:val="36"/>
                <w:rtl/>
                <w:lang w:bidi="ar-EG"/>
              </w:rPr>
              <w:t>ن</w:t>
            </w:r>
            <w:r>
              <w:rPr>
                <w:rFonts w:asciiTheme="majorHAnsi" w:hAnsiTheme="majorHAnsi" w:hint="cs"/>
                <w:sz w:val="36"/>
                <w:szCs w:val="36"/>
                <w:rtl/>
                <w:lang w:bidi="ar-EG"/>
              </w:rPr>
              <w:t xml:space="preserve"> احمد محمد عبد اللطي</w:t>
            </w:r>
            <w:r>
              <w:rPr>
                <w:rFonts w:asciiTheme="majorHAnsi" w:hAnsiTheme="majorHAnsi" w:hint="eastAsia"/>
                <w:sz w:val="36"/>
                <w:szCs w:val="36"/>
                <w:rtl/>
                <w:lang w:bidi="ar-EG"/>
              </w:rPr>
              <w:t>ف</w:t>
            </w:r>
          </w:p>
        </w:tc>
        <w:tc>
          <w:tcPr>
            <w:tcW w:w="1890" w:type="dxa"/>
          </w:tcPr>
          <w:p w14:paraId="7D6387EC" w14:textId="77777777" w:rsidR="00F06F39" w:rsidRDefault="00F06F39" w:rsidP="00DD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 w:hint="cs"/>
                <w:sz w:val="36"/>
                <w:szCs w:val="36"/>
                <w:rtl/>
              </w:rPr>
              <w:t>2</w:t>
            </w:r>
          </w:p>
        </w:tc>
        <w:tc>
          <w:tcPr>
            <w:tcW w:w="1188" w:type="dxa"/>
          </w:tcPr>
          <w:p w14:paraId="6E626F14" w14:textId="77777777" w:rsidR="00F06F39" w:rsidRDefault="00F06F39" w:rsidP="00DD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 w:hint="cs"/>
                <w:sz w:val="36"/>
                <w:szCs w:val="36"/>
                <w:rtl/>
              </w:rPr>
              <w:t>32</w:t>
            </w:r>
          </w:p>
        </w:tc>
      </w:tr>
      <w:tr w:rsidR="00F06F39" w14:paraId="5155F117" w14:textId="77777777" w:rsidTr="00DD6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8" w:type="dxa"/>
          </w:tcPr>
          <w:p w14:paraId="7632EC4A" w14:textId="77777777" w:rsidR="00F06F39" w:rsidRDefault="00F06F39" w:rsidP="00DD622B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1890" w:type="dxa"/>
          </w:tcPr>
          <w:p w14:paraId="1A9FC2AE" w14:textId="77777777" w:rsidR="00F06F39" w:rsidRDefault="00F06F39" w:rsidP="00DD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1188" w:type="dxa"/>
          </w:tcPr>
          <w:p w14:paraId="7DFC40FC" w14:textId="77777777" w:rsidR="00F06F39" w:rsidRDefault="00F06F39" w:rsidP="00DD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6"/>
                <w:szCs w:val="36"/>
              </w:rPr>
            </w:pPr>
          </w:p>
        </w:tc>
      </w:tr>
      <w:tr w:rsidR="00F06F39" w14:paraId="0F36C40D" w14:textId="77777777" w:rsidTr="00DD6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8" w:type="dxa"/>
          </w:tcPr>
          <w:p w14:paraId="690EEEC6" w14:textId="77777777" w:rsidR="00F06F39" w:rsidRDefault="00F06F39" w:rsidP="00DD622B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 w:hint="cs"/>
                <w:sz w:val="36"/>
                <w:szCs w:val="36"/>
                <w:rtl/>
              </w:rPr>
              <w:t>اسلام فتحي محمد سليمان</w:t>
            </w:r>
          </w:p>
        </w:tc>
        <w:tc>
          <w:tcPr>
            <w:tcW w:w="1890" w:type="dxa"/>
          </w:tcPr>
          <w:p w14:paraId="7CEAFF96" w14:textId="77777777" w:rsidR="00F06F39" w:rsidRDefault="00F06F39" w:rsidP="00DD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 w:hint="cs"/>
                <w:sz w:val="36"/>
                <w:szCs w:val="36"/>
                <w:rtl/>
              </w:rPr>
              <w:t>1</w:t>
            </w:r>
          </w:p>
        </w:tc>
        <w:tc>
          <w:tcPr>
            <w:tcW w:w="1188" w:type="dxa"/>
          </w:tcPr>
          <w:p w14:paraId="5E5C1FA4" w14:textId="77777777" w:rsidR="00F06F39" w:rsidRDefault="00F06F39" w:rsidP="00DD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 w:hint="cs"/>
                <w:sz w:val="36"/>
                <w:szCs w:val="36"/>
                <w:rtl/>
              </w:rPr>
              <w:t>26</w:t>
            </w:r>
          </w:p>
        </w:tc>
      </w:tr>
      <w:tr w:rsidR="00F06F39" w14:paraId="2071CDBB" w14:textId="77777777" w:rsidTr="00DD6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8" w:type="dxa"/>
          </w:tcPr>
          <w:p w14:paraId="430BE8A9" w14:textId="77777777" w:rsidR="00F06F39" w:rsidRDefault="00F06F39" w:rsidP="00F06F39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1890" w:type="dxa"/>
          </w:tcPr>
          <w:p w14:paraId="3AE96F3D" w14:textId="77777777" w:rsidR="00F06F39" w:rsidRDefault="00F06F39" w:rsidP="00DD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1188" w:type="dxa"/>
          </w:tcPr>
          <w:p w14:paraId="285D5AD1" w14:textId="77777777" w:rsidR="00F06F39" w:rsidRDefault="00F06F39" w:rsidP="00DD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6"/>
                <w:szCs w:val="36"/>
              </w:rPr>
            </w:pPr>
          </w:p>
        </w:tc>
      </w:tr>
    </w:tbl>
    <w:p w14:paraId="7F640538" w14:textId="77777777" w:rsidR="00F06F39" w:rsidRDefault="00F06F39" w:rsidP="00F06F39">
      <w:pPr>
        <w:rPr>
          <w:rFonts w:asciiTheme="majorHAnsi" w:hAnsiTheme="majorHAnsi"/>
          <w:sz w:val="36"/>
          <w:szCs w:val="36"/>
        </w:rPr>
      </w:pPr>
    </w:p>
    <w:p w14:paraId="3B29231D" w14:textId="77777777" w:rsidR="00F06F39" w:rsidRDefault="00F06F39" w:rsidP="00F06F39">
      <w:pPr>
        <w:rPr>
          <w:rFonts w:asciiTheme="majorHAnsi" w:hAnsiTheme="majorHAnsi"/>
          <w:sz w:val="36"/>
          <w:szCs w:val="36"/>
        </w:rPr>
      </w:pPr>
    </w:p>
    <w:p w14:paraId="1E939F35" w14:textId="77777777" w:rsidR="003A342E" w:rsidRDefault="003A342E"/>
    <w:p w14:paraId="7BA58434" w14:textId="77777777" w:rsidR="00F06F39" w:rsidRDefault="00F06F39"/>
    <w:p w14:paraId="4B2BAD43" w14:textId="77777777" w:rsidR="00F06F39" w:rsidRDefault="00F06F39"/>
    <w:p w14:paraId="2E910746" w14:textId="77777777" w:rsidR="00F06F39" w:rsidRDefault="00F06F39"/>
    <w:p w14:paraId="41E1C121" w14:textId="77777777" w:rsidR="00F06F39" w:rsidRDefault="00F06F39"/>
    <w:p w14:paraId="25052B16" w14:textId="77777777" w:rsidR="00F06F39" w:rsidRDefault="00F06F39"/>
    <w:p w14:paraId="46FACEBD" w14:textId="0A3DDD1A" w:rsidR="00F06F39" w:rsidRDefault="00F06F3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06F39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Part1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: </w:t>
      </w:r>
      <w:r w:rsidR="00605964" w:rsidRPr="00605964">
        <w:rPr>
          <w:rFonts w:asciiTheme="majorBidi" w:hAnsiTheme="majorBidi" w:cstheme="majorBidi"/>
          <w:b/>
          <w:bCs/>
          <w:sz w:val="40"/>
          <w:szCs w:val="40"/>
          <w:u w:val="single"/>
        </w:rPr>
        <w:t>Image filtering and restoration</w:t>
      </w:r>
    </w:p>
    <w:p w14:paraId="6AE4FE1F" w14:textId="1D20E2F1" w:rsidR="00E56271" w:rsidRPr="002B5503" w:rsidRDefault="00E56271" w:rsidP="002B55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5503">
        <w:rPr>
          <w:sz w:val="28"/>
          <w:szCs w:val="28"/>
        </w:rPr>
        <w:t>In the beginning, there will be a recording of sound, and the sound will contain noise, which is a very high frequency in the range of 5000 to 10,000 hertz</w:t>
      </w:r>
      <w:r w:rsidR="006D05F3">
        <w:rPr>
          <w:sz w:val="28"/>
          <w:szCs w:val="28"/>
        </w:rPr>
        <w:t xml:space="preserve">, </w:t>
      </w:r>
      <w:r w:rsidR="006D05F3" w:rsidRPr="006D05F3">
        <w:rPr>
          <w:sz w:val="28"/>
          <w:szCs w:val="28"/>
        </w:rPr>
        <w:t>audio recording object with a sampling rate of 44100 Hz, a bit depth of 16 bits per sample, and a single audio channel. These parameters are commonly chosen based on standard audio recording practices.</w:t>
      </w:r>
    </w:p>
    <w:p w14:paraId="5560B446" w14:textId="1BF84783" w:rsidR="00E56271" w:rsidRPr="002B5503" w:rsidRDefault="00E56271" w:rsidP="002B55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5503">
        <w:rPr>
          <w:sz w:val="28"/>
          <w:szCs w:val="28"/>
        </w:rPr>
        <w:t xml:space="preserve">I use function called </w:t>
      </w:r>
      <w:proofErr w:type="spellStart"/>
      <w:r w:rsidRPr="002B5503">
        <w:rPr>
          <w:b/>
          <w:bCs/>
          <w:sz w:val="28"/>
          <w:szCs w:val="28"/>
        </w:rPr>
        <w:t>getaudiodata</w:t>
      </w:r>
      <w:proofErr w:type="spellEnd"/>
      <w:r w:rsidRPr="002B5503">
        <w:rPr>
          <w:sz w:val="28"/>
          <w:szCs w:val="28"/>
        </w:rPr>
        <w:t xml:space="preserve"> to extract audio data from a recorded audio,</w:t>
      </w:r>
      <w:r w:rsidRPr="00E56271">
        <w:t xml:space="preserve"> </w:t>
      </w:r>
      <w:r w:rsidRPr="002B5503">
        <w:rPr>
          <w:sz w:val="28"/>
          <w:szCs w:val="28"/>
        </w:rPr>
        <w:t>this</w:t>
      </w:r>
      <w:r w:rsidRPr="002B5503">
        <w:rPr>
          <w:sz w:val="28"/>
          <w:szCs w:val="28"/>
        </w:rPr>
        <w:t xml:space="preserve"> function retrieves the recorded audio samples as a column vector</w:t>
      </w:r>
      <w:r w:rsidRPr="002B5503">
        <w:rPr>
          <w:sz w:val="28"/>
          <w:szCs w:val="28"/>
        </w:rPr>
        <w:t>.</w:t>
      </w:r>
    </w:p>
    <w:p w14:paraId="12959985" w14:textId="31982DFA" w:rsidR="002B5503" w:rsidRPr="002B5503" w:rsidRDefault="00E56271" w:rsidP="002B55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5503">
        <w:rPr>
          <w:sz w:val="28"/>
          <w:szCs w:val="28"/>
        </w:rPr>
        <w:t>I use</w:t>
      </w:r>
      <w:r w:rsidRPr="002B5503">
        <w:rPr>
          <w:b/>
          <w:bCs/>
          <w:sz w:val="28"/>
          <w:szCs w:val="28"/>
        </w:rPr>
        <w:t xml:space="preserve"> </w:t>
      </w:r>
      <w:proofErr w:type="spellStart"/>
      <w:r w:rsidRPr="002B5503">
        <w:rPr>
          <w:b/>
          <w:bCs/>
          <w:sz w:val="28"/>
          <w:szCs w:val="28"/>
        </w:rPr>
        <w:t>audiowrite</w:t>
      </w:r>
      <w:proofErr w:type="spellEnd"/>
      <w:r w:rsidRPr="002B5503">
        <w:rPr>
          <w:sz w:val="28"/>
          <w:szCs w:val="28"/>
        </w:rPr>
        <w:t xml:space="preserve"> function to store the recorded audio.</w:t>
      </w:r>
    </w:p>
    <w:p w14:paraId="44FAEED2" w14:textId="53B03616" w:rsidR="00E56271" w:rsidRDefault="00E56271" w:rsidP="002B55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5503">
        <w:rPr>
          <w:sz w:val="28"/>
          <w:szCs w:val="28"/>
        </w:rPr>
        <w:t xml:space="preserve">We generate waveform plot of audio </w:t>
      </w:r>
      <w:r w:rsidR="002B5503" w:rsidRPr="002B5503">
        <w:rPr>
          <w:sz w:val="28"/>
          <w:szCs w:val="28"/>
        </w:rPr>
        <w:t>signal;</w:t>
      </w:r>
      <w:r w:rsidRPr="002B5503">
        <w:rPr>
          <w:sz w:val="28"/>
          <w:szCs w:val="28"/>
        </w:rPr>
        <w:t xml:space="preserve"> this type of plot </w:t>
      </w:r>
      <w:r w:rsidRPr="002B5503">
        <w:rPr>
          <w:sz w:val="28"/>
          <w:szCs w:val="28"/>
        </w:rPr>
        <w:t>visualizes the changes in the amplitude of the audio signal over time</w:t>
      </w:r>
      <w:r w:rsidRPr="002B5503">
        <w:rPr>
          <w:sz w:val="28"/>
          <w:szCs w:val="28"/>
        </w:rPr>
        <w:t>.</w:t>
      </w:r>
    </w:p>
    <w:p w14:paraId="4C6CBED5" w14:textId="05129220" w:rsidR="002B5503" w:rsidRDefault="002B5503" w:rsidP="002B55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5503">
        <w:rPr>
          <w:sz w:val="28"/>
          <w:szCs w:val="28"/>
        </w:rPr>
        <w:t>perform some analysis on two audio signals</w:t>
      </w:r>
    </w:p>
    <w:p w14:paraId="21ECA448" w14:textId="07968FD0" w:rsidR="002B5503" w:rsidRDefault="002B5503" w:rsidP="002B5503">
      <w:pPr>
        <w:pStyle w:val="ListParagraph"/>
        <w:rPr>
          <w:sz w:val="28"/>
          <w:szCs w:val="28"/>
        </w:rPr>
      </w:pPr>
      <w:r w:rsidRPr="002B5503">
        <w:rPr>
          <w:sz w:val="28"/>
          <w:szCs w:val="28"/>
        </w:rPr>
        <w:t>L1 and L2 store the lengths of the audio signals</w:t>
      </w:r>
      <w:r>
        <w:rPr>
          <w:sz w:val="28"/>
          <w:szCs w:val="28"/>
        </w:rPr>
        <w:t xml:space="preserve">, </w:t>
      </w:r>
      <w:r w:rsidRPr="002B5503">
        <w:rPr>
          <w:sz w:val="28"/>
          <w:szCs w:val="28"/>
        </w:rPr>
        <w:t>k1 and k2 store indices for the audio signals.</w:t>
      </w:r>
    </w:p>
    <w:p w14:paraId="4A2103F8" w14:textId="59707136" w:rsidR="002B5503" w:rsidRDefault="002B5503" w:rsidP="002B5503">
      <w:pPr>
        <w:pStyle w:val="ListParagraph"/>
        <w:rPr>
          <w:sz w:val="28"/>
          <w:szCs w:val="28"/>
          <w:u w:val="single"/>
        </w:rPr>
      </w:pPr>
      <w:r w:rsidRPr="002B5503">
        <w:rPr>
          <w:sz w:val="28"/>
          <w:szCs w:val="28"/>
          <w:u w:val="single"/>
        </w:rPr>
        <w:t>Performing FFT (Fast Fourier Transform)</w:t>
      </w:r>
    </w:p>
    <w:p w14:paraId="1DD8CAC4" w14:textId="6A43929C" w:rsidR="002B5503" w:rsidRPr="006D05F3" w:rsidRDefault="002B5503" w:rsidP="002B5503">
      <w:pPr>
        <w:pStyle w:val="ListParagraph"/>
        <w:rPr>
          <w:b/>
          <w:bCs/>
          <w:sz w:val="28"/>
          <w:szCs w:val="28"/>
        </w:rPr>
      </w:pPr>
      <w:r w:rsidRPr="006D05F3">
        <w:rPr>
          <w:b/>
          <w:bCs/>
          <w:sz w:val="28"/>
          <w:szCs w:val="28"/>
        </w:rPr>
        <w:t>Plotting results:</w:t>
      </w:r>
    </w:p>
    <w:p w14:paraId="30D64772" w14:textId="77777777" w:rsidR="002B5503" w:rsidRPr="006D05F3" w:rsidRDefault="002B5503" w:rsidP="002B5503">
      <w:pPr>
        <w:pStyle w:val="ListParagraph"/>
        <w:rPr>
          <w:sz w:val="28"/>
          <w:szCs w:val="28"/>
          <w:u w:val="single"/>
        </w:rPr>
      </w:pPr>
      <w:r w:rsidRPr="006D05F3">
        <w:rPr>
          <w:sz w:val="28"/>
          <w:szCs w:val="28"/>
          <w:u w:val="single"/>
        </w:rPr>
        <w:t>Three separate plots are created:</w:t>
      </w:r>
    </w:p>
    <w:p w14:paraId="277FB0E4" w14:textId="64BD1459" w:rsidR="002B5503" w:rsidRPr="002B5503" w:rsidRDefault="002B5503" w:rsidP="002B5503">
      <w:pPr>
        <w:pStyle w:val="ListParagraph"/>
        <w:rPr>
          <w:sz w:val="28"/>
          <w:szCs w:val="28"/>
        </w:rPr>
      </w:pPr>
      <w:r w:rsidRPr="002B5503">
        <w:rPr>
          <w:sz w:val="28"/>
          <w:szCs w:val="28"/>
        </w:rPr>
        <w:t>The first plot displays the magnitude of the FFT of ad against the indices.</w:t>
      </w:r>
    </w:p>
    <w:p w14:paraId="68B1D173" w14:textId="45443549" w:rsidR="002B5503" w:rsidRPr="002B5503" w:rsidRDefault="002B5503" w:rsidP="002B5503">
      <w:pPr>
        <w:pStyle w:val="ListParagraph"/>
        <w:rPr>
          <w:sz w:val="28"/>
          <w:szCs w:val="28"/>
        </w:rPr>
      </w:pPr>
      <w:r w:rsidRPr="002B5503">
        <w:rPr>
          <w:sz w:val="28"/>
          <w:szCs w:val="28"/>
        </w:rPr>
        <w:t>The second plot</w:t>
      </w:r>
      <w:r>
        <w:rPr>
          <w:sz w:val="28"/>
          <w:szCs w:val="28"/>
        </w:rPr>
        <w:t xml:space="preserve"> </w:t>
      </w:r>
      <w:r w:rsidRPr="002B5503">
        <w:rPr>
          <w:sz w:val="28"/>
          <w:szCs w:val="28"/>
        </w:rPr>
        <w:t>visualizes the magnitude against frequency for ad.</w:t>
      </w:r>
    </w:p>
    <w:p w14:paraId="1C68F177" w14:textId="44B91E7B" w:rsidR="002B5503" w:rsidRDefault="002B5503" w:rsidP="002B5503">
      <w:pPr>
        <w:pStyle w:val="ListParagraph"/>
        <w:rPr>
          <w:sz w:val="28"/>
          <w:szCs w:val="28"/>
        </w:rPr>
      </w:pPr>
      <w:r w:rsidRPr="002B5503">
        <w:rPr>
          <w:sz w:val="28"/>
          <w:szCs w:val="28"/>
        </w:rPr>
        <w:t>The third plot shows the shifted FFT of ad.</w:t>
      </w:r>
    </w:p>
    <w:p w14:paraId="4686EADC" w14:textId="1F02D8C4" w:rsidR="006D05F3" w:rsidRDefault="006D05F3" w:rsidP="006D05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designed a Low pass filter with </w:t>
      </w:r>
      <w:proofErr w:type="spellStart"/>
      <w:r>
        <w:rPr>
          <w:sz w:val="28"/>
          <w:szCs w:val="28"/>
        </w:rPr>
        <w:t>Fpass</w:t>
      </w:r>
      <w:proofErr w:type="spellEnd"/>
      <w:r>
        <w:rPr>
          <w:sz w:val="28"/>
          <w:szCs w:val="28"/>
        </w:rPr>
        <w:t xml:space="preserve"> = 4000 and </w:t>
      </w:r>
      <w:proofErr w:type="spellStart"/>
      <w:r>
        <w:rPr>
          <w:sz w:val="28"/>
          <w:szCs w:val="28"/>
        </w:rPr>
        <w:t>Fstop</w:t>
      </w:r>
      <w:proofErr w:type="spellEnd"/>
      <w:r>
        <w:rPr>
          <w:sz w:val="28"/>
          <w:szCs w:val="28"/>
        </w:rPr>
        <w:t xml:space="preserve"> =5000 based on the recorded voice and wanted range of </w:t>
      </w:r>
      <w:r w:rsidR="00020296">
        <w:rPr>
          <w:sz w:val="28"/>
          <w:szCs w:val="28"/>
        </w:rPr>
        <w:t>frequency;</w:t>
      </w:r>
      <w:r>
        <w:rPr>
          <w:sz w:val="28"/>
          <w:szCs w:val="28"/>
        </w:rPr>
        <w:t xml:space="preserve"> we</w:t>
      </w:r>
      <w:r>
        <w:rPr>
          <w:sz w:val="28"/>
          <w:szCs w:val="28"/>
        </w:rPr>
        <w:t xml:space="preserve"> loaded the stored low pass filter from </w:t>
      </w:r>
      <w:r>
        <w:rPr>
          <w:sz w:val="28"/>
          <w:szCs w:val="28"/>
        </w:rPr>
        <w:t>.mat file</w:t>
      </w:r>
    </w:p>
    <w:p w14:paraId="1B98A8C5" w14:textId="5BE5C7F1" w:rsidR="006D05F3" w:rsidRDefault="006D05F3" w:rsidP="006D05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applied low pass filter to the two recorders </w:t>
      </w:r>
      <w:r w:rsidR="00020296">
        <w:rPr>
          <w:sz w:val="28"/>
          <w:szCs w:val="28"/>
        </w:rPr>
        <w:t>and repeat step 5 to the filtered audio</w:t>
      </w:r>
    </w:p>
    <w:p w14:paraId="04374FC3" w14:textId="75D31F45" w:rsidR="00020296" w:rsidRDefault="00032AF0" w:rsidP="0002029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2AF0">
        <w:rPr>
          <w:b/>
          <w:bCs/>
          <w:sz w:val="28"/>
          <w:szCs w:val="28"/>
        </w:rPr>
        <w:t>Modulation:</w:t>
      </w:r>
      <w:r>
        <w:rPr>
          <w:sz w:val="28"/>
          <w:szCs w:val="28"/>
        </w:rPr>
        <w:t xml:space="preserve"> s</w:t>
      </w:r>
      <w:r w:rsidR="00020296">
        <w:rPr>
          <w:sz w:val="28"/>
          <w:szCs w:val="28"/>
        </w:rPr>
        <w:t>etting the modulation parameters to be 5000,1500 to avoid over write, t1&amp;t2 are time vectors created for modulation based on the lengths of filtered audios.</w:t>
      </w:r>
    </w:p>
    <w:p w14:paraId="261A1DA0" w14:textId="1AEF4A96" w:rsidR="00020296" w:rsidRDefault="00020296" w:rsidP="00947E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modulated the signals with cosine functions at the specified carrier frequency</w:t>
      </w:r>
      <w:r w:rsidR="00947ECA">
        <w:rPr>
          <w:sz w:val="28"/>
          <w:szCs w:val="28"/>
        </w:rPr>
        <w:t>, then calculate Fast Fourier Transform to the modulated signal.</w:t>
      </w:r>
    </w:p>
    <w:p w14:paraId="5CD48E90" w14:textId="77777777" w:rsidR="00947ECA" w:rsidRDefault="00947ECA" w:rsidP="00947ECA">
      <w:pPr>
        <w:pStyle w:val="ListParagraph"/>
        <w:rPr>
          <w:sz w:val="28"/>
          <w:szCs w:val="28"/>
        </w:rPr>
      </w:pPr>
    </w:p>
    <w:p w14:paraId="2EA8A4D1" w14:textId="654CCD00" w:rsidR="00947ECA" w:rsidRDefault="00947ECA" w:rsidP="00947E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47ECA">
        <w:rPr>
          <w:sz w:val="28"/>
          <w:szCs w:val="28"/>
        </w:rPr>
        <w:lastRenderedPageBreak/>
        <w:t>trans1 and trans2 perform frequency shifting on the FFT results</w:t>
      </w:r>
      <w:r>
        <w:rPr>
          <w:sz w:val="28"/>
          <w:szCs w:val="28"/>
        </w:rPr>
        <w:t xml:space="preserve">, </w:t>
      </w:r>
      <w:r w:rsidRPr="00947ECA">
        <w:rPr>
          <w:sz w:val="28"/>
          <w:szCs w:val="28"/>
        </w:rPr>
        <w:t>f is a frequency vector</w:t>
      </w:r>
      <w:r w:rsidRPr="00947ECA">
        <w:rPr>
          <w:sz w:val="28"/>
          <w:szCs w:val="28"/>
        </w:rPr>
        <w:t xml:space="preserve">, </w:t>
      </w:r>
      <w:r w:rsidRPr="00947ECA">
        <w:rPr>
          <w:sz w:val="28"/>
          <w:szCs w:val="28"/>
        </w:rPr>
        <w:t>fun represents the sum of the magnitudes of the shifted FFTs for both modulated signals</w:t>
      </w:r>
      <w:r>
        <w:rPr>
          <w:sz w:val="28"/>
          <w:szCs w:val="28"/>
        </w:rPr>
        <w:t xml:space="preserve">, </w:t>
      </w:r>
      <w:r w:rsidRPr="00947ECA">
        <w:rPr>
          <w:sz w:val="28"/>
          <w:szCs w:val="28"/>
        </w:rPr>
        <w:t>then plots the frequency spectrum (f) against the combined magnitude spectrum (fun)</w:t>
      </w:r>
      <w:r>
        <w:rPr>
          <w:sz w:val="28"/>
          <w:szCs w:val="28"/>
        </w:rPr>
        <w:t xml:space="preserve">, </w:t>
      </w:r>
      <w:r w:rsidRPr="00947ECA">
        <w:rPr>
          <w:sz w:val="28"/>
          <w:szCs w:val="28"/>
        </w:rPr>
        <w:t>The plot appears to show the frequency spectrum of the sum of the modulated signals. The frequencies are shifted using FFT, and the result is visualized in the plot</w:t>
      </w:r>
      <w:r w:rsidR="00032AF0">
        <w:rPr>
          <w:sz w:val="28"/>
          <w:szCs w:val="28"/>
        </w:rPr>
        <w:t>.</w:t>
      </w:r>
    </w:p>
    <w:p w14:paraId="0ACF3D9F" w14:textId="4E6160C6" w:rsidR="00032AF0" w:rsidRPr="00032AF0" w:rsidRDefault="00032AF0" w:rsidP="00032AF0">
      <w:pPr>
        <w:pStyle w:val="ListParagraph"/>
        <w:rPr>
          <w:sz w:val="28"/>
          <w:szCs w:val="28"/>
        </w:rPr>
      </w:pPr>
      <w:r w:rsidRPr="00032AF0">
        <w:rPr>
          <w:sz w:val="28"/>
          <w:szCs w:val="28"/>
        </w:rPr>
        <w:t>The first pair of subplots shows the modulated signals in the time domain</w:t>
      </w:r>
    </w:p>
    <w:p w14:paraId="48200743" w14:textId="4B7BBEA0" w:rsidR="00032AF0" w:rsidRDefault="00032AF0" w:rsidP="00032AF0">
      <w:pPr>
        <w:pStyle w:val="ListParagraph"/>
        <w:rPr>
          <w:sz w:val="28"/>
          <w:szCs w:val="28"/>
        </w:rPr>
      </w:pPr>
      <w:r w:rsidRPr="00032AF0">
        <w:rPr>
          <w:sz w:val="28"/>
          <w:szCs w:val="28"/>
        </w:rPr>
        <w:t>The second pair of subplots displays the magnitude spectrum of each modulated signal in the frequency domain.</w:t>
      </w:r>
    </w:p>
    <w:p w14:paraId="5AF94258" w14:textId="678D23FE" w:rsidR="00032AF0" w:rsidRPr="00032AF0" w:rsidRDefault="00032AF0" w:rsidP="00032AF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32AF0">
        <w:rPr>
          <w:b/>
          <w:bCs/>
          <w:sz w:val="28"/>
          <w:szCs w:val="28"/>
        </w:rPr>
        <w:t>Demodulation</w:t>
      </w:r>
      <w:r>
        <w:rPr>
          <w:b/>
          <w:bCs/>
          <w:sz w:val="28"/>
          <w:szCs w:val="28"/>
        </w:rPr>
        <w:t xml:space="preserve">: </w:t>
      </w:r>
      <w:r w:rsidRPr="00032AF0">
        <w:t xml:space="preserve"> </w:t>
      </w:r>
      <w:r w:rsidRPr="00032AF0">
        <w:rPr>
          <w:sz w:val="28"/>
          <w:szCs w:val="28"/>
        </w:rPr>
        <w:t>are obtained by multiplying the modulated signals with a cosine function at the carrier frequencies</w:t>
      </w:r>
      <w:r>
        <w:rPr>
          <w:sz w:val="28"/>
          <w:szCs w:val="28"/>
        </w:rPr>
        <w:t>,</w:t>
      </w:r>
      <w:r w:rsidRPr="00032AF0">
        <w:t xml:space="preserve"> </w:t>
      </w:r>
      <w:r w:rsidRPr="00032AF0">
        <w:rPr>
          <w:sz w:val="28"/>
          <w:szCs w:val="28"/>
        </w:rPr>
        <w:t>this</w:t>
      </w:r>
      <w:r w:rsidRPr="00032AF0">
        <w:rPr>
          <w:sz w:val="28"/>
          <w:szCs w:val="28"/>
        </w:rPr>
        <w:t xml:space="preserve"> process effectively shifts the modulated signals back to the baseband.</w:t>
      </w:r>
    </w:p>
    <w:p w14:paraId="14B2A7DA" w14:textId="77777777" w:rsidR="00032AF0" w:rsidRDefault="00032AF0" w:rsidP="00032A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032AF0">
        <w:rPr>
          <w:sz w:val="28"/>
          <w:szCs w:val="28"/>
        </w:rPr>
        <w:t>The low-pass filter</w:t>
      </w:r>
      <w:r>
        <w:rPr>
          <w:sz w:val="28"/>
          <w:szCs w:val="28"/>
        </w:rPr>
        <w:t xml:space="preserve"> </w:t>
      </w:r>
      <w:r w:rsidRPr="00032AF0">
        <w:rPr>
          <w:sz w:val="28"/>
          <w:szCs w:val="28"/>
        </w:rPr>
        <w:t>is applied to the demodulated signals using the filter function</w:t>
      </w:r>
      <w:r>
        <w:rPr>
          <w:sz w:val="28"/>
          <w:szCs w:val="28"/>
        </w:rPr>
        <w:t>, t</w:t>
      </w:r>
      <w:r w:rsidRPr="00032AF0">
        <w:rPr>
          <w:sz w:val="28"/>
          <w:szCs w:val="28"/>
        </w:rPr>
        <w:t>he factor of 2 is applied to scale the amplitude of the demodulated signals</w:t>
      </w:r>
      <w:r>
        <w:rPr>
          <w:sz w:val="28"/>
          <w:szCs w:val="28"/>
        </w:rPr>
        <w:t>.</w:t>
      </w:r>
    </w:p>
    <w:p w14:paraId="2A6C3644" w14:textId="2CDADA8C" w:rsidR="00032AF0" w:rsidRPr="00032AF0" w:rsidRDefault="00032AF0" w:rsidP="00032A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032AF0">
        <w:rPr>
          <w:sz w:val="28"/>
          <w:szCs w:val="28"/>
        </w:rPr>
        <w:t>his sequence of demodulation and low-pass filtering is a common process in analog communication systems to retrieve the original baseband signal</w:t>
      </w:r>
      <w:r>
        <w:rPr>
          <w:sz w:val="28"/>
          <w:szCs w:val="28"/>
        </w:rPr>
        <w:t>, t</w:t>
      </w:r>
      <w:r w:rsidRPr="00032AF0">
        <w:rPr>
          <w:sz w:val="28"/>
          <w:szCs w:val="28"/>
        </w:rPr>
        <w:t>he low-pass filter is used to remove high-frequency components introduced during modulation, leaving the demodulated audio signals.</w:t>
      </w:r>
    </w:p>
    <w:p w14:paraId="79C67D22" w14:textId="77777777" w:rsidR="00032AF0" w:rsidRPr="00032AF0" w:rsidRDefault="00032AF0" w:rsidP="00032AF0">
      <w:pPr>
        <w:pStyle w:val="ListParagraph"/>
        <w:rPr>
          <w:b/>
          <w:bCs/>
          <w:sz w:val="28"/>
          <w:szCs w:val="28"/>
        </w:rPr>
      </w:pPr>
    </w:p>
    <w:p w14:paraId="0D2ECD56" w14:textId="77777777" w:rsidR="00947ECA" w:rsidRDefault="00947ECA" w:rsidP="00020296">
      <w:pPr>
        <w:pStyle w:val="ListParagraph"/>
        <w:rPr>
          <w:sz w:val="28"/>
          <w:szCs w:val="28"/>
        </w:rPr>
      </w:pPr>
    </w:p>
    <w:p w14:paraId="116B01F6" w14:textId="77777777" w:rsidR="00947ECA" w:rsidRPr="00947ECA" w:rsidRDefault="00947ECA" w:rsidP="00947ECA">
      <w:pPr>
        <w:rPr>
          <w:sz w:val="28"/>
          <w:szCs w:val="28"/>
        </w:rPr>
      </w:pPr>
    </w:p>
    <w:p w14:paraId="1B96CAA7" w14:textId="77777777" w:rsidR="006D05F3" w:rsidRDefault="006D05F3" w:rsidP="006D05F3">
      <w:pPr>
        <w:pStyle w:val="ListParagraph"/>
        <w:rPr>
          <w:sz w:val="28"/>
          <w:szCs w:val="28"/>
        </w:rPr>
      </w:pPr>
    </w:p>
    <w:p w14:paraId="5C92BE87" w14:textId="77777777" w:rsidR="006D05F3" w:rsidRPr="002B5503" w:rsidRDefault="006D05F3" w:rsidP="006D05F3">
      <w:pPr>
        <w:pStyle w:val="ListParagraph"/>
        <w:rPr>
          <w:sz w:val="28"/>
          <w:szCs w:val="28"/>
        </w:rPr>
      </w:pPr>
    </w:p>
    <w:p w14:paraId="4CD6DB51" w14:textId="77777777" w:rsidR="002B5503" w:rsidRPr="002B5503" w:rsidRDefault="002B5503" w:rsidP="002B5503">
      <w:pPr>
        <w:pStyle w:val="ListParagraph"/>
        <w:rPr>
          <w:sz w:val="28"/>
          <w:szCs w:val="28"/>
        </w:rPr>
      </w:pPr>
    </w:p>
    <w:p w14:paraId="42812B67" w14:textId="77777777" w:rsidR="00E56271" w:rsidRPr="00E56271" w:rsidRDefault="00E56271" w:rsidP="00E56271">
      <w:pPr>
        <w:rPr>
          <w:sz w:val="28"/>
          <w:szCs w:val="28"/>
        </w:rPr>
      </w:pPr>
    </w:p>
    <w:p w14:paraId="1C99D0A7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6DF2648" w14:textId="370264AE" w:rsidR="00605964" w:rsidRPr="00E56271" w:rsidRDefault="0060596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554BD41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ED9F34C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7F75EAE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EC6DC05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488F69D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5A6DF38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BA4C562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30A0758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471B5D5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397138E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99BEDFF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8339B64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00B0C4A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7E5E5A4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B351237" w14:textId="21ADC2F2" w:rsidR="00605964" w:rsidRPr="00F06F39" w:rsidRDefault="00605964" w:rsidP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06F39">
        <w:rPr>
          <w:rFonts w:asciiTheme="majorBidi" w:hAnsiTheme="majorBidi" w:cstheme="majorBidi"/>
          <w:b/>
          <w:bCs/>
          <w:sz w:val="40"/>
          <w:szCs w:val="40"/>
          <w:u w:val="single"/>
        </w:rPr>
        <w:t>Part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2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: </w:t>
      </w:r>
      <w:r w:rsidRPr="00605964">
        <w:rPr>
          <w:rFonts w:asciiTheme="majorBidi" w:hAnsiTheme="majorBidi" w:cstheme="majorBidi"/>
          <w:b/>
          <w:bCs/>
          <w:sz w:val="40"/>
          <w:szCs w:val="40"/>
          <w:u w:val="single"/>
        </w:rPr>
        <w:t>Communication system simulation</w:t>
      </w:r>
    </w:p>
    <w:p w14:paraId="40A5C779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015D703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0C0D78F" w14:textId="77777777" w:rsidR="00605964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A2D6980" w14:textId="77777777" w:rsidR="00605964" w:rsidRPr="00F06F39" w:rsidRDefault="0060596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sectPr w:rsidR="00605964" w:rsidRPr="00F0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156D"/>
    <w:multiLevelType w:val="hybridMultilevel"/>
    <w:tmpl w:val="7A2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87722"/>
    <w:multiLevelType w:val="hybridMultilevel"/>
    <w:tmpl w:val="34A8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2919"/>
    <w:multiLevelType w:val="hybridMultilevel"/>
    <w:tmpl w:val="67FA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478800">
    <w:abstractNumId w:val="0"/>
  </w:num>
  <w:num w:numId="2" w16cid:durableId="1515339365">
    <w:abstractNumId w:val="2"/>
  </w:num>
  <w:num w:numId="3" w16cid:durableId="45410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240E"/>
    <w:rsid w:val="00020296"/>
    <w:rsid w:val="00032AF0"/>
    <w:rsid w:val="002B5503"/>
    <w:rsid w:val="003A342E"/>
    <w:rsid w:val="0049235F"/>
    <w:rsid w:val="004F240E"/>
    <w:rsid w:val="005D454C"/>
    <w:rsid w:val="00605964"/>
    <w:rsid w:val="006D05F3"/>
    <w:rsid w:val="00947ECA"/>
    <w:rsid w:val="009C015E"/>
    <w:rsid w:val="00A74632"/>
    <w:rsid w:val="00E56271"/>
    <w:rsid w:val="00F06F39"/>
    <w:rsid w:val="00F8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5FF59"/>
  <w15:chartTrackingRefBased/>
  <w15:docId w15:val="{0B9DDEB7-CAA3-4262-B717-6FE340AB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F06F39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B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3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0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6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1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8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3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6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8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4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3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5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13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9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2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6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4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75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2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0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1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3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7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1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99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34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2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20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1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3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1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2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18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2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8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1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1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82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9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3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7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7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0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Elrahman</dc:creator>
  <cp:keywords/>
  <dc:description/>
  <cp:lastModifiedBy>Abd Elrahman</cp:lastModifiedBy>
  <cp:revision>4</cp:revision>
  <dcterms:created xsi:type="dcterms:W3CDTF">2024-01-01T16:39:00Z</dcterms:created>
  <dcterms:modified xsi:type="dcterms:W3CDTF">2024-01-01T22:49:00Z</dcterms:modified>
</cp:coreProperties>
</file>