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300"/>
        <w:gridCol w:w="4330"/>
      </w:tblGrid>
      <w:tr w:rsidR="007F6092" w:rsidRPr="007F6092" w14:paraId="46181E71" w14:textId="77777777" w:rsidTr="002E1201">
        <w:tc>
          <w:tcPr>
            <w:tcW w:w="4675" w:type="dxa"/>
          </w:tcPr>
          <w:p w14:paraId="1E4CBAD3" w14:textId="77777777" w:rsidR="007F6092" w:rsidRPr="007F6092" w:rsidRDefault="007F6092" w:rsidP="007F6092">
            <w:pPr>
              <w:spacing w:after="160" w:line="259" w:lineRule="auto"/>
            </w:pPr>
            <w:r w:rsidRPr="007F6092">
              <w:softHyphen/>
            </w:r>
            <w:r w:rsidRPr="007F6092">
              <w:softHyphen/>
            </w:r>
            <w:r w:rsidRPr="007F6092">
              <w:softHyphen/>
            </w:r>
            <w:r w:rsidRPr="007F6092">
              <w:softHyphen/>
              <w:t>Name</w:t>
            </w:r>
          </w:p>
        </w:tc>
        <w:tc>
          <w:tcPr>
            <w:tcW w:w="4675" w:type="dxa"/>
          </w:tcPr>
          <w:p w14:paraId="00A7F2BE" w14:textId="77777777" w:rsidR="007F6092" w:rsidRPr="007F6092" w:rsidRDefault="007F6092" w:rsidP="007F6092">
            <w:pPr>
              <w:spacing w:after="160" w:line="259" w:lineRule="auto"/>
            </w:pPr>
            <w:r w:rsidRPr="007F6092">
              <w:t>ID</w:t>
            </w:r>
          </w:p>
        </w:tc>
      </w:tr>
      <w:tr w:rsidR="007F6092" w:rsidRPr="007F6092" w14:paraId="710AADCE" w14:textId="77777777" w:rsidTr="002E1201">
        <w:tc>
          <w:tcPr>
            <w:tcW w:w="4675" w:type="dxa"/>
          </w:tcPr>
          <w:p w14:paraId="2654B077" w14:textId="77777777" w:rsidR="007F6092" w:rsidRPr="007F6092" w:rsidRDefault="007F6092" w:rsidP="007F6092">
            <w:pPr>
              <w:spacing w:after="160" w:line="259" w:lineRule="auto"/>
              <w:rPr>
                <w:rtl/>
                <w:lang w:bidi="ar-EG"/>
              </w:rPr>
            </w:pPr>
            <w:r w:rsidRPr="007F6092">
              <w:rPr>
                <w:rFonts w:hint="cs"/>
                <w:rtl/>
                <w:lang w:bidi="ar-EG"/>
              </w:rPr>
              <w:t>عز الدين أحمد صابر محمد</w:t>
            </w:r>
          </w:p>
        </w:tc>
        <w:tc>
          <w:tcPr>
            <w:tcW w:w="4675" w:type="dxa"/>
          </w:tcPr>
          <w:p w14:paraId="1A029B40" w14:textId="77777777" w:rsidR="007F6092" w:rsidRPr="007F6092" w:rsidRDefault="007F6092" w:rsidP="007F6092">
            <w:pPr>
              <w:spacing w:after="160" w:line="259" w:lineRule="auto"/>
            </w:pPr>
            <w:r w:rsidRPr="007F6092">
              <w:t>20200325</w:t>
            </w:r>
          </w:p>
        </w:tc>
      </w:tr>
      <w:tr w:rsidR="007F6092" w:rsidRPr="007F6092" w14:paraId="33B34251" w14:textId="77777777" w:rsidTr="002E1201">
        <w:tc>
          <w:tcPr>
            <w:tcW w:w="4675" w:type="dxa"/>
          </w:tcPr>
          <w:p w14:paraId="41BAA395" w14:textId="77777777" w:rsidR="007F6092" w:rsidRPr="007F6092" w:rsidRDefault="007F6092" w:rsidP="007F6092">
            <w:pPr>
              <w:spacing w:after="160" w:line="259" w:lineRule="auto"/>
              <w:rPr>
                <w:rtl/>
                <w:lang w:bidi="ar-EG"/>
              </w:rPr>
            </w:pPr>
            <w:r w:rsidRPr="007F6092">
              <w:rPr>
                <w:rFonts w:hint="cs"/>
                <w:rtl/>
                <w:lang w:bidi="ar-EG"/>
              </w:rPr>
              <w:t>مصطفى عمر محمد</w:t>
            </w:r>
          </w:p>
        </w:tc>
        <w:tc>
          <w:tcPr>
            <w:tcW w:w="4675" w:type="dxa"/>
          </w:tcPr>
          <w:p w14:paraId="30226CC3" w14:textId="77777777" w:rsidR="007F6092" w:rsidRPr="007F6092" w:rsidRDefault="007F6092" w:rsidP="007F6092">
            <w:pPr>
              <w:spacing w:after="160" w:line="259" w:lineRule="auto"/>
            </w:pPr>
            <w:r w:rsidRPr="007F6092">
              <w:t>20200542</w:t>
            </w:r>
          </w:p>
        </w:tc>
      </w:tr>
      <w:tr w:rsidR="007F6092" w:rsidRPr="007F6092" w14:paraId="4F60038B" w14:textId="77777777" w:rsidTr="002E1201">
        <w:tc>
          <w:tcPr>
            <w:tcW w:w="4675" w:type="dxa"/>
          </w:tcPr>
          <w:p w14:paraId="7F03F038" w14:textId="77777777" w:rsidR="007F6092" w:rsidRPr="007F6092" w:rsidRDefault="007F6092" w:rsidP="007F6092">
            <w:pPr>
              <w:spacing w:after="160" w:line="259" w:lineRule="auto"/>
              <w:rPr>
                <w:rtl/>
                <w:lang w:bidi="ar-EG"/>
              </w:rPr>
            </w:pPr>
            <w:r w:rsidRPr="007F6092">
              <w:rPr>
                <w:rFonts w:hint="cs"/>
                <w:rtl/>
                <w:lang w:bidi="ar-EG"/>
              </w:rPr>
              <w:t>أحمد هاني إبراهيم</w:t>
            </w:r>
          </w:p>
        </w:tc>
        <w:tc>
          <w:tcPr>
            <w:tcW w:w="4675" w:type="dxa"/>
          </w:tcPr>
          <w:p w14:paraId="55238988" w14:textId="77777777" w:rsidR="007F6092" w:rsidRPr="007F6092" w:rsidRDefault="007F6092" w:rsidP="007F6092">
            <w:pPr>
              <w:spacing w:after="160" w:line="259" w:lineRule="auto"/>
            </w:pPr>
            <w:r w:rsidRPr="007F6092">
              <w:t>20200054</w:t>
            </w:r>
          </w:p>
        </w:tc>
      </w:tr>
      <w:tr w:rsidR="007F6092" w:rsidRPr="007F6092" w14:paraId="1C493DC1" w14:textId="77777777" w:rsidTr="002E1201">
        <w:tc>
          <w:tcPr>
            <w:tcW w:w="4675" w:type="dxa"/>
          </w:tcPr>
          <w:p w14:paraId="3174BCDF" w14:textId="77777777" w:rsidR="007F6092" w:rsidRPr="007F6092" w:rsidRDefault="007F6092" w:rsidP="007F6092">
            <w:pPr>
              <w:spacing w:after="160" w:line="259" w:lineRule="auto"/>
              <w:rPr>
                <w:rFonts w:hint="cs"/>
                <w:rtl/>
                <w:lang w:bidi="ar-EG"/>
              </w:rPr>
            </w:pPr>
            <w:r w:rsidRPr="007F6092">
              <w:rPr>
                <w:rFonts w:hint="cs"/>
                <w:rtl/>
                <w:lang w:bidi="ar-EG"/>
              </w:rPr>
              <w:t>عبد الرحمن رمضان ابو العلا ابو العلا جغل</w:t>
            </w:r>
          </w:p>
        </w:tc>
        <w:tc>
          <w:tcPr>
            <w:tcW w:w="4675" w:type="dxa"/>
          </w:tcPr>
          <w:p w14:paraId="667E7487" w14:textId="77777777" w:rsidR="007F6092" w:rsidRPr="007F6092" w:rsidRDefault="007F6092" w:rsidP="007F6092">
            <w:pPr>
              <w:spacing w:after="160" w:line="259" w:lineRule="auto"/>
            </w:pPr>
            <w:r w:rsidRPr="007F6092">
              <w:t>20200284</w:t>
            </w:r>
          </w:p>
        </w:tc>
      </w:tr>
    </w:tbl>
    <w:p w14:paraId="40D2DF5E" w14:textId="77777777" w:rsidR="007F6092" w:rsidRPr="007F6092" w:rsidRDefault="007F6092" w:rsidP="007F6092"/>
    <w:p w14:paraId="74CFF336" w14:textId="77777777" w:rsidR="007F6092" w:rsidRPr="007F6092" w:rsidRDefault="007F6092" w:rsidP="007F6092"/>
    <w:p w14:paraId="68B24531" w14:textId="77777777" w:rsidR="007F6092" w:rsidRPr="007F6092" w:rsidRDefault="007F6092" w:rsidP="007F6092"/>
    <w:p w14:paraId="1A155C45" w14:textId="77777777" w:rsidR="007F6092" w:rsidRPr="007F6092" w:rsidRDefault="007F6092" w:rsidP="007F6092"/>
    <w:p w14:paraId="40817305" w14:textId="77777777" w:rsidR="007F6092" w:rsidRPr="007F6092" w:rsidRDefault="007F6092" w:rsidP="007F6092">
      <w:pPr>
        <w:rPr>
          <w:b/>
          <w:bCs/>
        </w:rPr>
      </w:pPr>
    </w:p>
    <w:p w14:paraId="41266A3F" w14:textId="1DBD7B15" w:rsidR="007F6092" w:rsidRDefault="007F6092" w:rsidP="007F6092">
      <w:pPr>
        <w:jc w:val="center"/>
        <w:rPr>
          <w:b/>
          <w:bCs/>
          <w:sz w:val="40"/>
          <w:szCs w:val="40"/>
        </w:rPr>
      </w:pPr>
      <w:r w:rsidRPr="007F6092">
        <w:rPr>
          <w:b/>
          <w:bCs/>
          <w:sz w:val="40"/>
          <w:szCs w:val="40"/>
        </w:rPr>
        <w:t>nursing agent</w:t>
      </w:r>
    </w:p>
    <w:p w14:paraId="01592E16" w14:textId="5F521501" w:rsidR="007F6092" w:rsidRDefault="007F6092" w:rsidP="007F6092">
      <w:pPr>
        <w:jc w:val="center"/>
        <w:rPr>
          <w:b/>
          <w:bCs/>
          <w:sz w:val="40"/>
          <w:szCs w:val="40"/>
        </w:rPr>
      </w:pPr>
      <w:r>
        <w:rPr>
          <w:b/>
          <w:bCs/>
          <w:sz w:val="40"/>
          <w:szCs w:val="40"/>
        </w:rPr>
        <w:t>phase #2</w:t>
      </w:r>
    </w:p>
    <w:p w14:paraId="1927F968" w14:textId="48393DF6" w:rsidR="007F6092" w:rsidRPr="007F6092" w:rsidRDefault="007F6092" w:rsidP="007F6092">
      <w:pPr>
        <w:pStyle w:val="ListParagraph"/>
        <w:numPr>
          <w:ilvl w:val="0"/>
          <w:numId w:val="1"/>
        </w:numPr>
        <w:rPr>
          <w:b/>
          <w:bCs/>
          <w:sz w:val="28"/>
          <w:szCs w:val="28"/>
        </w:rPr>
      </w:pPr>
      <w:r>
        <w:rPr>
          <w:sz w:val="28"/>
          <w:szCs w:val="28"/>
        </w:rPr>
        <w:t>The assumption of heuristic values and path costs between each node were designated to guide the agent through the process of choosing its path along the way from the initial state to the goal state and through other factors that will be mentioned below:</w:t>
      </w:r>
      <w:r>
        <w:rPr>
          <w:sz w:val="28"/>
          <w:szCs w:val="28"/>
        </w:rPr>
        <w:br/>
      </w:r>
    </w:p>
    <w:p w14:paraId="4A13531A" w14:textId="1AAE485F" w:rsidR="007F6092" w:rsidRPr="007F6092" w:rsidRDefault="007F6092" w:rsidP="007F6092">
      <w:pPr>
        <w:pStyle w:val="ListParagraph"/>
        <w:numPr>
          <w:ilvl w:val="1"/>
          <w:numId w:val="1"/>
        </w:numPr>
        <w:rPr>
          <w:sz w:val="28"/>
          <w:szCs w:val="28"/>
        </w:rPr>
      </w:pPr>
      <w:r w:rsidRPr="007F6092">
        <w:rPr>
          <w:sz w:val="28"/>
          <w:szCs w:val="28"/>
        </w:rPr>
        <w:t xml:space="preserve">Delivery time: The heuristic function can estimate the amount of time it takes for the agent to deliver the medicine </w:t>
      </w:r>
      <w:r>
        <w:rPr>
          <w:sz w:val="28"/>
          <w:szCs w:val="28"/>
        </w:rPr>
        <w:br/>
      </w:r>
    </w:p>
    <w:p w14:paraId="35AE4A5A" w14:textId="05619698" w:rsidR="007F6092" w:rsidRDefault="007F6092" w:rsidP="007F6092">
      <w:pPr>
        <w:pStyle w:val="ListParagraph"/>
        <w:numPr>
          <w:ilvl w:val="1"/>
          <w:numId w:val="1"/>
        </w:numPr>
        <w:rPr>
          <w:sz w:val="28"/>
          <w:szCs w:val="28"/>
        </w:rPr>
      </w:pPr>
      <w:r w:rsidRPr="007F6092">
        <w:rPr>
          <w:sz w:val="28"/>
          <w:szCs w:val="28"/>
        </w:rPr>
        <w:t>Priority of the delivery: The heuristic function can assign a higher value to the delivery of urgent medicines compared to non-urgent ones</w:t>
      </w:r>
      <w:r>
        <w:rPr>
          <w:sz w:val="28"/>
          <w:szCs w:val="28"/>
        </w:rPr>
        <w:t>.</w:t>
      </w:r>
      <w:r w:rsidR="00234773">
        <w:rPr>
          <w:sz w:val="28"/>
          <w:szCs w:val="28"/>
        </w:rPr>
        <w:br/>
      </w:r>
    </w:p>
    <w:p w14:paraId="5EBB7B27" w14:textId="695CE7B1" w:rsidR="00234773" w:rsidRPr="00234773" w:rsidRDefault="006005DA" w:rsidP="00234773">
      <w:pPr>
        <w:pStyle w:val="ListParagraph"/>
        <w:numPr>
          <w:ilvl w:val="0"/>
          <w:numId w:val="1"/>
        </w:numPr>
        <w:rPr>
          <w:sz w:val="20"/>
          <w:szCs w:val="20"/>
          <w:lang w:bidi="ar-EG"/>
        </w:rPr>
      </w:pPr>
      <w:r w:rsidRPr="00234773">
        <w:rPr>
          <w:sz w:val="28"/>
          <w:szCs w:val="28"/>
          <w:lang w:bidi="ar-EG"/>
        </w:rPr>
        <w:t xml:space="preserve">The A* </w:t>
      </w:r>
      <w:r w:rsidR="00234773" w:rsidRPr="00234773">
        <w:rPr>
          <w:sz w:val="28"/>
          <w:szCs w:val="28"/>
          <w:lang w:bidi="ar-EG"/>
        </w:rPr>
        <w:t>star algorithm was applied to the new updated graph here on page 3</w:t>
      </w:r>
      <w:r w:rsidR="00234773">
        <w:rPr>
          <w:sz w:val="28"/>
          <w:szCs w:val="28"/>
          <w:lang w:bidi="ar-EG"/>
        </w:rPr>
        <w:t xml:space="preserve">: </w:t>
      </w:r>
      <w:hyperlink r:id="rId5" w:history="1">
        <w:r w:rsidR="00234773" w:rsidRPr="00FA5875">
          <w:rPr>
            <w:rStyle w:val="Hyperlink"/>
            <w:color w:val="034990" w:themeColor="hyperlink" w:themeShade="BF"/>
            <w:sz w:val="20"/>
            <w:szCs w:val="20"/>
            <w:lang w:bidi="ar-EG"/>
          </w:rPr>
          <w:t>https://www.canva.com/design/DAFhgwEs-W0/cgHPO1EoPHoYUvmETWcrvg/edit</w:t>
        </w:r>
      </w:hyperlink>
      <w:r w:rsidR="00234773">
        <w:rPr>
          <w:color w:val="2F5496" w:themeColor="accent1" w:themeShade="BF"/>
          <w:sz w:val="20"/>
          <w:szCs w:val="20"/>
          <w:u w:val="single"/>
          <w:lang w:bidi="ar-EG"/>
        </w:rPr>
        <w:br/>
      </w:r>
    </w:p>
    <w:p w14:paraId="0D3C9CED" w14:textId="050995CC" w:rsidR="00234773" w:rsidRPr="00234773" w:rsidRDefault="00234773" w:rsidP="00234773">
      <w:pPr>
        <w:pStyle w:val="ListParagraph"/>
        <w:numPr>
          <w:ilvl w:val="0"/>
          <w:numId w:val="1"/>
        </w:numPr>
        <w:rPr>
          <w:sz w:val="20"/>
          <w:szCs w:val="20"/>
          <w:rtl/>
          <w:lang w:bidi="ar-EG"/>
        </w:rPr>
      </w:pPr>
      <w:r>
        <w:rPr>
          <w:sz w:val="28"/>
          <w:szCs w:val="28"/>
          <w:lang w:bidi="ar-EG"/>
        </w:rPr>
        <w:t>Multiple paths (with different initial and goal states) were shown through arrows and inside the nodes are the states they represent.</w:t>
      </w:r>
    </w:p>
    <w:sectPr w:rsidR="00234773" w:rsidRPr="002347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44C6"/>
    <w:multiLevelType w:val="multilevel"/>
    <w:tmpl w:val="66F0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9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B"/>
    <w:rsid w:val="00234773"/>
    <w:rsid w:val="006005DA"/>
    <w:rsid w:val="007670EB"/>
    <w:rsid w:val="007F6092"/>
    <w:rsid w:val="008F3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88C1"/>
  <w15:chartTrackingRefBased/>
  <w15:docId w15:val="{C092EDA9-ACE7-4D2C-ACC4-700A2947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092"/>
    <w:rPr>
      <w:rFonts w:ascii="Times New Roman" w:hAnsi="Times New Roman" w:cs="Times New Roman"/>
      <w:sz w:val="24"/>
      <w:szCs w:val="24"/>
    </w:rPr>
  </w:style>
  <w:style w:type="paragraph" w:styleId="ListParagraph">
    <w:name w:val="List Paragraph"/>
    <w:basedOn w:val="Normal"/>
    <w:uiPriority w:val="34"/>
    <w:qFormat/>
    <w:rsid w:val="007F6092"/>
    <w:pPr>
      <w:ind w:left="720"/>
      <w:contextualSpacing/>
    </w:pPr>
  </w:style>
  <w:style w:type="character" w:styleId="Hyperlink">
    <w:name w:val="Hyperlink"/>
    <w:basedOn w:val="DefaultParagraphFont"/>
    <w:uiPriority w:val="99"/>
    <w:unhideWhenUsed/>
    <w:rsid w:val="00234773"/>
    <w:rPr>
      <w:color w:val="0563C1" w:themeColor="hyperlink"/>
      <w:u w:val="single"/>
    </w:rPr>
  </w:style>
  <w:style w:type="character" w:styleId="UnresolvedMention">
    <w:name w:val="Unresolved Mention"/>
    <w:basedOn w:val="DefaultParagraphFont"/>
    <w:uiPriority w:val="99"/>
    <w:semiHidden/>
    <w:unhideWhenUsed/>
    <w:rsid w:val="00234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59020">
      <w:bodyDiv w:val="1"/>
      <w:marLeft w:val="0"/>
      <w:marRight w:val="0"/>
      <w:marTop w:val="0"/>
      <w:marBottom w:val="0"/>
      <w:divBdr>
        <w:top w:val="none" w:sz="0" w:space="0" w:color="auto"/>
        <w:left w:val="none" w:sz="0" w:space="0" w:color="auto"/>
        <w:bottom w:val="none" w:sz="0" w:space="0" w:color="auto"/>
        <w:right w:val="none" w:sz="0" w:space="0" w:color="auto"/>
      </w:divBdr>
    </w:div>
    <w:div w:id="19054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FhgwEs-W0/cgHPO1EoPHoYUvmETWcrvg/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عز الدين احمد صابر محمد شلبى</dc:creator>
  <cp:keywords/>
  <dc:description/>
  <cp:lastModifiedBy>عز الدين احمد صابر محمد شلبى</cp:lastModifiedBy>
  <cp:revision>2</cp:revision>
  <dcterms:created xsi:type="dcterms:W3CDTF">2023-05-05T19:05:00Z</dcterms:created>
  <dcterms:modified xsi:type="dcterms:W3CDTF">2023-05-05T19:37:00Z</dcterms:modified>
</cp:coreProperties>
</file>