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39348" w14:textId="77777777" w:rsidR="006454D4" w:rsidRDefault="00000000">
      <w:pPr>
        <w:spacing w:before="480" w:after="160"/>
        <w:jc w:val="center"/>
      </w:pPr>
      <w:r>
        <w:rPr>
          <w:b/>
          <w:bCs/>
          <w:color w:val="1F3864"/>
          <w:sz w:val="52"/>
          <w:szCs w:val="52"/>
        </w:rPr>
        <w:t>eyouth X DEPI</w:t>
      </w:r>
    </w:p>
    <w:p w14:paraId="1E6628AB" w14:textId="77777777" w:rsidR="006454D4" w:rsidRDefault="00000000">
      <w:pPr>
        <w:spacing w:after="240"/>
        <w:jc w:val="center"/>
      </w:pPr>
      <w:r>
        <w:rPr>
          <w:b/>
          <w:bCs/>
          <w:color w:val="2E74B5"/>
          <w:sz w:val="36"/>
          <w:szCs w:val="36"/>
        </w:rPr>
        <w:t>Graduation Project Proposal</w:t>
      </w:r>
    </w:p>
    <w:p w14:paraId="5032F718" w14:textId="77777777" w:rsidR="006454D4" w:rsidRDefault="00000000">
      <w:pPr>
        <w:pBdr>
          <w:top w:val="single" w:sz="6" w:space="6" w:color="2E74B5"/>
          <w:bottom w:val="single" w:sz="6" w:space="6" w:color="2E74B5"/>
        </w:pBdr>
        <w:spacing w:after="80"/>
        <w:jc w:val="center"/>
      </w:pPr>
      <w:r>
        <w:rPr>
          <w:b/>
          <w:bCs/>
          <w:color w:val="FFFFFF"/>
          <w:sz w:val="30"/>
          <w:szCs w:val="30"/>
        </w:rPr>
        <w:t>Healthcare RAG-Powered Medical Q&amp;A Assistant</w:t>
      </w:r>
    </w:p>
    <w:p w14:paraId="4E3E3ECA" w14:textId="77777777" w:rsidR="006454D4" w:rsidRDefault="00000000">
      <w:pPr>
        <w:shd w:val="clear" w:color="auto" w:fill="2E74B5"/>
        <w:spacing w:after="240"/>
        <w:jc w:val="center"/>
      </w:pPr>
      <w:r>
        <w:rPr>
          <w:b/>
          <w:bCs/>
          <w:color w:val="FFFFFF"/>
          <w:sz w:val="30"/>
          <w:szCs w:val="30"/>
        </w:rPr>
        <w:t>Healthcare RAG-Powered Medical Q&amp;A Assistant</w:t>
      </w:r>
    </w:p>
    <w:p w14:paraId="44FBBAE0" w14:textId="77777777" w:rsidR="006454D4" w:rsidRDefault="00000000">
      <w:pPr>
        <w:spacing w:before="80" w:after="80"/>
        <w:jc w:val="center"/>
      </w:pPr>
      <w:r>
        <w:rPr>
          <w:i/>
          <w:iCs/>
          <w:color w:val="555555"/>
          <w:sz w:val="22"/>
          <w:szCs w:val="22"/>
        </w:rPr>
        <w:t>Microsoft Machine Learning Track</w:t>
      </w:r>
    </w:p>
    <w:p w14:paraId="083D0802" w14:textId="77777777" w:rsidR="006454D4" w:rsidRDefault="00000000">
      <w:pPr>
        <w:spacing w:before="80" w:after="80"/>
        <w:jc w:val="center"/>
      </w:pPr>
      <w:r>
        <w:t>Submitted to: eyouth x DEPI Initiative</w:t>
      </w:r>
    </w:p>
    <w:p w14:paraId="2868E608" w14:textId="77777777" w:rsidR="006454D4" w:rsidRDefault="00000000">
      <w:pPr>
        <w:spacing w:before="80" w:after="400"/>
        <w:jc w:val="center"/>
      </w:pPr>
      <w:r>
        <w:t>2025</w:t>
      </w:r>
    </w:p>
    <w:p w14:paraId="5B4D8850" w14:textId="77777777" w:rsidR="006454D4" w:rsidRDefault="00000000">
      <w:pPr>
        <w:spacing w:after="80"/>
        <w:jc w:val="center"/>
      </w:pPr>
      <w:r>
        <w:rPr>
          <w:b/>
          <w:bCs/>
          <w:color w:val="2E74B5"/>
        </w:rPr>
        <w:t>Team Members</w:t>
      </w:r>
    </w:p>
    <w:p w14:paraId="487342DF" w14:textId="77777777" w:rsidR="006454D4" w:rsidRDefault="00000000">
      <w:pPr>
        <w:spacing w:after="40"/>
        <w:jc w:val="center"/>
      </w:pPr>
      <w:r>
        <w:rPr>
          <w:color w:val="333333"/>
          <w:sz w:val="18"/>
          <w:szCs w:val="18"/>
        </w:rPr>
        <w:t>Abdelrahman Mostafa Sayed (Team Leader)  |  Ziad Ahmed El-Nady  |  Youssef George Youssef</w:t>
      </w:r>
    </w:p>
    <w:p w14:paraId="08D94EBD" w14:textId="77777777" w:rsidR="006454D4" w:rsidRDefault="00000000">
      <w:pPr>
        <w:spacing w:after="400"/>
        <w:jc w:val="center"/>
      </w:pPr>
      <w:r>
        <w:rPr>
          <w:color w:val="333333"/>
          <w:sz w:val="18"/>
          <w:szCs w:val="18"/>
        </w:rPr>
        <w:t>Doha Khaled Mahmoud  |  Eman Khalid Ismail</w:t>
      </w:r>
    </w:p>
    <w:p w14:paraId="13AE6774" w14:textId="77777777" w:rsidR="006454D4" w:rsidRDefault="00000000">
      <w:r>
        <w:br w:type="page"/>
      </w:r>
    </w:p>
    <w:p w14:paraId="24C388DC" w14:textId="77777777" w:rsidR="006454D4" w:rsidRDefault="00000000">
      <w:pPr>
        <w:pStyle w:val="Heading1"/>
        <w:pBdr>
          <w:bottom w:val="single" w:sz="6" w:space="4" w:color="2E74B5"/>
        </w:pBdr>
      </w:pPr>
      <w:r>
        <w:lastRenderedPageBreak/>
        <w:t>Project Description</w:t>
      </w:r>
    </w:p>
    <w:p w14:paraId="7C6630D7" w14:textId="77777777" w:rsidR="006454D4" w:rsidRDefault="00000000">
      <w:pPr>
        <w:spacing w:before="80" w:after="160"/>
        <w:jc w:val="both"/>
      </w:pPr>
      <w:r>
        <w:rPr>
          <w:color w:val="2E2E2E"/>
          <w:sz w:val="22"/>
          <w:szCs w:val="22"/>
        </w:rPr>
        <w:t>This project builds a Healthcare RAG-Powered Medical Q&amp;A Assistant — a production-grade AI system that answers medical questions accurately and safely by grounding every response in verified, peer-reviewed medical knowledge. Using a Retrieval-Augmented Generation (RAG) pipeline built on PubMedQA and supplementary medical datasets, the system retrieves relevant medical context before generating a response, dramatically reducing the hallucination risk inherent in standalone LLMs. The assistant classifies incoming queries into medical categories (Symptoms, Diagnosis, Treatment, Medication, Prevention, General), returns source-backed answers via a REST API deployed on Azure App Service, and includes a mandatory medical disclaimer on every response. The system is developed under the Microsoft Machine Learning track (Project 5: Customer Support RAG-Powered Intelligent Chatbot, adapted to the Healthcare domain) and follows all DEPI Playbook milestones, MLOps requirements, and submission standards.</w:t>
      </w:r>
    </w:p>
    <w:p w14:paraId="776CAEE6" w14:textId="77777777" w:rsidR="006454D4" w:rsidRDefault="00000000">
      <w:pPr>
        <w:pStyle w:val="Heading1"/>
        <w:pBdr>
          <w:bottom w:val="single" w:sz="6" w:space="4" w:color="2E74B5"/>
        </w:pBdr>
      </w:pPr>
      <w:r>
        <w:t>1. Project Overview</w:t>
      </w:r>
    </w:p>
    <w:p w14:paraId="1F7EA511" w14:textId="77777777" w:rsidR="006454D4" w:rsidRDefault="006454D4">
      <w:pPr>
        <w:spacing w:before="8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454D4" w14:paraId="29FE42C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40" w:type="dxa"/>
              <w:bottom w:w="80" w:type="dxa"/>
              <w:right w:w="140" w:type="dxa"/>
            </w:tcMar>
          </w:tcPr>
          <w:p w14:paraId="588F4C39" w14:textId="77777777" w:rsidR="006454D4" w:rsidRDefault="00000000">
            <w:r>
              <w:rPr>
                <w:b/>
                <w:bCs/>
                <w:color w:val="FFFFFF"/>
              </w:rPr>
              <w:t>Field</w:t>
            </w:r>
          </w:p>
        </w:tc>
        <w:tc>
          <w:tcPr>
            <w:tcW w:w="6560" w:type="dxa"/>
            <w:tcBorders>
              <w:top w:val="single" w:sz="1" w:space="0" w:color="AAAAAA"/>
              <w:left w:val="single" w:sz="1" w:space="0" w:color="AAAAAA"/>
              <w:bottom w:val="single" w:sz="1" w:space="0" w:color="AAAAAA"/>
              <w:right w:val="single" w:sz="1" w:space="0" w:color="AAAAAA"/>
            </w:tcBorders>
            <w:shd w:val="clear" w:color="auto" w:fill="2E74B5"/>
            <w:tcMar>
              <w:top w:w="80" w:type="dxa"/>
              <w:left w:w="140" w:type="dxa"/>
              <w:bottom w:w="80" w:type="dxa"/>
              <w:right w:w="140" w:type="dxa"/>
            </w:tcMar>
          </w:tcPr>
          <w:p w14:paraId="0C6C18C0" w14:textId="77777777" w:rsidR="006454D4" w:rsidRDefault="00000000">
            <w:r>
              <w:rPr>
                <w:color w:val="FFFFFF"/>
              </w:rPr>
              <w:t>Details</w:t>
            </w:r>
          </w:p>
        </w:tc>
      </w:tr>
      <w:tr w:rsidR="006454D4" w14:paraId="0D28D12F"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1A53F17C" w14:textId="77777777" w:rsidR="006454D4" w:rsidRDefault="00000000">
            <w:r>
              <w:rPr>
                <w:b/>
                <w:bCs/>
                <w:color w:val="1F3864"/>
              </w:rPr>
              <w:t>Project Title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163CFD5" w14:textId="77777777" w:rsidR="006454D4" w:rsidRDefault="00000000">
            <w:r>
              <w:t>Healthcare RAG-Powered Medical Q&amp;A Assistant</w:t>
            </w:r>
          </w:p>
        </w:tc>
      </w:tr>
      <w:tr w:rsidR="006454D4" w14:paraId="19BE9B0E"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71EDB164" w14:textId="77777777" w:rsidR="006454D4" w:rsidRDefault="00000000">
            <w:r>
              <w:rPr>
                <w:b/>
                <w:bCs/>
                <w:color w:val="1F3864"/>
              </w:rPr>
              <w:t>Track</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6BB47CF" w14:textId="77777777" w:rsidR="006454D4" w:rsidRDefault="00000000">
            <w:r>
              <w:t>Microsoft Machine Learning</w:t>
            </w:r>
          </w:p>
        </w:tc>
      </w:tr>
      <w:tr w:rsidR="006454D4" w14:paraId="565DB53E"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404F2D2C" w14:textId="77777777" w:rsidR="006454D4" w:rsidRDefault="00000000">
            <w:r>
              <w:rPr>
                <w:b/>
                <w:bCs/>
                <w:color w:val="1F3864"/>
              </w:rPr>
              <w:t>Project Type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884B698" w14:textId="77777777" w:rsidR="006454D4" w:rsidRDefault="00000000">
            <w:r>
              <w:t>Project 5 — Customer Support RAG-Powered Intelligent Chatbot (Healthcare Domain)</w:t>
            </w:r>
          </w:p>
        </w:tc>
      </w:tr>
      <w:tr w:rsidR="006454D4" w14:paraId="4095A45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63FEE510" w14:textId="77777777" w:rsidR="006454D4" w:rsidRDefault="00000000">
            <w:r>
              <w:rPr>
                <w:b/>
                <w:bCs/>
                <w:color w:val="1F3864"/>
              </w:rPr>
              <w:t>Domain</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4A672F9" w14:textId="77777777" w:rsidR="006454D4" w:rsidRDefault="00000000">
            <w:r>
              <w:t>Healthcare / Medical NLP / Retrieval-Augmented Generation</w:t>
            </w:r>
          </w:p>
        </w:tc>
      </w:tr>
      <w:tr w:rsidR="006454D4" w14:paraId="01638C7B"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47CE1D9B" w14:textId="77777777" w:rsidR="006454D4" w:rsidRDefault="00000000">
            <w:r>
              <w:rPr>
                <w:b/>
                <w:bCs/>
                <w:color w:val="1F3864"/>
              </w:rPr>
              <w:t>Team Size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9529D26" w14:textId="77777777" w:rsidR="006454D4" w:rsidRDefault="00000000">
            <w:r>
              <w:t>5 members</w:t>
            </w:r>
          </w:p>
        </w:tc>
      </w:tr>
      <w:tr w:rsidR="006454D4" w14:paraId="01C0F03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40" w:type="dxa"/>
              <w:bottom w:w="80" w:type="dxa"/>
              <w:right w:w="140" w:type="dxa"/>
            </w:tcMar>
          </w:tcPr>
          <w:p w14:paraId="6310FDB5" w14:textId="77777777" w:rsidR="006454D4" w:rsidRDefault="00000000">
            <w:r>
              <w:rPr>
                <w:b/>
                <w:bCs/>
                <w:color w:val="1F3864"/>
              </w:rPr>
              <w:t>Submission Year</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DE1FD59" w14:textId="77777777" w:rsidR="006454D4" w:rsidRDefault="00000000">
            <w:r>
              <w:t>2025</w:t>
            </w:r>
          </w:p>
        </w:tc>
      </w:tr>
    </w:tbl>
    <w:p w14:paraId="61CB2565" w14:textId="77777777" w:rsidR="006454D4" w:rsidRDefault="006454D4">
      <w:pPr>
        <w:spacing w:before="160"/>
      </w:pPr>
    </w:p>
    <w:p w14:paraId="49668A3B" w14:textId="77777777" w:rsidR="006454D4" w:rsidRDefault="00000000">
      <w:pPr>
        <w:pStyle w:val="Heading1"/>
        <w:pBdr>
          <w:bottom w:val="single" w:sz="6" w:space="4" w:color="2E74B5"/>
        </w:pBdr>
      </w:pPr>
      <w:r>
        <w:t>2. Problem Statement</w:t>
      </w:r>
    </w:p>
    <w:p w14:paraId="7DD1D18C" w14:textId="77777777" w:rsidR="006454D4" w:rsidRDefault="00000000">
      <w:pPr>
        <w:spacing w:before="80" w:after="80"/>
        <w:jc w:val="both"/>
      </w:pPr>
      <w:r>
        <w:t>Millions of people search for medical information online every day, but generic search engines and standard chatbots often return inaccurate, incomplete, or hallucinated answers. Large Language Models (LLMs), when used without grounding, can confidently provide wrong medical information — a risk that can directly harm users.</w:t>
      </w:r>
    </w:p>
    <w:p w14:paraId="7560D913" w14:textId="77777777" w:rsidR="006454D4" w:rsidRDefault="00000000">
      <w:pPr>
        <w:spacing w:before="80" w:after="80"/>
        <w:jc w:val="both"/>
      </w:pPr>
      <w:r>
        <w:t>In Egypt and across the developing world, access to qualified medical consultation is limited by cost, availability, and geographic barriers. A significant portion of the population relies on informal online sources for health guidance, making the quality of AI-generated medical responses a matter of public health importance.</w:t>
      </w:r>
    </w:p>
    <w:p w14:paraId="1F74996D" w14:textId="77777777" w:rsidR="006454D4" w:rsidRDefault="00000000">
      <w:pPr>
        <w:spacing w:before="80" w:after="80"/>
        <w:jc w:val="both"/>
      </w:pPr>
      <w:r>
        <w:t>The core challenge is: how can we build a system that answers medical questions accurately and safely — grounding every response in verified medical knowledge sources rather than relying on potentially hallucinated LLM outputs?</w:t>
      </w:r>
    </w:p>
    <w:p w14:paraId="572EB740" w14:textId="77777777" w:rsidR="006454D4" w:rsidRDefault="00000000">
      <w:pPr>
        <w:pStyle w:val="Heading1"/>
        <w:pBdr>
          <w:bottom w:val="single" w:sz="6" w:space="4" w:color="2E74B5"/>
        </w:pBdr>
      </w:pPr>
      <w:r>
        <w:t>3. Objectives</w:t>
      </w:r>
    </w:p>
    <w:p w14:paraId="3638E51F" w14:textId="77777777" w:rsidR="006454D4" w:rsidRDefault="00000000">
      <w:pPr>
        <w:pStyle w:val="ListParagraph"/>
        <w:numPr>
          <w:ilvl w:val="0"/>
          <w:numId w:val="2"/>
        </w:numPr>
        <w:spacing w:before="60" w:after="60"/>
      </w:pPr>
      <w:r>
        <w:t>Build a production-grade RAG pipeline grounded in verified medical knowledge datasets --- starting with PubMedQA (10,000 peer-reviewed pairs) as the primary source, expandable to 280,000+ pairs with supplementary datasets.</w:t>
      </w:r>
    </w:p>
    <w:p w14:paraId="3FBAAC0E" w14:textId="77777777" w:rsidR="006454D4" w:rsidRDefault="00000000">
      <w:pPr>
        <w:pStyle w:val="ListParagraph"/>
        <w:numPr>
          <w:ilvl w:val="0"/>
          <w:numId w:val="2"/>
        </w:numPr>
        <w:spacing w:before="60" w:after="60"/>
      </w:pPr>
      <w:r>
        <w:t>Classify incoming medical queries automatically into categories (Symptoms, Diagnosis, Treatment, Medication, Prevention, General).</w:t>
      </w:r>
    </w:p>
    <w:p w14:paraId="77676E19" w14:textId="77777777" w:rsidR="006454D4" w:rsidRDefault="00000000">
      <w:pPr>
        <w:pStyle w:val="ListParagraph"/>
        <w:numPr>
          <w:ilvl w:val="0"/>
          <w:numId w:val="2"/>
        </w:numPr>
        <w:spacing w:before="60" w:after="60"/>
      </w:pPr>
      <w:r>
        <w:lastRenderedPageBreak/>
        <w:t>Generate accurate, source-backed medical responses by retrieving from the knowledge base before generating — reducing hallucination.</w:t>
      </w:r>
    </w:p>
    <w:p w14:paraId="55F7AD31" w14:textId="77777777" w:rsidR="006454D4" w:rsidRDefault="00000000">
      <w:pPr>
        <w:pStyle w:val="ListParagraph"/>
        <w:numPr>
          <w:ilvl w:val="0"/>
          <w:numId w:val="2"/>
        </w:numPr>
        <w:spacing w:before="60" w:after="60"/>
      </w:pPr>
      <w:r>
        <w:t>Deploy the system as a REST API on Azure App Service, accessible via a live URL for real-time querying.</w:t>
      </w:r>
    </w:p>
    <w:p w14:paraId="19BC113C" w14:textId="77777777" w:rsidR="006454D4" w:rsidRDefault="00000000">
      <w:pPr>
        <w:pStyle w:val="ListParagraph"/>
        <w:numPr>
          <w:ilvl w:val="0"/>
          <w:numId w:val="2"/>
        </w:numPr>
        <w:spacing w:before="60" w:after="60"/>
      </w:pPr>
      <w:r>
        <w:t>Implement MLOps best practices including MLflow experiment tracking and a Streamlit monitoring dashboard.</w:t>
      </w:r>
    </w:p>
    <w:p w14:paraId="5EEDFBDE" w14:textId="77777777" w:rsidR="006454D4" w:rsidRDefault="00000000">
      <w:pPr>
        <w:pStyle w:val="ListParagraph"/>
        <w:numPr>
          <w:ilvl w:val="0"/>
          <w:numId w:val="2"/>
        </w:numPr>
        <w:spacing w:before="60" w:after="60"/>
      </w:pPr>
      <w:r>
        <w:t>Demonstrate measurable improvement over generic LLM responses through BLEU, ROUGE-L, and Relevance Score evaluation.</w:t>
      </w:r>
    </w:p>
    <w:p w14:paraId="6AE46204" w14:textId="77777777" w:rsidR="006454D4" w:rsidRDefault="00000000">
      <w:pPr>
        <w:pStyle w:val="ListParagraph"/>
        <w:numPr>
          <w:ilvl w:val="0"/>
          <w:numId w:val="2"/>
        </w:numPr>
        <w:spacing w:before="60" w:after="60"/>
      </w:pPr>
      <w:r>
        <w:t>Include a clear medical disclaimer layer ensuring the system positions itself as an informational assistant, not a diagnostic tool.</w:t>
      </w:r>
    </w:p>
    <w:p w14:paraId="569122A5" w14:textId="77777777" w:rsidR="006454D4" w:rsidRDefault="00000000">
      <w:pPr>
        <w:pStyle w:val="Heading1"/>
        <w:pBdr>
          <w:bottom w:val="single" w:sz="6" w:space="4" w:color="2E74B5"/>
        </w:pBdr>
      </w:pPr>
      <w:r>
        <w:t>4. Dataset Strategy</w:t>
      </w:r>
    </w:p>
    <w:p w14:paraId="18EB0310" w14:textId="77777777" w:rsidR="006454D4" w:rsidRDefault="00000000">
      <w:pPr>
        <w:spacing w:before="80" w:after="80"/>
        <w:jc w:val="both"/>
      </w:pPr>
      <w:r>
        <w:t>The project uses three complementary, freely available datasets from HuggingFace. PubMedQA is the primary and most trusted source, grounded entirely in peer-reviewed medical research. The other two datasets serve as supplementary layers for conversational tone and clinical depth.</w:t>
      </w:r>
    </w:p>
    <w:p w14:paraId="0AE13E9A" w14:textId="77777777" w:rsidR="006454D4" w:rsidRDefault="006454D4">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1400"/>
        <w:gridCol w:w="3560"/>
      </w:tblGrid>
      <w:tr w:rsidR="006454D4" w14:paraId="6FE3ECA4" w14:textId="77777777">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7E2B5FDA" w14:textId="77777777" w:rsidR="006454D4" w:rsidRDefault="00000000">
            <w:r>
              <w:rPr>
                <w:b/>
                <w:bCs/>
                <w:color w:val="FFFFFF"/>
                <w:sz w:val="18"/>
                <w:szCs w:val="18"/>
              </w:rPr>
              <w:t>Dataset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61091A17" w14:textId="77777777" w:rsidR="006454D4" w:rsidRDefault="00000000">
            <w:r>
              <w:rPr>
                <w:b/>
                <w:bCs/>
                <w:color w:val="FFFFFF"/>
                <w:sz w:val="18"/>
                <w:szCs w:val="18"/>
              </w:rPr>
              <w:t>Source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353AD3C6" w14:textId="77777777" w:rsidR="006454D4" w:rsidRDefault="00000000">
            <w:r>
              <w:rPr>
                <w:b/>
                <w:bCs/>
                <w:color w:val="FFFFFF"/>
                <w:sz w:val="18"/>
                <w:szCs w:val="18"/>
              </w:rPr>
              <w:t>Size</w:t>
            </w:r>
          </w:p>
        </w:tc>
        <w:tc>
          <w:tcPr>
            <w:tcW w:w="3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2CDB3097" w14:textId="77777777" w:rsidR="006454D4" w:rsidRDefault="00000000">
            <w:r>
              <w:rPr>
                <w:b/>
                <w:bCs/>
                <w:color w:val="FFFFFF"/>
                <w:sz w:val="18"/>
                <w:szCs w:val="18"/>
              </w:rPr>
              <w:t>Role in RAG</w:t>
            </w:r>
          </w:p>
        </w:tc>
      </w:tr>
      <w:tr w:rsidR="006454D4" w14:paraId="6515BF5C"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15FA3CFA" w14:textId="77777777" w:rsidR="006454D4" w:rsidRDefault="00000000">
            <w:r>
              <w:rPr>
                <w:sz w:val="18"/>
                <w:szCs w:val="18"/>
              </w:rPr>
              <w:t>llamafactory/PubMedQA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C01FDCA" w14:textId="77777777" w:rsidR="006454D4" w:rsidRDefault="00000000">
            <w:r>
              <w:rPr>
                <w:sz w:val="18"/>
                <w:szCs w:val="18"/>
              </w:rPr>
              <w:t>HuggingFace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372065A" w14:textId="77777777" w:rsidR="006454D4" w:rsidRDefault="00000000">
            <w:r>
              <w:rPr>
                <w:sz w:val="18"/>
                <w:szCs w:val="18"/>
              </w:rPr>
              <w:t>10,000 pairs</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86A679D" w14:textId="77777777" w:rsidR="006454D4" w:rsidRDefault="00000000">
            <w:r>
              <w:rPr>
                <w:sz w:val="18"/>
                <w:szCs w:val="18"/>
              </w:rPr>
              <w:t>Primary knowledge base — peer-reviewed published medical research (most trusted)</w:t>
            </w:r>
          </w:p>
        </w:tc>
      </w:tr>
      <w:tr w:rsidR="006454D4" w14:paraId="2BCC8E0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0E5B17A6" w14:textId="77777777" w:rsidR="006454D4" w:rsidRDefault="00000000">
            <w:r>
              <w:rPr>
                <w:sz w:val="18"/>
                <w:szCs w:val="18"/>
              </w:rPr>
              <w:t>ChatDoctor-HealthCareMagic-100k</w:t>
            </w:r>
          </w:p>
        </w:tc>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57A6EC02" w14:textId="77777777" w:rsidR="006454D4" w:rsidRDefault="00000000">
            <w:r>
              <w:rPr>
                <w:sz w:val="18"/>
                <w:szCs w:val="18"/>
              </w:rPr>
              <w:t>HuggingFace (lavita)</w:t>
            </w:r>
          </w:p>
        </w:tc>
        <w:tc>
          <w:tcPr>
            <w:tcW w:w="14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39B8E51D" w14:textId="77777777" w:rsidR="006454D4" w:rsidRDefault="00000000">
            <w:r>
              <w:rPr>
                <w:sz w:val="18"/>
                <w:szCs w:val="18"/>
              </w:rPr>
              <w:t>100,000 pairs</w:t>
            </w:r>
          </w:p>
        </w:tc>
        <w:tc>
          <w:tcPr>
            <w:tcW w:w="35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053A61F4" w14:textId="77777777" w:rsidR="006454D4" w:rsidRDefault="00000000">
            <w:r>
              <w:rPr>
                <w:sz w:val="18"/>
                <w:szCs w:val="18"/>
              </w:rPr>
              <w:t>Supplementary — real patient-doctor conversations for conversational tone</w:t>
            </w:r>
          </w:p>
        </w:tc>
      </w:tr>
      <w:tr w:rsidR="006454D4" w14:paraId="1D9A79B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61709753" w14:textId="77777777" w:rsidR="006454D4" w:rsidRDefault="00000000">
            <w:r>
              <w:rPr>
                <w:sz w:val="18"/>
                <w:szCs w:val="18"/>
              </w:rPr>
              <w:t>medical_meadow_medqa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76A38A0" w14:textId="77777777" w:rsidR="006454D4" w:rsidRDefault="00000000">
            <w:r>
              <w:rPr>
                <w:sz w:val="18"/>
                <w:szCs w:val="18"/>
              </w:rPr>
              <w:t>HuggingFace (medalpaca)</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010B1411" w14:textId="1F36D95E" w:rsidR="006454D4" w:rsidRDefault="00000000">
            <w:r>
              <w:rPr>
                <w:sz w:val="18"/>
                <w:szCs w:val="18"/>
              </w:rPr>
              <w:t>1</w:t>
            </w:r>
            <w:r w:rsidR="00DF794F">
              <w:rPr>
                <w:sz w:val="18"/>
                <w:szCs w:val="18"/>
              </w:rPr>
              <w:t>0</w:t>
            </w:r>
            <w:r>
              <w:rPr>
                <w:sz w:val="18"/>
                <w:szCs w:val="18"/>
              </w:rPr>
              <w:t>,</w:t>
            </w:r>
            <w:r w:rsidR="00DF794F">
              <w:rPr>
                <w:sz w:val="18"/>
                <w:szCs w:val="18"/>
              </w:rPr>
              <w:t>2</w:t>
            </w:r>
            <w:r>
              <w:rPr>
                <w:sz w:val="18"/>
                <w:szCs w:val="18"/>
              </w:rPr>
              <w:t>00 pairs</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10D7DA9" w14:textId="77777777" w:rsidR="006454D4" w:rsidRDefault="00000000">
            <w:r>
              <w:rPr>
                <w:sz w:val="18"/>
                <w:szCs w:val="18"/>
              </w:rPr>
              <w:t>Supplementary — medical licensing exam Q&amp;A for clinical depth</w:t>
            </w:r>
          </w:p>
        </w:tc>
      </w:tr>
    </w:tbl>
    <w:p w14:paraId="4A3B2A3E" w14:textId="77777777" w:rsidR="006454D4" w:rsidRDefault="006454D4">
      <w:pPr>
        <w:spacing w:before="120" w:after="80"/>
      </w:pPr>
    </w:p>
    <w:p w14:paraId="5AD071CA" w14:textId="77777777" w:rsidR="006454D4" w:rsidRDefault="00000000">
      <w:pPr>
        <w:spacing w:before="80" w:after="80"/>
        <w:jc w:val="both"/>
      </w:pPr>
      <w:r>
        <w:t>Each dataset serves a distinct role: ChatDoctor provides natural conversational tone, MedQA provides clinical accuracy, and PubMedQA provides research-backed credibility. Together they cover the full spectrum from casual health questions to complex clinical queries.</w:t>
      </w:r>
    </w:p>
    <w:p w14:paraId="09AA2BB3" w14:textId="77777777" w:rsidR="006454D4" w:rsidRDefault="00000000">
      <w:pPr>
        <w:pStyle w:val="Heading1"/>
        <w:pBdr>
          <w:bottom w:val="single" w:sz="6" w:space="4" w:color="2E74B5"/>
        </w:pBdr>
      </w:pPr>
      <w:r>
        <w:t>5. Methodology &amp; Approach</w:t>
      </w:r>
    </w:p>
    <w:p w14:paraId="605B3948" w14:textId="77777777" w:rsidR="006454D4" w:rsidRDefault="00000000">
      <w:pPr>
        <w:pStyle w:val="Heading2"/>
      </w:pPr>
      <w:r>
        <w:t>5.1  Data Collection &amp; Preprocessing</w:t>
      </w:r>
    </w:p>
    <w:p w14:paraId="26B17565" w14:textId="77777777" w:rsidR="006454D4" w:rsidRDefault="00000000">
      <w:pPr>
        <w:pStyle w:val="ListParagraph"/>
        <w:numPr>
          <w:ilvl w:val="0"/>
          <w:numId w:val="2"/>
        </w:numPr>
        <w:spacing w:before="60" w:after="60"/>
      </w:pPr>
      <w:r>
        <w:t>Download all three datasets from the HuggingFace datasets library — fully free, no scraping required.</w:t>
      </w:r>
    </w:p>
    <w:p w14:paraId="00F16F4C" w14:textId="77777777" w:rsidR="006454D4" w:rsidRDefault="00000000">
      <w:pPr>
        <w:pStyle w:val="ListParagraph"/>
        <w:numPr>
          <w:ilvl w:val="0"/>
          <w:numId w:val="2"/>
        </w:numPr>
        <w:spacing w:before="60" w:after="60"/>
      </w:pPr>
      <w:r>
        <w:t>Clean and normalise text: remove noise, duplicates, and non-English entries.</w:t>
      </w:r>
    </w:p>
    <w:p w14:paraId="494774A6" w14:textId="77777777" w:rsidR="006454D4" w:rsidRDefault="00000000">
      <w:pPr>
        <w:pStyle w:val="ListParagraph"/>
        <w:numPr>
          <w:ilvl w:val="0"/>
          <w:numId w:val="2"/>
        </w:numPr>
        <w:spacing w:before="60" w:after="60"/>
      </w:pPr>
      <w:r>
        <w:t>Label queries by medical category (Symptoms, Diagnosis, Treatment, Medication, Prevention, General).</w:t>
      </w:r>
    </w:p>
    <w:p w14:paraId="5552ED6E" w14:textId="77777777" w:rsidR="006454D4" w:rsidRDefault="00000000">
      <w:pPr>
        <w:pStyle w:val="ListParagraph"/>
        <w:numPr>
          <w:ilvl w:val="0"/>
          <w:numId w:val="2"/>
        </w:numPr>
        <w:spacing w:before="60" w:after="60"/>
      </w:pPr>
      <w:r>
        <w:t>EDA: analyse query-length distribution, category frequencies, and response-quality patterns.</w:t>
      </w:r>
    </w:p>
    <w:p w14:paraId="696B7431" w14:textId="77777777" w:rsidR="006454D4" w:rsidRDefault="00000000">
      <w:pPr>
        <w:pStyle w:val="Heading2"/>
      </w:pPr>
      <w:r>
        <w:t>5.2  RAG Pipeline Development</w:t>
      </w:r>
    </w:p>
    <w:p w14:paraId="5A5576D5" w14:textId="77777777" w:rsidR="006454D4" w:rsidRDefault="00000000">
      <w:pPr>
        <w:pStyle w:val="ListParagraph"/>
        <w:numPr>
          <w:ilvl w:val="0"/>
          <w:numId w:val="2"/>
        </w:numPr>
        <w:spacing w:before="60" w:after="60"/>
      </w:pPr>
      <w:r>
        <w:t>Chunk medical Q&amp;A pairs and generate embeddings using HuggingFace sentence-transformers (all-MiniLM-L6-v2 or BioBERT for the medical domain).</w:t>
      </w:r>
    </w:p>
    <w:p w14:paraId="1BBCACF6" w14:textId="77777777" w:rsidR="006454D4" w:rsidRDefault="00000000">
      <w:pPr>
        <w:pStyle w:val="ListParagraph"/>
        <w:numPr>
          <w:ilvl w:val="0"/>
          <w:numId w:val="2"/>
        </w:numPr>
        <w:spacing w:before="60" w:after="60"/>
      </w:pPr>
      <w:r>
        <w:t>Store all embeddings in a FAISS vector store — the unified medical knowledge base.</w:t>
      </w:r>
    </w:p>
    <w:p w14:paraId="30441C34" w14:textId="77777777" w:rsidR="006454D4" w:rsidRDefault="00000000">
      <w:pPr>
        <w:pStyle w:val="ListParagraph"/>
        <w:numPr>
          <w:ilvl w:val="0"/>
          <w:numId w:val="2"/>
        </w:numPr>
        <w:spacing w:before="60" w:after="60"/>
      </w:pPr>
      <w:r>
        <w:t>Use LangChain to orchestrate: query embedding → FAISS retrieval → context injection → LLM response generation.</w:t>
      </w:r>
    </w:p>
    <w:p w14:paraId="3FFAD1A1" w14:textId="77777777" w:rsidR="006454D4" w:rsidRDefault="00000000">
      <w:pPr>
        <w:pStyle w:val="ListParagraph"/>
        <w:numPr>
          <w:ilvl w:val="0"/>
          <w:numId w:val="2"/>
        </w:numPr>
        <w:spacing w:before="60" w:after="60"/>
      </w:pPr>
      <w:r>
        <w:t>Classification layer: fine-tune DistilBERT on medical query categories for automatic ticket routing.</w:t>
      </w:r>
    </w:p>
    <w:p w14:paraId="1448E60E" w14:textId="77777777" w:rsidR="006454D4" w:rsidRDefault="00000000">
      <w:pPr>
        <w:pStyle w:val="ListParagraph"/>
        <w:numPr>
          <w:ilvl w:val="0"/>
          <w:numId w:val="2"/>
        </w:numPr>
        <w:spacing w:before="60" w:after="60"/>
      </w:pPr>
      <w:r>
        <w:t>Safety layer: append a medical disclaimer to every generated response.</w:t>
      </w:r>
    </w:p>
    <w:p w14:paraId="4BAE7563" w14:textId="77777777" w:rsidR="006454D4" w:rsidRDefault="00000000">
      <w:pPr>
        <w:pStyle w:val="Heading2"/>
      </w:pPr>
      <w:r>
        <w:t>5.3  Evaluation</w:t>
      </w:r>
    </w:p>
    <w:p w14:paraId="7EDA29AF" w14:textId="77777777" w:rsidR="006454D4" w:rsidRDefault="00000000">
      <w:pPr>
        <w:pStyle w:val="ListParagraph"/>
        <w:numPr>
          <w:ilvl w:val="0"/>
          <w:numId w:val="2"/>
        </w:numPr>
        <w:spacing w:before="60" w:after="60"/>
      </w:pPr>
      <w:r>
        <w:t>Compare RAG responses vs plain LLM responses on 200 held-out test queries.</w:t>
      </w:r>
    </w:p>
    <w:p w14:paraId="127E0CCC" w14:textId="77777777" w:rsidR="006454D4" w:rsidRDefault="00000000">
      <w:pPr>
        <w:pStyle w:val="ListParagraph"/>
        <w:numPr>
          <w:ilvl w:val="0"/>
          <w:numId w:val="2"/>
        </w:numPr>
        <w:spacing w:before="60" w:after="60"/>
      </w:pPr>
      <w:r>
        <w:lastRenderedPageBreak/>
        <w:t>Measure BLEU, ROUGE-L, and manual relevance scoring.</w:t>
      </w:r>
    </w:p>
    <w:p w14:paraId="08BDA915" w14:textId="77777777" w:rsidR="006454D4" w:rsidRDefault="00000000">
      <w:pPr>
        <w:pStyle w:val="ListParagraph"/>
        <w:numPr>
          <w:ilvl w:val="0"/>
          <w:numId w:val="2"/>
        </w:numPr>
        <w:spacing w:before="60" w:after="60"/>
      </w:pPr>
      <w:r>
        <w:t>Target: RAG pipeline achieves a measurable improvement in BLEU and ROUGE-L over the baseline LLM.</w:t>
      </w:r>
    </w:p>
    <w:p w14:paraId="6F0C3C3B" w14:textId="77777777" w:rsidR="006454D4" w:rsidRDefault="00000000">
      <w:pPr>
        <w:pStyle w:val="Heading2"/>
      </w:pPr>
      <w:r>
        <w:t>5.4  Deployment</w:t>
      </w:r>
    </w:p>
    <w:p w14:paraId="436F86B7" w14:textId="77777777" w:rsidR="006454D4" w:rsidRDefault="00000000">
      <w:pPr>
        <w:pStyle w:val="ListParagraph"/>
        <w:numPr>
          <w:ilvl w:val="0"/>
          <w:numId w:val="2"/>
        </w:numPr>
        <w:spacing w:before="60" w:after="60"/>
      </w:pPr>
      <w:r>
        <w:t>Wrap the RAG pipeline in FastAPI — clean REST endpoints for query submission and response retrieval.</w:t>
      </w:r>
    </w:p>
    <w:p w14:paraId="288FE7E2" w14:textId="77777777" w:rsidR="006454D4" w:rsidRDefault="00000000">
      <w:pPr>
        <w:pStyle w:val="ListParagraph"/>
        <w:numPr>
          <w:ilvl w:val="0"/>
          <w:numId w:val="2"/>
        </w:numPr>
        <w:spacing w:before="60" w:after="60"/>
      </w:pPr>
      <w:r>
        <w:t>Containerise with Docker for consistent, reproducible deployment.</w:t>
      </w:r>
    </w:p>
    <w:p w14:paraId="33BF94EE" w14:textId="77777777" w:rsidR="006454D4" w:rsidRDefault="00000000">
      <w:pPr>
        <w:pStyle w:val="ListParagraph"/>
        <w:numPr>
          <w:ilvl w:val="0"/>
          <w:numId w:val="2"/>
        </w:numPr>
        <w:spacing w:before="60" w:after="60"/>
      </w:pPr>
      <w:r>
        <w:t>Deploy on Azure App Service (free tier) — live URL accessible for demo and evaluation.</w:t>
      </w:r>
    </w:p>
    <w:p w14:paraId="57C14168" w14:textId="77777777" w:rsidR="006454D4" w:rsidRDefault="00000000">
      <w:pPr>
        <w:pStyle w:val="Heading2"/>
      </w:pPr>
      <w:r>
        <w:t>5.5  MLOps &amp; Monitoring</w:t>
      </w:r>
    </w:p>
    <w:p w14:paraId="2BF70F8B" w14:textId="77777777" w:rsidR="006454D4" w:rsidRDefault="00000000">
      <w:pPr>
        <w:pStyle w:val="ListParagraph"/>
        <w:numPr>
          <w:ilvl w:val="0"/>
          <w:numId w:val="2"/>
        </w:numPr>
        <w:spacing w:before="60" w:after="60"/>
      </w:pPr>
      <w:r>
        <w:t>MLflow: track all experiments, embedding model comparisons, and RAG configuration variations.</w:t>
      </w:r>
    </w:p>
    <w:p w14:paraId="401C1C64" w14:textId="77777777" w:rsidR="006454D4" w:rsidRDefault="00000000">
      <w:pPr>
        <w:pStyle w:val="ListParagraph"/>
        <w:numPr>
          <w:ilvl w:val="0"/>
          <w:numId w:val="2"/>
        </w:numPr>
        <w:spacing w:before="60" w:after="60"/>
      </w:pPr>
      <w:r>
        <w:t>Streamlit dashboard: real-time KPIs including query volume, category distribution, response latency, and accuracy trends.</w:t>
      </w:r>
    </w:p>
    <w:p w14:paraId="1179FA74" w14:textId="77777777" w:rsidR="006454D4" w:rsidRDefault="00000000">
      <w:pPr>
        <w:pStyle w:val="ListParagraph"/>
        <w:numPr>
          <w:ilvl w:val="0"/>
          <w:numId w:val="2"/>
        </w:numPr>
        <w:spacing w:before="60" w:after="60"/>
      </w:pPr>
      <w:r>
        <w:t>Retraining strategy documented as a future enhancement with drift-detection triggers.</w:t>
      </w:r>
    </w:p>
    <w:p w14:paraId="0F89EA9E" w14:textId="77777777" w:rsidR="006454D4" w:rsidRDefault="00000000">
      <w:pPr>
        <w:pStyle w:val="Heading1"/>
        <w:pBdr>
          <w:bottom w:val="single" w:sz="6" w:space="4" w:color="2E74B5"/>
        </w:pBdr>
      </w:pPr>
      <w:r>
        <w:t>6. Expected Outcomes</w:t>
      </w:r>
    </w:p>
    <w:p w14:paraId="38FA64E6" w14:textId="77777777" w:rsidR="006454D4" w:rsidRDefault="00000000">
      <w:pPr>
        <w:pStyle w:val="ListParagraph"/>
        <w:numPr>
          <w:ilvl w:val="0"/>
          <w:numId w:val="2"/>
        </w:numPr>
        <w:spacing w:before="60" w:after="60"/>
      </w:pPr>
      <w:r>
        <w:t>Fully functional Healthcare RAG Assistant deployed at a live Azure URL.</w:t>
      </w:r>
    </w:p>
    <w:p w14:paraId="78FD998D" w14:textId="77777777" w:rsidR="006454D4" w:rsidRDefault="00000000">
      <w:pPr>
        <w:pStyle w:val="ListParagraph"/>
        <w:numPr>
          <w:ilvl w:val="0"/>
          <w:numId w:val="2"/>
        </w:numPr>
        <w:spacing w:before="60" w:after="60"/>
      </w:pPr>
      <w:r>
        <w:t>Knowledge base built on PubMedQA peer-reviewed Q&amp;A pairs embedded in FAISS, augmented with supplementary medical datasets.</w:t>
      </w:r>
    </w:p>
    <w:p w14:paraId="33F8B9CC" w14:textId="77777777" w:rsidR="006454D4" w:rsidRDefault="00000000">
      <w:pPr>
        <w:pStyle w:val="ListParagraph"/>
        <w:numPr>
          <w:ilvl w:val="0"/>
          <w:numId w:val="2"/>
        </w:numPr>
        <w:spacing w:before="60" w:after="60"/>
      </w:pPr>
      <w:r>
        <w:t>Classification model achieving F1-score ≥ 80% across six medical query categories.</w:t>
      </w:r>
    </w:p>
    <w:p w14:paraId="67FC9F73" w14:textId="77777777" w:rsidR="006454D4" w:rsidRDefault="00000000">
      <w:pPr>
        <w:pStyle w:val="ListParagraph"/>
        <w:numPr>
          <w:ilvl w:val="0"/>
          <w:numId w:val="2"/>
        </w:numPr>
        <w:spacing w:before="60" w:after="60"/>
      </w:pPr>
      <w:r>
        <w:t>RAG responses demonstrably more accurate than generic LLM baseline, with a minimum 20% BLEU improvement.</w:t>
      </w:r>
    </w:p>
    <w:p w14:paraId="617DDE89" w14:textId="77777777" w:rsidR="006454D4" w:rsidRDefault="00000000">
      <w:pPr>
        <w:pStyle w:val="ListParagraph"/>
        <w:numPr>
          <w:ilvl w:val="0"/>
          <w:numId w:val="2"/>
        </w:numPr>
        <w:spacing w:before="60" w:after="60"/>
      </w:pPr>
      <w:r>
        <w:t>MLflow tracking with at least five documented experiment runs comparing model configurations.</w:t>
      </w:r>
    </w:p>
    <w:p w14:paraId="34CF0CDB" w14:textId="77777777" w:rsidR="006454D4" w:rsidRDefault="00000000">
      <w:pPr>
        <w:pStyle w:val="ListParagraph"/>
        <w:numPr>
          <w:ilvl w:val="0"/>
          <w:numId w:val="2"/>
        </w:numPr>
        <w:spacing w:before="60" w:after="60"/>
      </w:pPr>
      <w:r>
        <w:t>Streamlit dashboard showing live system KPIs and performance metrics.</w:t>
      </w:r>
    </w:p>
    <w:p w14:paraId="062CF44B" w14:textId="77777777" w:rsidR="006454D4" w:rsidRDefault="00000000">
      <w:pPr>
        <w:pStyle w:val="ListParagraph"/>
        <w:numPr>
          <w:ilvl w:val="0"/>
          <w:numId w:val="2"/>
        </w:numPr>
        <w:spacing w:before="60" w:after="60"/>
      </w:pPr>
      <w:r>
        <w:t>Clean, documented GitHub repository with reproducible notebooks and deployment instructions.</w:t>
      </w:r>
    </w:p>
    <w:p w14:paraId="05A4A6B5" w14:textId="77777777" w:rsidR="006454D4" w:rsidRDefault="00000000">
      <w:pPr>
        <w:pStyle w:val="ListParagraph"/>
        <w:numPr>
          <w:ilvl w:val="0"/>
          <w:numId w:val="2"/>
        </w:numPr>
        <w:spacing w:before="60" w:after="60"/>
      </w:pPr>
      <w:r>
        <w:t>Final report demonstrating real-world healthcare impact and responsible AI considerations.</w:t>
      </w:r>
    </w:p>
    <w:p w14:paraId="189C2FD8" w14:textId="77777777" w:rsidR="006454D4" w:rsidRDefault="00000000">
      <w:pPr>
        <w:pStyle w:val="Heading1"/>
        <w:pBdr>
          <w:bottom w:val="single" w:sz="6" w:space="4" w:color="2E74B5"/>
        </w:pBdr>
      </w:pPr>
      <w:r>
        <w:t>7. Tools &amp; Technologies</w:t>
      </w:r>
    </w:p>
    <w:p w14:paraId="3AE42CE3" w14:textId="77777777" w:rsidR="006454D4" w:rsidRDefault="00000000">
      <w:pPr>
        <w:pStyle w:val="Heading2"/>
      </w:pPr>
      <w:r>
        <w:t>7.1  Data &amp; NLP</w:t>
      </w:r>
    </w:p>
    <w:p w14:paraId="5E9ADBE0" w14:textId="77777777" w:rsidR="006454D4" w:rsidRDefault="00000000">
      <w:pPr>
        <w:pStyle w:val="ListParagraph"/>
        <w:numPr>
          <w:ilvl w:val="0"/>
          <w:numId w:val="2"/>
        </w:numPr>
        <w:spacing w:before="60" w:after="60"/>
      </w:pPr>
      <w:r>
        <w:t>Python 3.10+ — primary programming language.</w:t>
      </w:r>
    </w:p>
    <w:p w14:paraId="75F2114A" w14:textId="77777777" w:rsidR="006454D4" w:rsidRDefault="00000000">
      <w:pPr>
        <w:pStyle w:val="ListParagraph"/>
        <w:numPr>
          <w:ilvl w:val="0"/>
          <w:numId w:val="2"/>
        </w:numPr>
        <w:spacing w:before="60" w:after="60"/>
      </w:pPr>
      <w:r>
        <w:t>HuggingFace Datasets &amp; Transformers — dataset loading, embeddings (BioBERT / all-MiniLM-L6-v2), classification (DistilBERT).</w:t>
      </w:r>
    </w:p>
    <w:p w14:paraId="628E39D1" w14:textId="77777777" w:rsidR="006454D4" w:rsidRDefault="00000000">
      <w:pPr>
        <w:pStyle w:val="ListParagraph"/>
        <w:numPr>
          <w:ilvl w:val="0"/>
          <w:numId w:val="2"/>
        </w:numPr>
        <w:spacing w:before="60" w:after="60"/>
      </w:pPr>
      <w:r>
        <w:t>LangChain — RAG pipeline orchestration.</w:t>
      </w:r>
    </w:p>
    <w:p w14:paraId="054D0389" w14:textId="77777777" w:rsidR="006454D4" w:rsidRDefault="00000000">
      <w:pPr>
        <w:pStyle w:val="ListParagraph"/>
        <w:numPr>
          <w:ilvl w:val="0"/>
          <w:numId w:val="2"/>
        </w:numPr>
        <w:spacing w:before="60" w:after="60"/>
      </w:pPr>
      <w:r>
        <w:t>FAISS — vector store for embedding retrieval.</w:t>
      </w:r>
    </w:p>
    <w:p w14:paraId="768D54DD" w14:textId="77777777" w:rsidR="006454D4" w:rsidRDefault="00000000">
      <w:pPr>
        <w:pStyle w:val="ListParagraph"/>
        <w:numPr>
          <w:ilvl w:val="0"/>
          <w:numId w:val="2"/>
        </w:numPr>
        <w:spacing w:before="60" w:after="60"/>
      </w:pPr>
      <w:r>
        <w:t>Pandas, NumPy — data preprocessing.</w:t>
      </w:r>
    </w:p>
    <w:p w14:paraId="26FDA809" w14:textId="77777777" w:rsidR="006454D4" w:rsidRDefault="00000000">
      <w:pPr>
        <w:pStyle w:val="ListParagraph"/>
        <w:numPr>
          <w:ilvl w:val="0"/>
          <w:numId w:val="2"/>
        </w:numPr>
        <w:spacing w:before="60" w:after="60"/>
      </w:pPr>
      <w:r>
        <w:t>Scikit-learn — evaluation metrics.</w:t>
      </w:r>
    </w:p>
    <w:p w14:paraId="6C241D96" w14:textId="77777777" w:rsidR="006454D4" w:rsidRDefault="00000000">
      <w:pPr>
        <w:pStyle w:val="Heading2"/>
      </w:pPr>
      <w:r>
        <w:t>7.2  Deployment &amp; Cloud</w:t>
      </w:r>
    </w:p>
    <w:p w14:paraId="408FE5CC" w14:textId="77777777" w:rsidR="006454D4" w:rsidRDefault="00000000">
      <w:pPr>
        <w:pStyle w:val="ListParagraph"/>
        <w:numPr>
          <w:ilvl w:val="0"/>
          <w:numId w:val="2"/>
        </w:numPr>
        <w:spacing w:before="60" w:after="60"/>
      </w:pPr>
      <w:r>
        <w:t>FastAPI — REST API framework.</w:t>
      </w:r>
    </w:p>
    <w:p w14:paraId="6B6FA8EF" w14:textId="77777777" w:rsidR="006454D4" w:rsidRDefault="00000000">
      <w:pPr>
        <w:pStyle w:val="ListParagraph"/>
        <w:numPr>
          <w:ilvl w:val="0"/>
          <w:numId w:val="2"/>
        </w:numPr>
        <w:spacing w:before="60" w:after="60"/>
      </w:pPr>
      <w:r>
        <w:t>Docker — containerisation.</w:t>
      </w:r>
    </w:p>
    <w:p w14:paraId="35B0D342" w14:textId="77777777" w:rsidR="006454D4" w:rsidRDefault="00000000">
      <w:pPr>
        <w:pStyle w:val="ListParagraph"/>
        <w:numPr>
          <w:ilvl w:val="0"/>
          <w:numId w:val="2"/>
        </w:numPr>
        <w:spacing w:before="60" w:after="60"/>
      </w:pPr>
      <w:r>
        <w:t>Azure App Service — cloud deployment with live URL.</w:t>
      </w:r>
    </w:p>
    <w:p w14:paraId="5BA55D52" w14:textId="77777777" w:rsidR="006454D4" w:rsidRDefault="00000000">
      <w:pPr>
        <w:pStyle w:val="ListParagraph"/>
        <w:numPr>
          <w:ilvl w:val="0"/>
          <w:numId w:val="2"/>
        </w:numPr>
        <w:spacing w:before="60" w:after="60"/>
      </w:pPr>
      <w:r>
        <w:t>Azure Cognitive Search — optional production upgrade from FAISS if time permits.</w:t>
      </w:r>
    </w:p>
    <w:p w14:paraId="71FA0487" w14:textId="77777777" w:rsidR="006454D4" w:rsidRDefault="00000000">
      <w:pPr>
        <w:pStyle w:val="Heading2"/>
      </w:pPr>
      <w:r>
        <w:t>7.3  MLOps &amp; Monitoring</w:t>
      </w:r>
    </w:p>
    <w:p w14:paraId="1F8CA4E8" w14:textId="77777777" w:rsidR="006454D4" w:rsidRDefault="00000000">
      <w:pPr>
        <w:pStyle w:val="ListParagraph"/>
        <w:numPr>
          <w:ilvl w:val="0"/>
          <w:numId w:val="2"/>
        </w:numPr>
        <w:spacing w:before="60" w:after="60"/>
      </w:pPr>
      <w:r>
        <w:t>MLflow — experiment tracking and model registry.</w:t>
      </w:r>
    </w:p>
    <w:p w14:paraId="719F277A" w14:textId="77777777" w:rsidR="006454D4" w:rsidRDefault="00000000">
      <w:pPr>
        <w:pStyle w:val="ListParagraph"/>
        <w:numPr>
          <w:ilvl w:val="0"/>
          <w:numId w:val="2"/>
        </w:numPr>
        <w:spacing w:before="60" w:after="60"/>
      </w:pPr>
      <w:r>
        <w:t>Streamlit — interactive KPI dashboard.</w:t>
      </w:r>
    </w:p>
    <w:p w14:paraId="01BA734D" w14:textId="77777777" w:rsidR="006454D4" w:rsidRDefault="00000000">
      <w:pPr>
        <w:pStyle w:val="ListParagraph"/>
        <w:numPr>
          <w:ilvl w:val="0"/>
          <w:numId w:val="2"/>
        </w:numPr>
        <w:spacing w:before="60" w:after="60"/>
      </w:pPr>
      <w:r>
        <w:t>GitHub — version control (fixed repository link from day one, as required by the DEPI Playbook).</w:t>
      </w:r>
    </w:p>
    <w:p w14:paraId="68E60DBD" w14:textId="77777777" w:rsidR="006454D4" w:rsidRDefault="00000000">
      <w:pPr>
        <w:pStyle w:val="Heading2"/>
      </w:pPr>
      <w:r>
        <w:lastRenderedPageBreak/>
        <w:t>7.4  Evaluation Metrics</w:t>
      </w:r>
    </w:p>
    <w:p w14:paraId="5CA9F16A" w14:textId="77777777" w:rsidR="006454D4" w:rsidRDefault="00000000">
      <w:pPr>
        <w:pStyle w:val="ListParagraph"/>
        <w:numPr>
          <w:ilvl w:val="0"/>
          <w:numId w:val="2"/>
        </w:numPr>
        <w:spacing w:before="60" w:after="60"/>
      </w:pPr>
      <w:r>
        <w:t>BLEU Score — response generation quality vs reference answers.</w:t>
      </w:r>
    </w:p>
    <w:p w14:paraId="7E9F539C" w14:textId="77777777" w:rsidR="006454D4" w:rsidRDefault="00000000">
      <w:pPr>
        <w:pStyle w:val="ListParagraph"/>
        <w:numPr>
          <w:ilvl w:val="0"/>
          <w:numId w:val="2"/>
        </w:numPr>
        <w:spacing w:before="60" w:after="60"/>
      </w:pPr>
      <w:r>
        <w:t>ROUGE-L Score — retrieval and summarisation quality.</w:t>
      </w:r>
    </w:p>
    <w:p w14:paraId="41577B49" w14:textId="77777777" w:rsidR="006454D4" w:rsidRDefault="00000000">
      <w:pPr>
        <w:pStyle w:val="ListParagraph"/>
        <w:numPr>
          <w:ilvl w:val="0"/>
          <w:numId w:val="2"/>
        </w:numPr>
        <w:spacing w:before="60" w:after="60"/>
      </w:pPr>
      <w:r>
        <w:t>F1-Score / Accuracy — classification model performance.</w:t>
      </w:r>
    </w:p>
    <w:p w14:paraId="542183D9" w14:textId="77777777" w:rsidR="006454D4" w:rsidRDefault="00000000">
      <w:pPr>
        <w:pStyle w:val="ListParagraph"/>
        <w:numPr>
          <w:ilvl w:val="0"/>
          <w:numId w:val="2"/>
        </w:numPr>
        <w:spacing w:before="60" w:after="60"/>
      </w:pPr>
      <w:r>
        <w:t>Latency (ms) — API response time per request.</w:t>
      </w:r>
    </w:p>
    <w:p w14:paraId="24CBFDFD" w14:textId="77777777" w:rsidR="006454D4" w:rsidRDefault="00000000">
      <w:pPr>
        <w:pStyle w:val="Heading1"/>
        <w:pBdr>
          <w:bottom w:val="single" w:sz="6" w:space="4" w:color="2E74B5"/>
        </w:pBdr>
      </w:pPr>
      <w:r>
        <w:t>8. Milestones &amp; Timeline</w:t>
      </w:r>
    </w:p>
    <w:p w14:paraId="40DBAACD" w14:textId="77777777" w:rsidR="006454D4" w:rsidRDefault="00000000">
      <w:pPr>
        <w:spacing w:before="80" w:after="80"/>
        <w:jc w:val="both"/>
      </w:pPr>
      <w:r>
        <w:t>The project is divided into five milestones aligned with the DEPI Playbook requirements. Each milestone produces concrete deliverables reviewed by the team mentor before proceeding.</w:t>
      </w:r>
    </w:p>
    <w:p w14:paraId="463456C9" w14:textId="77777777" w:rsidR="006454D4" w:rsidRDefault="006454D4">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
        <w:gridCol w:w="2177"/>
        <w:gridCol w:w="4570"/>
        <w:gridCol w:w="1582"/>
      </w:tblGrid>
      <w:tr w:rsidR="006454D4" w14:paraId="3D4762FB" w14:textId="77777777">
        <w:tblPrEx>
          <w:tblCellMar>
            <w:top w:w="0" w:type="dxa"/>
            <w:bottom w:w="0" w:type="dxa"/>
          </w:tblCellMar>
        </w:tblPrEx>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60F22E77" w14:textId="77777777" w:rsidR="006454D4" w:rsidRDefault="00000000">
            <w:r>
              <w:rPr>
                <w:b/>
                <w:bCs/>
                <w:color w:val="FFFFFF"/>
                <w:sz w:val="18"/>
                <w:szCs w:val="18"/>
              </w:rPr>
              <w:t>Milestone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45ED7614" w14:textId="77777777" w:rsidR="006454D4" w:rsidRDefault="00000000">
            <w:r>
              <w:rPr>
                <w:b/>
                <w:bCs/>
                <w:color w:val="FFFFFF"/>
                <w:sz w:val="18"/>
                <w:szCs w:val="18"/>
              </w:rPr>
              <w:t>Phase</w:t>
            </w:r>
          </w:p>
        </w:tc>
        <w:tc>
          <w:tcPr>
            <w:tcW w:w="46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41D7B7DB" w14:textId="77777777" w:rsidR="006454D4" w:rsidRDefault="00000000">
            <w:r>
              <w:rPr>
                <w:b/>
                <w:bCs/>
                <w:color w:val="FFFFFF"/>
                <w:sz w:val="18"/>
                <w:szCs w:val="18"/>
              </w:rPr>
              <w:t>Deliverables</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0BB51731" w14:textId="77777777" w:rsidR="006454D4" w:rsidRDefault="00000000">
            <w:r>
              <w:rPr>
                <w:b/>
                <w:bCs/>
                <w:color w:val="FFFFFF"/>
                <w:sz w:val="18"/>
                <w:szCs w:val="18"/>
              </w:rPr>
              <w:t>Timeline</w:t>
            </w:r>
          </w:p>
        </w:tc>
      </w:tr>
      <w:tr w:rsidR="006454D4" w14:paraId="0F86B2BF"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76AD0927" w14:textId="77777777" w:rsidR="006454D4" w:rsidRDefault="00000000">
            <w:r>
              <w:rPr>
                <w:b/>
                <w:bCs/>
                <w:color w:val="2E74B5"/>
                <w:sz w:val="18"/>
                <w:szCs w:val="18"/>
              </w:rPr>
              <w:t>M1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6745126E" w14:textId="77777777" w:rsidR="006454D4" w:rsidRDefault="00000000">
            <w:r>
              <w:rPr>
                <w:sz w:val="18"/>
                <w:szCs w:val="18"/>
              </w:rPr>
              <w:t>Data Collection &amp; Preprocessing</w:t>
            </w:r>
          </w:p>
        </w:tc>
        <w:tc>
          <w:tcPr>
            <w:tcW w:w="4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5FE0EA23" w14:textId="77777777" w:rsidR="006454D4" w:rsidRDefault="00000000">
            <w:r>
              <w:rPr>
                <w:sz w:val="18"/>
                <w:szCs w:val="18"/>
              </w:rPr>
              <w:t>Cleaned PubMedQA corpus (10,000 pairs), EDA report, preprocessing pipeline documentation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52833B4C" w14:textId="77777777" w:rsidR="006454D4" w:rsidRDefault="00000000">
            <w:r>
              <w:rPr>
                <w:sz w:val="18"/>
                <w:szCs w:val="18"/>
              </w:rPr>
              <w:t>Week 1–2</w:t>
            </w:r>
          </w:p>
        </w:tc>
      </w:tr>
      <w:tr w:rsidR="006454D4" w14:paraId="4E6603AF"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3D83FE96" w14:textId="77777777" w:rsidR="006454D4" w:rsidRDefault="00000000">
            <w:r>
              <w:rPr>
                <w:b/>
                <w:bCs/>
                <w:color w:val="2E74B5"/>
                <w:sz w:val="18"/>
                <w:szCs w:val="18"/>
              </w:rPr>
              <w:t>M2</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0BCA98FC" w14:textId="77777777" w:rsidR="006454D4" w:rsidRDefault="00000000">
            <w:r>
              <w:rPr>
                <w:sz w:val="18"/>
                <w:szCs w:val="18"/>
              </w:rPr>
              <w:t>Model Development &amp; Evaluation</w:t>
            </w:r>
          </w:p>
        </w:tc>
        <w:tc>
          <w:tcPr>
            <w:tcW w:w="46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765BC2E0" w14:textId="77777777" w:rsidR="006454D4" w:rsidRDefault="00000000">
            <w:r>
              <w:rPr>
                <w:sz w:val="18"/>
                <w:szCs w:val="18"/>
              </w:rPr>
              <w:t>RAG pipeline, classification model (DistilBERT), BLEU/ROUGE evaluation report</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39500895" w14:textId="77777777" w:rsidR="006454D4" w:rsidRDefault="00000000">
            <w:r>
              <w:rPr>
                <w:sz w:val="18"/>
                <w:szCs w:val="18"/>
              </w:rPr>
              <w:t>Week 3–5</w:t>
            </w:r>
          </w:p>
        </w:tc>
      </w:tr>
      <w:tr w:rsidR="006454D4" w14:paraId="4F18A66D"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AA83C52" w14:textId="77777777" w:rsidR="006454D4" w:rsidRDefault="00000000">
            <w:r>
              <w:rPr>
                <w:b/>
                <w:bCs/>
                <w:color w:val="2E74B5"/>
                <w:sz w:val="18"/>
                <w:szCs w:val="18"/>
              </w:rPr>
              <w:t>M3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631EF745" w14:textId="77777777" w:rsidR="006454D4" w:rsidRDefault="00000000">
            <w:r>
              <w:rPr>
                <w:sz w:val="18"/>
                <w:szCs w:val="18"/>
              </w:rPr>
              <w:t>Azure Deployment</w:t>
            </w:r>
          </w:p>
        </w:tc>
        <w:tc>
          <w:tcPr>
            <w:tcW w:w="4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600F7F8" w14:textId="77777777" w:rsidR="006454D4" w:rsidRDefault="00000000">
            <w:r>
              <w:rPr>
                <w:sz w:val="18"/>
                <w:szCs w:val="18"/>
              </w:rPr>
              <w:t>Live API URL, deployed Docker container, FastAPI service, integration documentation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5E35C021" w14:textId="77777777" w:rsidR="006454D4" w:rsidRDefault="00000000">
            <w:r>
              <w:rPr>
                <w:sz w:val="18"/>
                <w:szCs w:val="18"/>
              </w:rPr>
              <w:t>Week 6–7</w:t>
            </w:r>
          </w:p>
        </w:tc>
      </w:tr>
      <w:tr w:rsidR="006454D4" w14:paraId="61AEBFED"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7FB587C6" w14:textId="77777777" w:rsidR="006454D4" w:rsidRDefault="00000000">
            <w:r>
              <w:rPr>
                <w:b/>
                <w:bCs/>
                <w:color w:val="2E74B5"/>
                <w:sz w:val="18"/>
                <w:szCs w:val="18"/>
              </w:rPr>
              <w:t>M4</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7226B182" w14:textId="77777777" w:rsidR="006454D4" w:rsidRDefault="00000000">
            <w:r>
              <w:rPr>
                <w:sz w:val="18"/>
                <w:szCs w:val="18"/>
              </w:rPr>
              <w:t>MLOps &amp; Monitoring Dashboard</w:t>
            </w:r>
          </w:p>
        </w:tc>
        <w:tc>
          <w:tcPr>
            <w:tcW w:w="46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5174CEB9" w14:textId="77777777" w:rsidR="006454D4" w:rsidRDefault="00000000">
            <w:r>
              <w:rPr>
                <w:sz w:val="18"/>
                <w:szCs w:val="18"/>
              </w:rPr>
              <w:t>MLflow experiment tracking, Streamlit dashboard, monitoring documentation</w:t>
            </w:r>
          </w:p>
        </w:tc>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092B6AD9" w14:textId="77777777" w:rsidR="006454D4" w:rsidRDefault="00000000">
            <w:r>
              <w:rPr>
                <w:sz w:val="18"/>
                <w:szCs w:val="18"/>
              </w:rPr>
              <w:t>Week 8–9</w:t>
            </w:r>
          </w:p>
        </w:tc>
      </w:tr>
      <w:tr w:rsidR="006454D4" w14:paraId="03980E47"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0805D0AD" w14:textId="77777777" w:rsidR="006454D4" w:rsidRDefault="00000000">
            <w:r>
              <w:rPr>
                <w:b/>
                <w:bCs/>
                <w:color w:val="2E74B5"/>
                <w:sz w:val="18"/>
                <w:szCs w:val="18"/>
              </w:rPr>
              <w:t>M5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62232DB3" w14:textId="77777777" w:rsidR="006454D4" w:rsidRDefault="00000000">
            <w:r>
              <w:rPr>
                <w:sz w:val="18"/>
                <w:szCs w:val="18"/>
              </w:rPr>
              <w:t>Final Submission</w:t>
            </w:r>
          </w:p>
        </w:tc>
        <w:tc>
          <w:tcPr>
            <w:tcW w:w="4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7A9D1659" w14:textId="77777777" w:rsidR="006454D4" w:rsidRDefault="00000000">
            <w:r>
              <w:rPr>
                <w:sz w:val="18"/>
                <w:szCs w:val="18"/>
              </w:rPr>
              <w:t>Final report, presentation deck, clean GitHub repository, demo video</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776F4ADE" w14:textId="77777777" w:rsidR="006454D4" w:rsidRDefault="00000000">
            <w:r>
              <w:rPr>
                <w:sz w:val="18"/>
                <w:szCs w:val="18"/>
              </w:rPr>
              <w:t>Week 10–12</w:t>
            </w:r>
          </w:p>
        </w:tc>
      </w:tr>
    </w:tbl>
    <w:p w14:paraId="7B68755C" w14:textId="77777777" w:rsidR="006454D4" w:rsidRDefault="00000000">
      <w:r>
        <w:br w:type="page"/>
      </w:r>
    </w:p>
    <w:p w14:paraId="716B33C5" w14:textId="77777777" w:rsidR="006454D4" w:rsidRDefault="00000000">
      <w:pPr>
        <w:pStyle w:val="Heading1"/>
        <w:pBdr>
          <w:bottom w:val="single" w:sz="6" w:space="4" w:color="2E74B5"/>
        </w:pBdr>
      </w:pPr>
      <w:r>
        <w:lastRenderedPageBreak/>
        <w:t>9. Key Performance Indicators (KPIs)</w:t>
      </w:r>
    </w:p>
    <w:p w14:paraId="38ADF564" w14:textId="77777777" w:rsidR="006454D4" w:rsidRDefault="00000000">
      <w:pPr>
        <w:spacing w:before="80" w:after="80"/>
        <w:jc w:val="both"/>
      </w:pPr>
      <w:r>
        <w:t>All KPI targets below are deliberately set to be achievable within the project timeline and available infrastructure. Targets reflect realistic expectations for a student team working on Azure Free Tier, not idealised benchmarks from production systems.</w:t>
      </w:r>
    </w:p>
    <w:p w14:paraId="04ABDBAB" w14:textId="77777777" w:rsidR="006454D4" w:rsidRDefault="00000000">
      <w:pPr>
        <w:pStyle w:val="Heading2"/>
      </w:pPr>
      <w:r>
        <w:t>9.1  Data 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6454D4" w14:paraId="24C3BFF2" w14:textId="7777777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5016D688" w14:textId="77777777" w:rsidR="006454D4" w:rsidRDefault="00000000">
            <w:r>
              <w:rPr>
                <w:b/>
                <w:bCs/>
                <w:color w:val="FFFFFF"/>
                <w:sz w:val="18"/>
                <w:szCs w:val="18"/>
              </w:rPr>
              <w:t>KPI Metric</w:t>
            </w:r>
          </w:p>
        </w:tc>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17310E14" w14:textId="77777777" w:rsidR="006454D4" w:rsidRDefault="00000000">
            <w:r>
              <w:rPr>
                <w:b/>
                <w:bCs/>
                <w:color w:val="FFFFFF"/>
                <w:sz w:val="18"/>
                <w:szCs w:val="18"/>
              </w:rPr>
              <w:t>Realistic Target</w:t>
            </w:r>
          </w:p>
        </w:tc>
        <w:tc>
          <w:tcPr>
            <w:tcW w:w="3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4FF5D39B" w14:textId="77777777" w:rsidR="006454D4" w:rsidRDefault="00000000">
            <w:r>
              <w:rPr>
                <w:b/>
                <w:bCs/>
                <w:color w:val="FFFFFF"/>
                <w:sz w:val="18"/>
                <w:szCs w:val="18"/>
              </w:rPr>
              <w:t>Measurement Method</w:t>
            </w:r>
          </w:p>
        </w:tc>
      </w:tr>
      <w:tr w:rsidR="006454D4" w14:paraId="14623A5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04A76A34" w14:textId="77777777" w:rsidR="006454D4" w:rsidRDefault="00000000">
            <w:r>
              <w:rPr>
                <w:sz w:val="18"/>
                <w:szCs w:val="18"/>
              </w:rPr>
              <w:t>Missing values handled</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5A204B7" w14:textId="77777777" w:rsidR="006454D4" w:rsidRDefault="00000000">
            <w:r>
              <w:rPr>
                <w:sz w:val="18"/>
                <w:szCs w:val="18"/>
              </w:rPr>
              <w:t>≥ 90%</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539BA052" w14:textId="77777777" w:rsidR="006454D4" w:rsidRDefault="00000000">
            <w:r>
              <w:rPr>
                <w:sz w:val="18"/>
                <w:szCs w:val="18"/>
              </w:rPr>
              <w:t>Pandas isnull() count before/after cleaning</w:t>
            </w:r>
          </w:p>
        </w:tc>
      </w:tr>
      <w:tr w:rsidR="006454D4" w14:paraId="747AFA6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1764D933" w14:textId="77777777" w:rsidR="006454D4" w:rsidRDefault="00000000">
            <w:r>
              <w:rPr>
                <w:sz w:val="18"/>
                <w:szCs w:val="18"/>
              </w:rPr>
              <w:t>Data accuracy after preprocessing</w:t>
            </w:r>
          </w:p>
        </w:tc>
        <w:tc>
          <w:tcPr>
            <w:tcW w:w="2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12ED38D8" w14:textId="77777777" w:rsidR="006454D4" w:rsidRDefault="00000000">
            <w:r>
              <w:rPr>
                <w:sz w:val="18"/>
                <w:szCs w:val="18"/>
              </w:rPr>
              <w:t>≥ 85%</w:t>
            </w:r>
          </w:p>
        </w:tc>
        <w:tc>
          <w:tcPr>
            <w:tcW w:w="39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31AA7C9A" w14:textId="77777777" w:rsidR="006454D4" w:rsidRDefault="00000000">
            <w:r>
              <w:rPr>
                <w:sz w:val="18"/>
                <w:szCs w:val="18"/>
              </w:rPr>
              <w:t>Manual spot-check on 100 random samples</w:t>
            </w:r>
          </w:p>
        </w:tc>
      </w:tr>
      <w:tr w:rsidR="006454D4" w14:paraId="3A6DA98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CE464A9" w14:textId="77777777" w:rsidR="006454D4" w:rsidRDefault="00000000">
            <w:r>
              <w:rPr>
                <w:sz w:val="18"/>
                <w:szCs w:val="18"/>
              </w:rPr>
              <w:t>Dataset category diversity</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50F65FF7" w14:textId="77777777" w:rsidR="006454D4" w:rsidRDefault="00000000">
            <w:r>
              <w:rPr>
                <w:sz w:val="18"/>
                <w:szCs w:val="18"/>
              </w:rPr>
              <w:t>≥ 6 distinct medical categories</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16CC65E4" w14:textId="77777777" w:rsidR="006454D4" w:rsidRDefault="00000000">
            <w:r>
              <w:rPr>
                <w:sz w:val="18"/>
                <w:szCs w:val="18"/>
              </w:rPr>
              <w:t>Value counts on the label column</w:t>
            </w:r>
          </w:p>
        </w:tc>
      </w:tr>
    </w:tbl>
    <w:p w14:paraId="1C0D87BF" w14:textId="77777777" w:rsidR="006454D4" w:rsidRDefault="006454D4">
      <w:pPr>
        <w:spacing w:before="160"/>
      </w:pPr>
    </w:p>
    <w:p w14:paraId="4E1D6CD9" w14:textId="77777777" w:rsidR="006454D4" w:rsidRDefault="00000000">
      <w:pPr>
        <w:pStyle w:val="Heading2"/>
      </w:pPr>
      <w:r>
        <w:t>9.2  Model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6454D4" w14:paraId="46DA1CEC" w14:textId="7777777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59E59F17" w14:textId="77777777" w:rsidR="006454D4" w:rsidRDefault="00000000">
            <w:r>
              <w:rPr>
                <w:b/>
                <w:bCs/>
                <w:color w:val="FFFFFF"/>
                <w:sz w:val="18"/>
                <w:szCs w:val="18"/>
              </w:rPr>
              <w:t>KPI Metric</w:t>
            </w:r>
          </w:p>
        </w:tc>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59152286" w14:textId="77777777" w:rsidR="006454D4" w:rsidRDefault="00000000">
            <w:r>
              <w:rPr>
                <w:b/>
                <w:bCs/>
                <w:color w:val="FFFFFF"/>
                <w:sz w:val="18"/>
                <w:szCs w:val="18"/>
              </w:rPr>
              <w:t>Realistic Target</w:t>
            </w:r>
          </w:p>
        </w:tc>
        <w:tc>
          <w:tcPr>
            <w:tcW w:w="3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1ADA6179" w14:textId="77777777" w:rsidR="006454D4" w:rsidRDefault="00000000">
            <w:r>
              <w:rPr>
                <w:b/>
                <w:bCs/>
                <w:color w:val="FFFFFF"/>
                <w:sz w:val="18"/>
                <w:szCs w:val="18"/>
              </w:rPr>
              <w:t>Measurement Method</w:t>
            </w:r>
          </w:p>
        </w:tc>
      </w:tr>
      <w:tr w:rsidR="006454D4" w14:paraId="431DCBF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8946BE4" w14:textId="77777777" w:rsidR="006454D4" w:rsidRDefault="00000000">
            <w:r>
              <w:rPr>
                <w:sz w:val="18"/>
                <w:szCs w:val="18"/>
              </w:rPr>
              <w:t>Classification F1-Score (DistilBERT)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0FBE1B8" w14:textId="77777777" w:rsidR="006454D4" w:rsidRDefault="00000000">
            <w:r>
              <w:rPr>
                <w:sz w:val="18"/>
                <w:szCs w:val="18"/>
              </w:rPr>
              <w:t>≥ 78%</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4A0F2C28" w14:textId="77777777" w:rsidR="006454D4" w:rsidRDefault="00000000">
            <w:r>
              <w:rPr>
                <w:sz w:val="18"/>
                <w:szCs w:val="18"/>
              </w:rPr>
              <w:t>Sklearn classification_report on held-out test set</w:t>
            </w:r>
          </w:p>
        </w:tc>
      </w:tr>
      <w:tr w:rsidR="006454D4" w14:paraId="2922AFEE"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692720AA" w14:textId="77777777" w:rsidR="006454D4" w:rsidRDefault="00000000">
            <w:r>
              <w:rPr>
                <w:sz w:val="18"/>
                <w:szCs w:val="18"/>
              </w:rPr>
              <w:t>RAG BLEU Score improvement over baseline LLM</w:t>
            </w:r>
          </w:p>
        </w:tc>
        <w:tc>
          <w:tcPr>
            <w:tcW w:w="2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1D1D1AB6" w14:textId="77777777" w:rsidR="006454D4" w:rsidRDefault="00000000">
            <w:r>
              <w:rPr>
                <w:sz w:val="18"/>
                <w:szCs w:val="18"/>
              </w:rPr>
              <w:t>≥ 20%</w:t>
            </w:r>
          </w:p>
        </w:tc>
        <w:tc>
          <w:tcPr>
            <w:tcW w:w="39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009682C0" w14:textId="77777777" w:rsidR="006454D4" w:rsidRDefault="00000000">
            <w:r>
              <w:rPr>
                <w:sz w:val="18"/>
                <w:szCs w:val="18"/>
              </w:rPr>
              <w:t>NLTK BLEU evaluated on 200 held-out test queries</w:t>
            </w:r>
          </w:p>
        </w:tc>
      </w:tr>
      <w:tr w:rsidR="006454D4" w14:paraId="1B98710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2C40F6F" w14:textId="77777777" w:rsidR="006454D4" w:rsidRDefault="00000000">
            <w:r>
              <w:rPr>
                <w:sz w:val="18"/>
                <w:szCs w:val="18"/>
              </w:rPr>
              <w:t>RAG ROUGE-L Score</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690EFBA" w14:textId="77777777" w:rsidR="006454D4" w:rsidRDefault="00000000">
            <w:r>
              <w:rPr>
                <w:sz w:val="18"/>
                <w:szCs w:val="18"/>
              </w:rPr>
              <w:t>≥ 0.38</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1497EF6" w14:textId="77777777" w:rsidR="006454D4" w:rsidRDefault="00000000">
            <w:r>
              <w:rPr>
                <w:sz w:val="18"/>
                <w:szCs w:val="18"/>
              </w:rPr>
              <w:t>HuggingFace evaluate library on test set</w:t>
            </w:r>
          </w:p>
        </w:tc>
      </w:tr>
      <w:tr w:rsidR="006454D4" w14:paraId="063B947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423510F1" w14:textId="77777777" w:rsidR="006454D4" w:rsidRDefault="00000000">
            <w:r>
              <w:rPr>
                <w:sz w:val="18"/>
                <w:szCs w:val="18"/>
              </w:rPr>
              <w:t>API response latency (warm instance)</w:t>
            </w:r>
          </w:p>
        </w:tc>
        <w:tc>
          <w:tcPr>
            <w:tcW w:w="2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08D7C542" w14:textId="77777777" w:rsidR="006454D4" w:rsidRDefault="00000000">
            <w:r>
              <w:rPr>
                <w:sz w:val="18"/>
                <w:szCs w:val="18"/>
              </w:rPr>
              <w:t>≤ 5,000 ms</w:t>
            </w:r>
          </w:p>
        </w:tc>
        <w:tc>
          <w:tcPr>
            <w:tcW w:w="39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58B72CB9" w14:textId="77777777" w:rsidR="006454D4" w:rsidRDefault="00000000">
            <w:r>
              <w:rPr>
                <w:sz w:val="18"/>
                <w:szCs w:val="18"/>
              </w:rPr>
              <w:t>FastAPI middleware timer; excludes cold-start delay</w:t>
            </w:r>
          </w:p>
        </w:tc>
      </w:tr>
      <w:tr w:rsidR="006454D4" w14:paraId="123E7E1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6BA87B8" w14:textId="77777777" w:rsidR="006454D4" w:rsidRDefault="00000000">
            <w:r>
              <w:rPr>
                <w:sz w:val="18"/>
                <w:szCs w:val="18"/>
              </w:rPr>
              <w:t>Hallucination rate (manual review)</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CF5816D" w14:textId="77777777" w:rsidR="006454D4" w:rsidRDefault="00000000">
            <w:r>
              <w:rPr>
                <w:sz w:val="18"/>
                <w:szCs w:val="18"/>
              </w:rPr>
              <w:t>≤ 15%</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6172F56F" w14:textId="77777777" w:rsidR="006454D4" w:rsidRDefault="00000000">
            <w:r>
              <w:rPr>
                <w:sz w:val="18"/>
                <w:szCs w:val="18"/>
              </w:rPr>
              <w:t>Manual review of 30 random responses by team</w:t>
            </w:r>
          </w:p>
        </w:tc>
      </w:tr>
    </w:tbl>
    <w:p w14:paraId="02770462" w14:textId="77777777" w:rsidR="006454D4" w:rsidRDefault="006454D4">
      <w:pPr>
        <w:spacing w:before="160"/>
      </w:pPr>
    </w:p>
    <w:p w14:paraId="2AEFCB8A" w14:textId="77777777" w:rsidR="006454D4" w:rsidRDefault="00000000">
      <w:pPr>
        <w:pStyle w:val="Heading2"/>
      </w:pPr>
      <w:r>
        <w:t>9.3  Deployment &amp; Scalability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6454D4" w14:paraId="3BDB5FA3" w14:textId="7777777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4C603FDB" w14:textId="77777777" w:rsidR="006454D4" w:rsidRDefault="00000000">
            <w:r>
              <w:rPr>
                <w:b/>
                <w:bCs/>
                <w:color w:val="FFFFFF"/>
                <w:sz w:val="18"/>
                <w:szCs w:val="18"/>
              </w:rPr>
              <w:t>KPI Metric</w:t>
            </w:r>
          </w:p>
        </w:tc>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237E936B" w14:textId="77777777" w:rsidR="006454D4" w:rsidRDefault="00000000">
            <w:r>
              <w:rPr>
                <w:b/>
                <w:bCs/>
                <w:color w:val="FFFFFF"/>
                <w:sz w:val="18"/>
                <w:szCs w:val="18"/>
              </w:rPr>
              <w:t>Realistic Target</w:t>
            </w:r>
          </w:p>
        </w:tc>
        <w:tc>
          <w:tcPr>
            <w:tcW w:w="3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49EA4810" w14:textId="77777777" w:rsidR="006454D4" w:rsidRDefault="00000000">
            <w:r>
              <w:rPr>
                <w:b/>
                <w:bCs/>
                <w:color w:val="FFFFFF"/>
                <w:sz w:val="18"/>
                <w:szCs w:val="18"/>
              </w:rPr>
              <w:t>Measurement Method</w:t>
            </w:r>
          </w:p>
        </w:tc>
      </w:tr>
      <w:tr w:rsidR="006454D4" w14:paraId="704E1A8D"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69F0B12D" w14:textId="77777777" w:rsidR="006454D4" w:rsidRDefault="00000000">
            <w:r>
              <w:rPr>
                <w:sz w:val="18"/>
                <w:szCs w:val="18"/>
              </w:rPr>
              <w:t>API uptime (Azure App Service Free Tier)</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51C9F7B1" w14:textId="77777777" w:rsidR="006454D4" w:rsidRDefault="00000000">
            <w:r>
              <w:rPr>
                <w:sz w:val="18"/>
                <w:szCs w:val="18"/>
              </w:rPr>
              <w:t>≥ 90%</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4C30342A" w14:textId="77777777" w:rsidR="006454D4" w:rsidRDefault="00000000">
            <w:r>
              <w:rPr>
                <w:sz w:val="18"/>
                <w:szCs w:val="18"/>
              </w:rPr>
              <w:t>Azure App Service built-in health monitor</w:t>
            </w:r>
          </w:p>
        </w:tc>
      </w:tr>
      <w:tr w:rsidR="006454D4" w14:paraId="340019D9"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7F5D979E" w14:textId="77777777" w:rsidR="006454D4" w:rsidRDefault="00000000">
            <w:r>
              <w:rPr>
                <w:sz w:val="18"/>
                <w:szCs w:val="18"/>
              </w:rPr>
              <w:t>Response time per request (warm)</w:t>
            </w:r>
          </w:p>
        </w:tc>
        <w:tc>
          <w:tcPr>
            <w:tcW w:w="2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448E871A" w14:textId="77777777" w:rsidR="006454D4" w:rsidRDefault="00000000">
            <w:r>
              <w:rPr>
                <w:sz w:val="18"/>
                <w:szCs w:val="18"/>
              </w:rPr>
              <w:t>≤ 5,000 ms</w:t>
            </w:r>
          </w:p>
        </w:tc>
        <w:tc>
          <w:tcPr>
            <w:tcW w:w="39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2AE1D048" w14:textId="77777777" w:rsidR="006454D4" w:rsidRDefault="00000000">
            <w:r>
              <w:rPr>
                <w:sz w:val="18"/>
                <w:szCs w:val="18"/>
              </w:rPr>
              <w:t>API logging middleware; cold-start may be higher</w:t>
            </w:r>
          </w:p>
        </w:tc>
      </w:tr>
      <w:tr w:rsidR="006454D4" w14:paraId="0784D61C"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02EC5C73" w14:textId="77777777" w:rsidR="006454D4" w:rsidRDefault="00000000">
            <w:r>
              <w:rPr>
                <w:sz w:val="18"/>
                <w:szCs w:val="18"/>
              </w:rPr>
              <w:t>Successful end-to-end Docker deployments</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40A3473F" w14:textId="77777777" w:rsidR="006454D4" w:rsidRDefault="00000000">
            <w:r>
              <w:rPr>
                <w:sz w:val="18"/>
                <w:szCs w:val="18"/>
              </w:rPr>
              <w:t>≥ 1 stable release</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52F120D1" w14:textId="77777777" w:rsidR="006454D4" w:rsidRDefault="00000000">
            <w:r>
              <w:rPr>
                <w:sz w:val="18"/>
                <w:szCs w:val="18"/>
              </w:rPr>
              <w:t>Azure deployment logs</w:t>
            </w:r>
          </w:p>
        </w:tc>
      </w:tr>
    </w:tbl>
    <w:p w14:paraId="0E169E08" w14:textId="77777777" w:rsidR="006454D4" w:rsidRDefault="006454D4">
      <w:pPr>
        <w:spacing w:before="160"/>
      </w:pPr>
    </w:p>
    <w:p w14:paraId="14B952AE" w14:textId="77777777" w:rsidR="006454D4" w:rsidRDefault="00000000">
      <w:pPr>
        <w:pStyle w:val="Heading2"/>
      </w:pPr>
      <w:r>
        <w:t>9.4  Business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6454D4" w14:paraId="335DC3B4" w14:textId="7777777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24A59269" w14:textId="77777777" w:rsidR="006454D4" w:rsidRDefault="00000000">
            <w:r>
              <w:rPr>
                <w:b/>
                <w:bCs/>
                <w:color w:val="FFFFFF"/>
                <w:sz w:val="18"/>
                <w:szCs w:val="18"/>
              </w:rPr>
              <w:t>KPI Metric</w:t>
            </w:r>
          </w:p>
        </w:tc>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7EEE9EA2" w14:textId="77777777" w:rsidR="006454D4" w:rsidRDefault="00000000">
            <w:r>
              <w:rPr>
                <w:b/>
                <w:bCs/>
                <w:color w:val="FFFFFF"/>
                <w:sz w:val="18"/>
                <w:szCs w:val="18"/>
              </w:rPr>
              <w:t>Realistic Target</w:t>
            </w:r>
          </w:p>
        </w:tc>
        <w:tc>
          <w:tcPr>
            <w:tcW w:w="3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00" w:type="dxa"/>
              <w:bottom w:w="80" w:type="dxa"/>
              <w:right w:w="100" w:type="dxa"/>
            </w:tcMar>
          </w:tcPr>
          <w:p w14:paraId="23489A8C" w14:textId="77777777" w:rsidR="006454D4" w:rsidRDefault="00000000">
            <w:r>
              <w:rPr>
                <w:b/>
                <w:bCs/>
                <w:color w:val="FFFFFF"/>
                <w:sz w:val="18"/>
                <w:szCs w:val="18"/>
              </w:rPr>
              <w:t>Measurement Method</w:t>
            </w:r>
          </w:p>
        </w:tc>
      </w:tr>
      <w:tr w:rsidR="006454D4" w14:paraId="3993E51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F2997E0" w14:textId="77777777" w:rsidR="006454D4" w:rsidRDefault="00000000">
            <w:r>
              <w:rPr>
                <w:sz w:val="18"/>
                <w:szCs w:val="18"/>
              </w:rPr>
              <w:t>Auto-resolution rate on test set (simulated)</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69B42ACA" w14:textId="77777777" w:rsidR="006454D4" w:rsidRDefault="00000000">
            <w:r>
              <w:rPr>
                <w:sz w:val="18"/>
                <w:szCs w:val="18"/>
              </w:rPr>
              <w:t>≥ 60%</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3FDA6CFC" w14:textId="77777777" w:rsidR="006454D4" w:rsidRDefault="00000000">
            <w:r>
              <w:rPr>
                <w:sz w:val="18"/>
                <w:szCs w:val="18"/>
              </w:rPr>
              <w:t>Proportion of queries answered without fallback on 200-query test set</w:t>
            </w:r>
          </w:p>
        </w:tc>
      </w:tr>
      <w:tr w:rsidR="006454D4" w14:paraId="4E65BAF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79C7E875" w14:textId="77777777" w:rsidR="006454D4" w:rsidRDefault="00000000">
            <w:r>
              <w:rPr>
                <w:sz w:val="18"/>
                <w:szCs w:val="18"/>
              </w:rPr>
              <w:t>Improvement over generic LLM baseline</w:t>
            </w:r>
          </w:p>
        </w:tc>
        <w:tc>
          <w:tcPr>
            <w:tcW w:w="2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052DD98D" w14:textId="77777777" w:rsidR="006454D4" w:rsidRDefault="00000000">
            <w:r>
              <w:rPr>
                <w:sz w:val="18"/>
                <w:szCs w:val="18"/>
              </w:rPr>
              <w:t>≥ 20% BLEU gain</w:t>
            </w:r>
          </w:p>
        </w:tc>
        <w:tc>
          <w:tcPr>
            <w:tcW w:w="39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00" w:type="dxa"/>
              <w:bottom w:w="80" w:type="dxa"/>
              <w:right w:w="100" w:type="dxa"/>
            </w:tcMar>
          </w:tcPr>
          <w:p w14:paraId="4AFFB23D" w14:textId="77777777" w:rsidR="006454D4" w:rsidRDefault="00000000">
            <w:r>
              <w:rPr>
                <w:sz w:val="18"/>
                <w:szCs w:val="18"/>
              </w:rPr>
              <w:t>A/B comparison: RAG vs plain LLM on identical queries</w:t>
            </w:r>
          </w:p>
        </w:tc>
      </w:tr>
      <w:tr w:rsidR="006454D4" w14:paraId="14DF4F0F"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2FC218F4" w14:textId="77777777" w:rsidR="006454D4" w:rsidRDefault="00000000">
            <w:r>
              <w:rPr>
                <w:sz w:val="18"/>
                <w:szCs w:val="18"/>
              </w:rPr>
              <w:lastRenderedPageBreak/>
              <w:t>Positive evaluator feedback (demo day)</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44441B36" w14:textId="77777777" w:rsidR="006454D4" w:rsidRDefault="00000000">
            <w:r>
              <w:rPr>
                <w:sz w:val="18"/>
                <w:szCs w:val="18"/>
              </w:rPr>
              <w:t>≥ 3 out of 5 evaluators rate system as useful</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tcPr>
          <w:p w14:paraId="03D4C6E7" w14:textId="77777777" w:rsidR="006454D4" w:rsidRDefault="00000000">
            <w:r>
              <w:rPr>
                <w:sz w:val="18"/>
                <w:szCs w:val="18"/>
              </w:rPr>
              <w:t>Post-demo verbal / written feedback from evaluation panel</w:t>
            </w:r>
          </w:p>
        </w:tc>
      </w:tr>
    </w:tbl>
    <w:p w14:paraId="55E89C55" w14:textId="77777777" w:rsidR="006454D4" w:rsidRDefault="00000000">
      <w:pPr>
        <w:pStyle w:val="Heading1"/>
        <w:pBdr>
          <w:bottom w:val="single" w:sz="6" w:space="4" w:color="2E74B5"/>
        </w:pBdr>
      </w:pPr>
      <w:r>
        <w:t>10. Team Members &amp; Roles</w:t>
      </w:r>
    </w:p>
    <w:p w14:paraId="57C25752" w14:textId="77777777" w:rsidR="006454D4" w:rsidRDefault="006454D4">
      <w:pPr>
        <w:spacing w:before="8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2"/>
        <w:gridCol w:w="991"/>
        <w:gridCol w:w="2563"/>
        <w:gridCol w:w="1508"/>
        <w:gridCol w:w="2466"/>
      </w:tblGrid>
      <w:tr w:rsidR="006454D4" w14:paraId="032CC075" w14:textId="77777777">
        <w:tblPrEx>
          <w:tblCellMar>
            <w:top w:w="0" w:type="dxa"/>
            <w:bottom w:w="0" w:type="dxa"/>
          </w:tblCellMar>
        </w:tblPrEx>
        <w:trPr>
          <w:tblHeader/>
        </w:trPr>
        <w:tc>
          <w:tcPr>
            <w:tcW w:w="1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80" w:type="dxa"/>
              <w:bottom w:w="80" w:type="dxa"/>
              <w:right w:w="80" w:type="dxa"/>
            </w:tcMar>
          </w:tcPr>
          <w:p w14:paraId="559CDAF3" w14:textId="77777777" w:rsidR="006454D4" w:rsidRDefault="00000000">
            <w:r>
              <w:rPr>
                <w:b/>
                <w:bCs/>
                <w:color w:val="FFFFFF"/>
                <w:sz w:val="17"/>
                <w:szCs w:val="17"/>
              </w:rPr>
              <w:t>Name</w:t>
            </w:r>
          </w:p>
        </w:tc>
        <w:tc>
          <w:tcPr>
            <w:tcW w:w="1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80" w:type="dxa"/>
              <w:bottom w:w="80" w:type="dxa"/>
              <w:right w:w="80" w:type="dxa"/>
            </w:tcMar>
          </w:tcPr>
          <w:p w14:paraId="7D888746" w14:textId="77777777" w:rsidR="006454D4" w:rsidRDefault="00000000">
            <w:r>
              <w:rPr>
                <w:b/>
                <w:bCs/>
                <w:color w:val="FFFFFF"/>
                <w:sz w:val="17"/>
                <w:szCs w:val="17"/>
              </w:rPr>
              <w:t>Student ID</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80" w:type="dxa"/>
              <w:bottom w:w="80" w:type="dxa"/>
              <w:right w:w="80" w:type="dxa"/>
            </w:tcMar>
          </w:tcPr>
          <w:p w14:paraId="79BA70F4" w14:textId="77777777" w:rsidR="006454D4" w:rsidRDefault="00000000">
            <w:r>
              <w:rPr>
                <w:b/>
                <w:bCs/>
                <w:color w:val="FFFFFF"/>
                <w:sz w:val="17"/>
                <w:szCs w:val="17"/>
              </w:rPr>
              <w:t>Email</w:t>
            </w:r>
          </w:p>
        </w:tc>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80" w:type="dxa"/>
              <w:bottom w:w="80" w:type="dxa"/>
              <w:right w:w="80" w:type="dxa"/>
            </w:tcMar>
          </w:tcPr>
          <w:p w14:paraId="008C2978" w14:textId="77777777" w:rsidR="006454D4" w:rsidRDefault="00000000">
            <w:r>
              <w:rPr>
                <w:b/>
                <w:bCs/>
                <w:color w:val="FFFFFF"/>
                <w:sz w:val="17"/>
                <w:szCs w:val="17"/>
              </w:rPr>
              <w:t>Role</w:t>
            </w:r>
          </w:p>
        </w:tc>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80" w:type="dxa"/>
              <w:bottom w:w="80" w:type="dxa"/>
              <w:right w:w="80" w:type="dxa"/>
            </w:tcMar>
          </w:tcPr>
          <w:p w14:paraId="1C1F9891" w14:textId="77777777" w:rsidR="006454D4" w:rsidRDefault="00000000">
            <w:r>
              <w:rPr>
                <w:b/>
                <w:bCs/>
                <w:color w:val="FFFFFF"/>
                <w:sz w:val="17"/>
                <w:szCs w:val="17"/>
              </w:rPr>
              <w:t>Responsibility</w:t>
            </w:r>
          </w:p>
        </w:tc>
      </w:tr>
      <w:tr w:rsidR="006454D4" w14:paraId="06148C90"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66DFF5F2" w14:textId="77777777" w:rsidR="006454D4" w:rsidRDefault="00000000">
            <w:r>
              <w:rPr>
                <w:b/>
                <w:bCs/>
                <w:sz w:val="17"/>
                <w:szCs w:val="17"/>
              </w:rPr>
              <w:t>Abdelrahman Mostafa Sayed</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38EB3845" w14:textId="77777777" w:rsidR="006454D4" w:rsidRDefault="00000000">
            <w:r>
              <w:rPr>
                <w:sz w:val="17"/>
                <w:szCs w:val="17"/>
              </w:rPr>
              <w:t>21020107</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32DA7EB7" w14:textId="77777777" w:rsidR="006454D4" w:rsidRDefault="00000000">
            <w:r>
              <w:rPr>
                <w:sz w:val="17"/>
                <w:szCs w:val="17"/>
              </w:rPr>
              <w:t>abdomostafa20188@gmail.com</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033C0F8C" w14:textId="77777777" w:rsidR="006454D4" w:rsidRDefault="00000000">
            <w:r>
              <w:rPr>
                <w:sz w:val="17"/>
                <w:szCs w:val="17"/>
              </w:rPr>
              <w:t>Team Leader</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322D11E7" w14:textId="77777777" w:rsidR="006454D4" w:rsidRDefault="00000000">
            <w:r>
              <w:rPr>
                <w:sz w:val="17"/>
                <w:szCs w:val="17"/>
              </w:rPr>
              <w:t>Project coordination, RAG pipeline, LangChain integration</w:t>
            </w:r>
          </w:p>
        </w:tc>
      </w:tr>
      <w:tr w:rsidR="006454D4" w14:paraId="41F2899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5D6118EC" w14:textId="77777777" w:rsidR="006454D4" w:rsidRDefault="00000000">
            <w:r>
              <w:rPr>
                <w:b/>
                <w:bCs/>
                <w:sz w:val="17"/>
                <w:szCs w:val="17"/>
              </w:rPr>
              <w:t>Ziad Ahmed El-Nady</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710600CE" w14:textId="77777777" w:rsidR="006454D4" w:rsidRDefault="00000000">
            <w:r>
              <w:rPr>
                <w:sz w:val="17"/>
                <w:szCs w:val="17"/>
              </w:rPr>
              <w:t>21121735</w:t>
            </w:r>
          </w:p>
        </w:tc>
        <w:tc>
          <w:tcPr>
            <w:tcW w:w="2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0E59CE55" w14:textId="77777777" w:rsidR="006454D4" w:rsidRDefault="00000000">
            <w:r>
              <w:rPr>
                <w:sz w:val="17"/>
                <w:szCs w:val="17"/>
              </w:rPr>
              <w:t>ziyadahmedza77@gmail.com</w:t>
            </w:r>
          </w:p>
        </w:tc>
        <w:tc>
          <w:tcPr>
            <w:tcW w:w="15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264D5125" w14:textId="77777777" w:rsidR="006454D4" w:rsidRDefault="00000000">
            <w:r>
              <w:rPr>
                <w:sz w:val="17"/>
                <w:szCs w:val="17"/>
              </w:rPr>
              <w:t>ML Engineer</w:t>
            </w:r>
          </w:p>
        </w:tc>
        <w:tc>
          <w:tcPr>
            <w:tcW w:w="2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7F2ED01B" w14:textId="77777777" w:rsidR="006454D4" w:rsidRDefault="00000000">
            <w:r>
              <w:rPr>
                <w:sz w:val="17"/>
                <w:szCs w:val="17"/>
              </w:rPr>
              <w:t>Classification model, DistilBERT fine-tuning, evaluation metrics</w:t>
            </w:r>
          </w:p>
        </w:tc>
      </w:tr>
      <w:tr w:rsidR="006454D4" w14:paraId="2F4B517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1094D0A7" w14:textId="77777777" w:rsidR="006454D4" w:rsidRDefault="00000000">
            <w:r>
              <w:rPr>
                <w:b/>
                <w:bCs/>
                <w:sz w:val="17"/>
                <w:szCs w:val="17"/>
              </w:rPr>
              <w:t>Youssef George Youssef</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381560FF" w14:textId="77777777" w:rsidR="006454D4" w:rsidRDefault="00000000">
            <w:r>
              <w:rPr>
                <w:sz w:val="17"/>
                <w:szCs w:val="17"/>
              </w:rPr>
              <w:t>21027549</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2736F7AC" w14:textId="77777777" w:rsidR="006454D4" w:rsidRDefault="00000000">
            <w:r>
              <w:rPr>
                <w:sz w:val="17"/>
                <w:szCs w:val="17"/>
              </w:rPr>
              <w:t>youssefgeorge989@gmail.com</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02C83D95" w14:textId="77777777" w:rsidR="006454D4" w:rsidRDefault="00000000">
            <w:r>
              <w:rPr>
                <w:sz w:val="17"/>
                <w:szCs w:val="17"/>
              </w:rPr>
              <w:t>Data Engineer</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56EF242A" w14:textId="77777777" w:rsidR="006454D4" w:rsidRDefault="00000000">
            <w:r>
              <w:rPr>
                <w:sz w:val="17"/>
                <w:szCs w:val="17"/>
              </w:rPr>
              <w:t>Dataset loading, preprocessing pipeline, EDA report</w:t>
            </w:r>
          </w:p>
        </w:tc>
      </w:tr>
      <w:tr w:rsidR="006454D4" w14:paraId="15D36A5E"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778092B9" w14:textId="77777777" w:rsidR="006454D4" w:rsidRDefault="00000000">
            <w:r>
              <w:rPr>
                <w:b/>
                <w:bCs/>
                <w:sz w:val="17"/>
                <w:szCs w:val="17"/>
              </w:rPr>
              <w:t>Doha Khaled Mahmoud</w:t>
            </w:r>
          </w:p>
        </w:tc>
        <w:tc>
          <w:tcPr>
            <w:tcW w:w="1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1A89BD45" w14:textId="77777777" w:rsidR="006454D4" w:rsidRDefault="00000000">
            <w:r>
              <w:rPr>
                <w:sz w:val="17"/>
                <w:szCs w:val="17"/>
              </w:rPr>
              <w:t>21119106</w:t>
            </w:r>
          </w:p>
        </w:tc>
        <w:tc>
          <w:tcPr>
            <w:tcW w:w="2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312EAF7F" w14:textId="77777777" w:rsidR="006454D4" w:rsidRDefault="00000000">
            <w:r>
              <w:rPr>
                <w:sz w:val="17"/>
                <w:szCs w:val="17"/>
              </w:rPr>
              <w:t>kdoha37@gmail.com</w:t>
            </w:r>
          </w:p>
        </w:tc>
        <w:tc>
          <w:tcPr>
            <w:tcW w:w="15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670F7426" w14:textId="77777777" w:rsidR="006454D4" w:rsidRDefault="00000000">
            <w:r>
              <w:rPr>
                <w:sz w:val="17"/>
                <w:szCs w:val="17"/>
              </w:rPr>
              <w:t>Backend &amp; Deployment</w:t>
            </w:r>
          </w:p>
        </w:tc>
        <w:tc>
          <w:tcPr>
            <w:tcW w:w="2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80" w:type="dxa"/>
              <w:bottom w:w="80" w:type="dxa"/>
              <w:right w:w="80" w:type="dxa"/>
            </w:tcMar>
          </w:tcPr>
          <w:p w14:paraId="56E7CDEA" w14:textId="77777777" w:rsidR="006454D4" w:rsidRDefault="00000000">
            <w:r>
              <w:rPr>
                <w:sz w:val="17"/>
                <w:szCs w:val="17"/>
              </w:rPr>
              <w:t>FastAPI development, Docker, Azure App Service deployment</w:t>
            </w:r>
          </w:p>
        </w:tc>
      </w:tr>
      <w:tr w:rsidR="006454D4" w14:paraId="2E627397"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6AA46240" w14:textId="77777777" w:rsidR="006454D4" w:rsidRDefault="00000000">
            <w:r>
              <w:rPr>
                <w:b/>
                <w:bCs/>
                <w:sz w:val="17"/>
                <w:szCs w:val="17"/>
              </w:rPr>
              <w:t>Eman Khalid Ismail</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3F5A23BE" w14:textId="77777777" w:rsidR="006454D4" w:rsidRDefault="00000000">
            <w:r>
              <w:rPr>
                <w:sz w:val="17"/>
                <w:szCs w:val="17"/>
              </w:rPr>
              <w:t>21118400</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0019F87C" w14:textId="77777777" w:rsidR="006454D4" w:rsidRDefault="00000000">
            <w:r>
              <w:rPr>
                <w:sz w:val="17"/>
                <w:szCs w:val="17"/>
              </w:rPr>
              <w:t>Eman.elkalawy018@gmail.com</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7F5E52F5" w14:textId="77777777" w:rsidR="006454D4" w:rsidRDefault="00000000">
            <w:r>
              <w:rPr>
                <w:sz w:val="17"/>
                <w:szCs w:val="17"/>
              </w:rPr>
              <w:t>MLOps &amp; Dashboard</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80" w:type="dxa"/>
              <w:bottom w:w="80" w:type="dxa"/>
              <w:right w:w="80" w:type="dxa"/>
            </w:tcMar>
          </w:tcPr>
          <w:p w14:paraId="60A17DC2" w14:textId="77777777" w:rsidR="006454D4" w:rsidRDefault="00000000">
            <w:r>
              <w:rPr>
                <w:sz w:val="17"/>
                <w:szCs w:val="17"/>
              </w:rPr>
              <w:t>MLflow setup, Streamlit dashboard, final documentation</w:t>
            </w:r>
          </w:p>
        </w:tc>
      </w:tr>
    </w:tbl>
    <w:p w14:paraId="11F921DA" w14:textId="77777777" w:rsidR="006454D4" w:rsidRDefault="00000000">
      <w:pPr>
        <w:pStyle w:val="Heading1"/>
        <w:pBdr>
          <w:bottom w:val="single" w:sz="6" w:space="4" w:color="2E74B5"/>
        </w:pBdr>
      </w:pPr>
      <w:r>
        <w:t>11. Responsible AI Considerations</w:t>
      </w:r>
    </w:p>
    <w:p w14:paraId="1D94724D" w14:textId="77777777" w:rsidR="006454D4" w:rsidRDefault="00000000">
      <w:pPr>
        <w:spacing w:before="80" w:after="80"/>
        <w:jc w:val="both"/>
      </w:pPr>
      <w:r>
        <w:t>Given the sensitive nature of healthcare data and medical advice, the team commits to the following responsible AI practices throughout the project:</w:t>
      </w:r>
    </w:p>
    <w:p w14:paraId="62F1C019" w14:textId="77777777" w:rsidR="006454D4" w:rsidRDefault="00000000">
      <w:pPr>
        <w:pStyle w:val="ListParagraph"/>
        <w:numPr>
          <w:ilvl w:val="0"/>
          <w:numId w:val="2"/>
        </w:numPr>
        <w:spacing w:before="60" w:after="60"/>
      </w:pPr>
      <w:r>
        <w:t>Every system response will include a clear medical disclaimer: "This is an informational assistant only. Always consult a qualified healthcare professional for medical decisions."</w:t>
      </w:r>
    </w:p>
    <w:p w14:paraId="6F636DE6" w14:textId="77777777" w:rsidR="006454D4" w:rsidRDefault="00000000">
      <w:pPr>
        <w:pStyle w:val="ListParagraph"/>
        <w:numPr>
          <w:ilvl w:val="0"/>
          <w:numId w:val="2"/>
        </w:numPr>
        <w:spacing w:before="60" w:after="60"/>
      </w:pPr>
      <w:r>
        <w:t>The system will not attempt to provide diagnosis, prescribe medication, or replace professional medical consultation at any point.</w:t>
      </w:r>
    </w:p>
    <w:p w14:paraId="547C0332" w14:textId="77777777" w:rsidR="006454D4" w:rsidRDefault="00000000">
      <w:pPr>
        <w:pStyle w:val="ListParagraph"/>
        <w:numPr>
          <w:ilvl w:val="0"/>
          <w:numId w:val="2"/>
        </w:numPr>
        <w:spacing w:before="60" w:after="60"/>
      </w:pPr>
      <w:r>
        <w:t>All datasets used are publicly available, anonymised, and ethically sourced from HuggingFace — no private patient data is used.</w:t>
      </w:r>
    </w:p>
    <w:p w14:paraId="34936BB5" w14:textId="77777777" w:rsidR="006454D4" w:rsidRDefault="00000000">
      <w:pPr>
        <w:pStyle w:val="ListParagraph"/>
        <w:numPr>
          <w:ilvl w:val="0"/>
          <w:numId w:val="2"/>
        </w:numPr>
        <w:spacing w:before="60" w:after="60"/>
      </w:pPr>
      <w:r>
        <w:t>The system will be evaluated for potential bias across different medical categories and demographic contexts.</w:t>
      </w:r>
    </w:p>
    <w:p w14:paraId="1697D0BA" w14:textId="77777777" w:rsidR="006454D4" w:rsidRDefault="00000000">
      <w:pPr>
        <w:pStyle w:val="ListParagraph"/>
        <w:numPr>
          <w:ilvl w:val="0"/>
          <w:numId w:val="2"/>
        </w:numPr>
        <w:spacing w:before="60" w:after="60"/>
      </w:pPr>
      <w:r>
        <w:t>The team will document all model limitations and failure cases honestly in the final report.</w:t>
      </w:r>
    </w:p>
    <w:p w14:paraId="592F3E78" w14:textId="77777777" w:rsidR="006454D4" w:rsidRDefault="00000000">
      <w:pPr>
        <w:pStyle w:val="Heading1"/>
        <w:pBdr>
          <w:bottom w:val="single" w:sz="6" w:space="4" w:color="2E74B5"/>
        </w:pBdr>
      </w:pPr>
      <w:r>
        <w:t>12. Project Repository &amp; Deployment URL</w:t>
      </w:r>
    </w:p>
    <w:p w14:paraId="047C65B4" w14:textId="77777777" w:rsidR="006454D4" w:rsidRDefault="006454D4">
      <w:pPr>
        <w:spacing w:before="8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454D4" w14:paraId="685DA88C"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100" w:type="dxa"/>
              <w:left w:w="140" w:type="dxa"/>
              <w:bottom w:w="100" w:type="dxa"/>
              <w:right w:w="140" w:type="dxa"/>
            </w:tcMar>
          </w:tcPr>
          <w:p w14:paraId="33565148" w14:textId="77777777" w:rsidR="006454D4" w:rsidRDefault="00000000">
            <w:r>
              <w:rPr>
                <w:b/>
                <w:bCs/>
                <w:color w:val="1F3864"/>
              </w:rPr>
              <w:t>GitHub Repository</w:t>
            </w:r>
          </w:p>
        </w:tc>
        <w:tc>
          <w:tcPr>
            <w:tcW w:w="69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178F50D" w14:textId="77777777" w:rsidR="006454D4" w:rsidRDefault="00000000">
            <w:hyperlink r:id="rId7" w:history="1">
              <w:r>
                <w:rPr>
                  <w:rStyle w:val="Hyperlink"/>
                  <w:sz w:val="18"/>
                  <w:szCs w:val="18"/>
                </w:rPr>
                <w:t>github.com/AbdooMatrix/Healthcare-RAG-Powered-Medical-QA-Assistant</w:t>
              </w:r>
            </w:hyperlink>
          </w:p>
        </w:tc>
      </w:tr>
      <w:tr w:rsidR="006454D4" w14:paraId="7907FB5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100" w:type="dxa"/>
              <w:left w:w="140" w:type="dxa"/>
              <w:bottom w:w="100" w:type="dxa"/>
              <w:right w:w="140" w:type="dxa"/>
            </w:tcMar>
          </w:tcPr>
          <w:p w14:paraId="6C17DEDE" w14:textId="77777777" w:rsidR="006454D4" w:rsidRDefault="00000000">
            <w:r>
              <w:rPr>
                <w:b/>
                <w:bCs/>
                <w:color w:val="1F3864"/>
              </w:rPr>
              <w:t>Deployment URL</w:t>
            </w:r>
          </w:p>
        </w:tc>
        <w:tc>
          <w:tcPr>
            <w:tcW w:w="69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ACDECF2" w14:textId="77777777" w:rsidR="006454D4" w:rsidRDefault="00000000">
            <w:r>
              <w:rPr>
                <w:i/>
                <w:iCs/>
                <w:color w:val="555555"/>
                <w:sz w:val="18"/>
                <w:szCs w:val="18"/>
              </w:rPr>
              <w:t>To be added upon Azure deployment (Milestone 3). The live URL will be submitted before the final submission deadline as required by the DEPI Playbook Section 4.</w:t>
            </w:r>
          </w:p>
        </w:tc>
      </w:tr>
    </w:tbl>
    <w:p w14:paraId="424158EC" w14:textId="77777777" w:rsidR="006454D4" w:rsidRDefault="006454D4">
      <w:pPr>
        <w:spacing w:before="120" w:after="80"/>
      </w:pPr>
    </w:p>
    <w:p w14:paraId="5FFD315F" w14:textId="77777777" w:rsidR="006454D4" w:rsidRDefault="00000000">
      <w:pPr>
        <w:spacing w:before="80" w:after="80"/>
        <w:jc w:val="both"/>
      </w:pPr>
      <w:r>
        <w:rPr>
          <w:b/>
          <w:bCs/>
          <w:color w:val="1F3864"/>
        </w:rPr>
        <w:t xml:space="preserve">Important: </w:t>
      </w:r>
      <w:r>
        <w:t>The GitHub repository link above is fixed for the entire duration of the project, as required by the DEPI Playbook. It will not be changed after initial submission.</w:t>
      </w:r>
    </w:p>
    <w:p w14:paraId="0F5BE8F9" w14:textId="77777777" w:rsidR="006454D4" w:rsidRDefault="00000000">
      <w:pPr>
        <w:spacing w:before="80" w:after="80"/>
        <w:jc w:val="both"/>
      </w:pPr>
      <w:r>
        <w:rPr>
          <w:b/>
          <w:bCs/>
          <w:color w:val="1F3864"/>
        </w:rPr>
        <w:lastRenderedPageBreak/>
        <w:t xml:space="preserve">Note on Figma / Behance: </w:t>
      </w:r>
      <w:r>
        <w:t>This project is a Machine Learning / Backend project and does not include UI/UX design work. A Figma or Behance link is therefore not applicable (N/A) for this submission, as confirmed by the DEPI Playbook Section 4 guidance for non-design tracks.</w:t>
      </w:r>
    </w:p>
    <w:p w14:paraId="54055BAB" w14:textId="77777777" w:rsidR="006454D4" w:rsidRDefault="006454D4">
      <w:pPr>
        <w:spacing w:before="320" w:after="80"/>
      </w:pPr>
    </w:p>
    <w:p w14:paraId="6C9A8656" w14:textId="77777777" w:rsidR="006454D4" w:rsidRDefault="00000000">
      <w:pPr>
        <w:pBdr>
          <w:top w:val="single" w:sz="4" w:space="4" w:color="2E74B5"/>
          <w:bottom w:val="single" w:sz="4" w:space="4" w:color="2E74B5"/>
        </w:pBdr>
        <w:shd w:val="clear" w:color="auto" w:fill="D6E4F0"/>
        <w:spacing w:before="160" w:after="160"/>
        <w:jc w:val="center"/>
      </w:pPr>
      <w:r>
        <w:rPr>
          <w:i/>
          <w:iCs/>
          <w:color w:val="1F3864"/>
        </w:rPr>
        <w:t>We are committed to building a responsible, production-grade AI system that demonstrates how RAG can make medical information more accurate, accessible, and trustworthy — contributing meaningfully to Egypt's digital health transformation.</w:t>
      </w:r>
    </w:p>
    <w:p w14:paraId="7F207B90" w14:textId="77777777" w:rsidR="006454D4" w:rsidRDefault="006454D4">
      <w:pPr>
        <w:spacing w:before="120" w:after="80"/>
      </w:pPr>
    </w:p>
    <w:p w14:paraId="1C3139ED" w14:textId="77777777" w:rsidR="006454D4" w:rsidRDefault="00000000">
      <w:pPr>
        <w:spacing w:before="80" w:after="40"/>
        <w:jc w:val="center"/>
      </w:pPr>
      <w:r>
        <w:rPr>
          <w:b/>
          <w:bCs/>
          <w:color w:val="2E74B5"/>
          <w:sz w:val="18"/>
          <w:szCs w:val="18"/>
        </w:rPr>
        <w:t xml:space="preserve">Team: </w:t>
      </w:r>
      <w:r>
        <w:rPr>
          <w:sz w:val="18"/>
          <w:szCs w:val="18"/>
        </w:rPr>
        <w:t>Abdelrahman Mostafa Sayed  |  Ziad Ahmed El-Nady  |  Youssef George Youssef  |  Doha Khaled Mahmoud  |  Eman Khalid Ismail</w:t>
      </w:r>
    </w:p>
    <w:sectPr w:rsidR="006454D4">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FF484" w14:textId="77777777" w:rsidR="004C38F7" w:rsidRDefault="004C38F7">
      <w:r>
        <w:separator/>
      </w:r>
    </w:p>
  </w:endnote>
  <w:endnote w:type="continuationSeparator" w:id="0">
    <w:p w14:paraId="07180E5A" w14:textId="77777777" w:rsidR="004C38F7" w:rsidRDefault="004C3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4089" w14:textId="77777777" w:rsidR="006454D4" w:rsidRDefault="00000000">
    <w:pPr>
      <w:pBdr>
        <w:top w:val="single" w:sz="4" w:space="4" w:color="2E74B5"/>
      </w:pBdr>
      <w:spacing w:before="80"/>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DF794F">
      <w:rPr>
        <w:noProof/>
        <w:color w:val="888888"/>
        <w:sz w:val="16"/>
        <w:szCs w:val="16"/>
      </w:rPr>
      <w:t>1</w:t>
    </w:r>
    <w:r>
      <w:rPr>
        <w:color w:val="888888"/>
        <w:sz w:val="16"/>
        <w:szCs w:val="16"/>
      </w:rPr>
      <w:fldChar w:fldCharType="end"/>
    </w:r>
    <w:r>
      <w:rPr>
        <w:color w:val="888888"/>
        <w:sz w:val="16"/>
        <w:szCs w:val="16"/>
      </w:rPr>
      <w:t xml:space="preserve">  |  Submitted to eyouth x DEPI Initiative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24A50" w14:textId="77777777" w:rsidR="004C38F7" w:rsidRDefault="004C38F7">
      <w:r>
        <w:separator/>
      </w:r>
    </w:p>
  </w:footnote>
  <w:footnote w:type="continuationSeparator" w:id="0">
    <w:p w14:paraId="02FD4366" w14:textId="77777777" w:rsidR="004C38F7" w:rsidRDefault="004C38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3FD8F" w14:textId="77777777" w:rsidR="006454D4" w:rsidRDefault="00000000">
    <w:pPr>
      <w:pBdr>
        <w:bottom w:val="single" w:sz="6" w:space="4" w:color="2E74B5"/>
      </w:pBdr>
      <w:tabs>
        <w:tab w:val="right" w:pos="9360"/>
      </w:tabs>
      <w:spacing w:after="80"/>
    </w:pPr>
    <w:r>
      <w:rPr>
        <w:b/>
        <w:bCs/>
        <w:color w:val="1F3864"/>
        <w:sz w:val="18"/>
        <w:szCs w:val="18"/>
      </w:rPr>
      <w:t>eyouth X DEPI  |  Healthcare RAG-Powered Medical Q&amp;A Assistant</w:t>
    </w:r>
    <w:r>
      <w:tab/>
    </w:r>
    <w:r>
      <w:rPr>
        <w:color w:val="888888"/>
        <w:sz w:val="16"/>
        <w:szCs w:val="16"/>
      </w:rPr>
      <w:t>Microsoft ML Track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F7083A"/>
    <w:multiLevelType w:val="hybridMultilevel"/>
    <w:tmpl w:val="B8CA96DA"/>
    <w:lvl w:ilvl="0" w:tplc="95D0C614">
      <w:start w:val="1"/>
      <w:numFmt w:val="bullet"/>
      <w:lvlText w:val="•"/>
      <w:lvlJc w:val="left"/>
      <w:pPr>
        <w:ind w:left="720" w:hanging="360"/>
      </w:pPr>
    </w:lvl>
    <w:lvl w:ilvl="1" w:tplc="94980A5E">
      <w:start w:val="1"/>
      <w:numFmt w:val="bullet"/>
      <w:lvlText w:val="◦"/>
      <w:lvlJc w:val="left"/>
      <w:pPr>
        <w:ind w:left="1080" w:hanging="360"/>
      </w:pPr>
    </w:lvl>
    <w:lvl w:ilvl="2" w:tplc="0102FD54">
      <w:numFmt w:val="decimal"/>
      <w:lvlText w:val=""/>
      <w:lvlJc w:val="left"/>
    </w:lvl>
    <w:lvl w:ilvl="3" w:tplc="38C2B7EE">
      <w:numFmt w:val="decimal"/>
      <w:lvlText w:val=""/>
      <w:lvlJc w:val="left"/>
    </w:lvl>
    <w:lvl w:ilvl="4" w:tplc="B7A247DC">
      <w:numFmt w:val="decimal"/>
      <w:lvlText w:val=""/>
      <w:lvlJc w:val="left"/>
    </w:lvl>
    <w:lvl w:ilvl="5" w:tplc="4C4C5CCA">
      <w:numFmt w:val="decimal"/>
      <w:lvlText w:val=""/>
      <w:lvlJc w:val="left"/>
    </w:lvl>
    <w:lvl w:ilvl="6" w:tplc="456E1538">
      <w:numFmt w:val="decimal"/>
      <w:lvlText w:val=""/>
      <w:lvlJc w:val="left"/>
    </w:lvl>
    <w:lvl w:ilvl="7" w:tplc="52261482">
      <w:numFmt w:val="decimal"/>
      <w:lvlText w:val=""/>
      <w:lvlJc w:val="left"/>
    </w:lvl>
    <w:lvl w:ilvl="8" w:tplc="4424799A">
      <w:numFmt w:val="decimal"/>
      <w:lvlText w:val=""/>
      <w:lvlJc w:val="left"/>
    </w:lvl>
  </w:abstractNum>
  <w:abstractNum w:abstractNumId="1" w15:restartNumberingAfterBreak="0">
    <w:nsid w:val="7F69288E"/>
    <w:multiLevelType w:val="hybridMultilevel"/>
    <w:tmpl w:val="05EEC71A"/>
    <w:lvl w:ilvl="0" w:tplc="E38AE9B0">
      <w:start w:val="1"/>
      <w:numFmt w:val="bullet"/>
      <w:lvlText w:val="●"/>
      <w:lvlJc w:val="left"/>
      <w:pPr>
        <w:ind w:left="720" w:hanging="360"/>
      </w:pPr>
    </w:lvl>
    <w:lvl w:ilvl="1" w:tplc="8B84CA16">
      <w:start w:val="1"/>
      <w:numFmt w:val="bullet"/>
      <w:lvlText w:val="○"/>
      <w:lvlJc w:val="left"/>
      <w:pPr>
        <w:ind w:left="1440" w:hanging="360"/>
      </w:pPr>
    </w:lvl>
    <w:lvl w:ilvl="2" w:tplc="2954EA80">
      <w:start w:val="1"/>
      <w:numFmt w:val="bullet"/>
      <w:lvlText w:val="■"/>
      <w:lvlJc w:val="left"/>
      <w:pPr>
        <w:ind w:left="2160" w:hanging="360"/>
      </w:pPr>
    </w:lvl>
    <w:lvl w:ilvl="3" w:tplc="C1B60020">
      <w:start w:val="1"/>
      <w:numFmt w:val="bullet"/>
      <w:lvlText w:val="●"/>
      <w:lvlJc w:val="left"/>
      <w:pPr>
        <w:ind w:left="2880" w:hanging="360"/>
      </w:pPr>
    </w:lvl>
    <w:lvl w:ilvl="4" w:tplc="0A98A738">
      <w:start w:val="1"/>
      <w:numFmt w:val="bullet"/>
      <w:lvlText w:val="○"/>
      <w:lvlJc w:val="left"/>
      <w:pPr>
        <w:ind w:left="3600" w:hanging="360"/>
      </w:pPr>
    </w:lvl>
    <w:lvl w:ilvl="5" w:tplc="BCC44140">
      <w:start w:val="1"/>
      <w:numFmt w:val="bullet"/>
      <w:lvlText w:val="■"/>
      <w:lvlJc w:val="left"/>
      <w:pPr>
        <w:ind w:left="4320" w:hanging="360"/>
      </w:pPr>
    </w:lvl>
    <w:lvl w:ilvl="6" w:tplc="C43CB5F2">
      <w:start w:val="1"/>
      <w:numFmt w:val="bullet"/>
      <w:lvlText w:val="●"/>
      <w:lvlJc w:val="left"/>
      <w:pPr>
        <w:ind w:left="5040" w:hanging="360"/>
      </w:pPr>
    </w:lvl>
    <w:lvl w:ilvl="7" w:tplc="76EEF404">
      <w:start w:val="1"/>
      <w:numFmt w:val="bullet"/>
      <w:lvlText w:val="●"/>
      <w:lvlJc w:val="left"/>
      <w:pPr>
        <w:ind w:left="5760" w:hanging="360"/>
      </w:pPr>
    </w:lvl>
    <w:lvl w:ilvl="8" w:tplc="C07031BC">
      <w:start w:val="1"/>
      <w:numFmt w:val="bullet"/>
      <w:lvlText w:val="●"/>
      <w:lvlJc w:val="left"/>
      <w:pPr>
        <w:ind w:left="6480" w:hanging="360"/>
      </w:pPr>
    </w:lvl>
  </w:abstractNum>
  <w:num w:numId="1" w16cid:durableId="185287898">
    <w:abstractNumId w:val="1"/>
    <w:lvlOverride w:ilvl="0">
      <w:startOverride w:val="1"/>
    </w:lvlOverride>
  </w:num>
  <w:num w:numId="2" w16cid:durableId="17197458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4D4"/>
    <w:rsid w:val="004C38F7"/>
    <w:rsid w:val="006454D4"/>
    <w:rsid w:val="006A4E8F"/>
    <w:rsid w:val="00DF79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B4BA5"/>
  <w15:docId w15:val="{2684154E-DC40-42F1-B051-654A6BF76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00" w:after="100"/>
      <w:outlineLvl w:val="1"/>
    </w:pPr>
    <w:rPr>
      <w:b/>
      <w:bCs/>
      <w:color w:val="2E74B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AbdooMatrix/Healthcare-RAG-Powered-Medical-QA-Assista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2042</Words>
  <Characters>11640</Characters>
  <Application>Microsoft Office Word</Application>
  <DocSecurity>0</DocSecurity>
  <Lines>97</Lines>
  <Paragraphs>27</Paragraphs>
  <ScaleCrop>false</ScaleCrop>
  <Company/>
  <LinksUpToDate>false</LinksUpToDate>
  <CharactersWithSpaces>13655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Abdelrahman Mostafa Sayed</cp:lastModifiedBy>
  <cp:revision>2</cp:revision>
  <dcterms:created xsi:type="dcterms:W3CDTF">2026-03-12T19:06:00Z</dcterms:created>
  <dcterms:modified xsi:type="dcterms:W3CDTF">2026-03-16T22:41:00Z</dcterms:modified>
</cp:coreProperties>
</file>