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5758180</wp:posOffset>
            </wp:positionH>
            <wp:positionV relativeFrom="page">
              <wp:posOffset>525780</wp:posOffset>
            </wp:positionV>
            <wp:extent cx="1240790" cy="48428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484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10226040</wp:posOffset>
            </wp:positionV>
            <wp:extent cx="6289040" cy="22411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241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1940560</wp:posOffset>
            </wp:positionH>
            <wp:positionV relativeFrom="page">
              <wp:posOffset>3314700</wp:posOffset>
            </wp:positionV>
            <wp:extent cx="3689350" cy="159549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59549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51"/>
        <w:gridCol w:w="2751"/>
        <w:gridCol w:w="2751"/>
        <w:gridCol w:w="2751"/>
      </w:tblGrid>
      <w:tr>
        <w:trPr>
          <w:trHeight w:hRule="exact" w:val="560"/>
        </w:trPr>
        <w:tc>
          <w:tcPr>
            <w:tcW w:type="dxa" w:w="546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57960" cy="726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726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 ) آل هويمل ( األلفة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صندوق</w:t>
            </w:r>
          </w:p>
        </w:tc>
      </w:tr>
      <w:tr>
        <w:trPr>
          <w:trHeight w:hRule="exact" w:val="836"/>
        </w:trPr>
        <w:tc>
          <w:tcPr>
            <w:tcW w:type="dxa" w:w="2751"/>
            <w:vMerge/>
            <w:tcBorders>
              <w:bottom w:sz="4.0" w:val="single" w:color="#000000"/>
            </w:tcBorders>
          </w:tcPr>
          <w:p/>
        </w:tc>
        <w:tc>
          <w:tcPr>
            <w:tcW w:type="dxa" w:w="39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1200730700</w:t>
            </w:r>
          </w:p>
        </w:tc>
        <w:tc>
          <w:tcPr>
            <w:tcW w:type="dxa" w:w="1232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رقم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الترخيص</w:t>
            </w: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 :</w:t>
            </w:r>
          </w:p>
        </w:tc>
      </w:tr>
    </w:tbl>
    <w:p>
      <w:pPr>
        <w:autoSpaceDN w:val="0"/>
        <w:autoSpaceDE w:val="0"/>
        <w:widowControl/>
        <w:spacing w:line="245" w:lineRule="auto" w:before="4782" w:after="0"/>
        <w:ind w:left="0" w:right="4168" w:firstLine="0"/>
        <w:jc w:val="right"/>
      </w:pPr>
      <w:r>
        <w:rPr>
          <w:rFonts w:ascii="Traditional Arabic" w:hAnsi="Traditional Arabic" w:eastAsia="Traditional Arabic"/>
          <w:b/>
          <w:i w:val="0"/>
          <w:color w:val="000000"/>
          <w:sz w:val="40"/>
        </w:rPr>
        <w:t xml:space="preserve"> سياسة حفظ الواثئق وإتالفها </w:t>
      </w:r>
    </w:p>
    <w:p>
      <w:pPr>
        <w:autoSpaceDN w:val="0"/>
        <w:autoSpaceDE w:val="0"/>
        <w:widowControl/>
        <w:spacing w:line="240" w:lineRule="auto" w:before="2" w:after="0"/>
        <w:ind w:left="0" w:right="3318" w:firstLine="0"/>
        <w:jc w:val="right"/>
      </w:pPr>
      <w:r>
        <w:rPr>
          <w:rFonts w:ascii="Traditional Arabic" w:hAnsi="Traditional Arabic" w:eastAsia="Traditional Arabic"/>
          <w:b w:val="0"/>
          <w:i w:val="0"/>
          <w:color w:val="000000"/>
          <w:sz w:val="28"/>
        </w:rPr>
        <w:t xml:space="preserve"> هـ</w:t>
      </w:r>
      <w:r>
        <w:rPr>
          <w:rFonts w:ascii="Traditional Arabic" w:hAnsi="Traditional Arabic" w:eastAsia="Traditional Arabic"/>
          <w:b w:val="0"/>
          <w:i w:val="0"/>
          <w:color w:val="000000"/>
          <w:sz w:val="28"/>
        </w:rPr>
        <w:t>1447</w:t>
      </w:r>
      <w:r>
        <w:rPr>
          <w:rFonts w:ascii="Traditional Arabic" w:hAnsi="Traditional Arabic" w:eastAsia="Traditional Arabic"/>
          <w:b w:val="0"/>
          <w:i w:val="0"/>
          <w:color w:val="000000"/>
          <w:sz w:val="28"/>
        </w:rPr>
        <w:t>جملس األمناء بتاريخ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/   / </w:t>
      </w:r>
      <w:r>
        <w:rPr>
          <w:rFonts w:ascii="Traditional Arabic" w:hAnsi="Traditional Arabic" w:eastAsia="Traditional Arabic"/>
          <w:b w:val="0"/>
          <w:i w:val="0"/>
          <w:color w:val="000000"/>
          <w:sz w:val="28"/>
        </w:rPr>
        <w:t xml:space="preserve"> هذه السياسة معتمدة من قبل</w:t>
      </w:r>
    </w:p>
    <w:p>
      <w:pPr>
        <w:autoSpaceDN w:val="0"/>
        <w:autoSpaceDE w:val="0"/>
        <w:widowControl/>
        <w:spacing w:line="245" w:lineRule="auto" w:before="0" w:after="0"/>
        <w:ind w:left="0" w:right="5334" w:firstLine="0"/>
        <w:jc w:val="right"/>
      </w:pPr>
      <w:r>
        <w:rPr>
          <w:rFonts w:ascii="Traditional Arabic" w:hAnsi="Traditional Arabic" w:eastAsia="Traditional Arabic"/>
          <w:b/>
          <w:i w:val="0"/>
          <w:color w:val="000000"/>
          <w:sz w:val="16"/>
        </w:rPr>
        <w:t>)</w:t>
      </w:r>
      <w:r>
        <w:rPr>
          <w:rFonts w:ascii="Traditional Arabic" w:hAnsi="Traditional Arabic" w:eastAsia="Traditional Arabic"/>
          <w:b/>
          <w:i w:val="0"/>
          <w:color w:val="000000"/>
          <w:sz w:val="16"/>
        </w:rPr>
        <w:t>نسخة رق( م1</w:t>
      </w:r>
    </w:p>
    <w:p>
      <w:pPr>
        <w:autoSpaceDN w:val="0"/>
        <w:autoSpaceDE w:val="0"/>
        <w:widowControl/>
        <w:spacing w:line="240" w:lineRule="auto" w:before="7600" w:after="80"/>
        <w:ind w:left="0" w:right="5632" w:firstLine="0"/>
        <w:jc w:val="right"/>
      </w:pPr>
      <w:r>
        <w:rPr>
          <w:rFonts w:ascii="Traditional Arabic" w:hAnsi="Traditional Arabic" w:eastAsia="Traditional Arabic"/>
          <w:b w:val="0"/>
          <w:i w:val="0"/>
          <w:color w:val="000000"/>
          <w:sz w:val="20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3668"/>
        <w:gridCol w:w="3668"/>
        <w:gridCol w:w="3668"/>
      </w:tblGrid>
      <w:tr>
        <w:trPr>
          <w:trHeight w:hRule="exact" w:val="464"/>
        </w:trPr>
        <w:tc>
          <w:tcPr>
            <w:tcW w:type="dxa" w:w="36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146" w:firstLine="0"/>
              <w:jc w:val="righ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اململكة العربية السعودية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القويعية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- 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املوقع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18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لعنوان الوطين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LQJA3153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.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الرمز الربيدي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19247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:</w:t>
            </w:r>
          </w:p>
        </w:tc>
        <w:tc>
          <w:tcPr>
            <w:tcW w:type="dxa" w:w="33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)صندوق آل هوميل (األلفة       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60" w:right="270" w:bottom="198" w:left="6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5758180</wp:posOffset>
            </wp:positionH>
            <wp:positionV relativeFrom="page">
              <wp:posOffset>525780</wp:posOffset>
            </wp:positionV>
            <wp:extent cx="1240790" cy="48428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484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10226040</wp:posOffset>
            </wp:positionV>
            <wp:extent cx="6289040" cy="22411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2411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51"/>
        <w:gridCol w:w="2751"/>
        <w:gridCol w:w="2751"/>
        <w:gridCol w:w="2751"/>
      </w:tblGrid>
      <w:tr>
        <w:trPr>
          <w:trHeight w:hRule="exact" w:val="560"/>
        </w:trPr>
        <w:tc>
          <w:tcPr>
            <w:tcW w:type="dxa" w:w="546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57960" cy="726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726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 ) آل هويمل ( األلفة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صندوق</w:t>
            </w:r>
          </w:p>
        </w:tc>
      </w:tr>
      <w:tr>
        <w:trPr>
          <w:trHeight w:hRule="exact" w:val="836"/>
        </w:trPr>
        <w:tc>
          <w:tcPr>
            <w:tcW w:type="dxa" w:w="2751"/>
            <w:vMerge/>
            <w:tcBorders>
              <w:bottom w:sz="4.0" w:val="single" w:color="#000000"/>
            </w:tcBorders>
          </w:tcPr>
          <w:p/>
        </w:tc>
        <w:tc>
          <w:tcPr>
            <w:tcW w:type="dxa" w:w="39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1200730700</w:t>
            </w:r>
          </w:p>
        </w:tc>
        <w:tc>
          <w:tcPr>
            <w:tcW w:type="dxa" w:w="1232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رقم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الترخيص</w:t>
            </w: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 :</w:t>
            </w:r>
          </w:p>
        </w:tc>
      </w:tr>
    </w:tbl>
    <w:p>
      <w:pPr>
        <w:autoSpaceDN w:val="0"/>
        <w:autoSpaceDE w:val="0"/>
        <w:widowControl/>
        <w:spacing w:line="206" w:lineRule="auto" w:before="948" w:after="0"/>
        <w:ind w:left="0" w:right="1284" w:firstLine="0"/>
        <w:jc w:val="right"/>
      </w:pPr>
      <w:r>
        <w:rPr>
          <w:rFonts w:ascii="Sakkal Majalla" w:hAnsi="Sakkal Majalla" w:eastAsia="Sakkal Majalla"/>
          <w:b/>
          <w:i w:val="0"/>
          <w:color w:val="0070C0"/>
          <w:sz w:val="28"/>
        </w:rPr>
        <w:t xml:space="preserve"> :املادة األولى التمهيد </w:t>
      </w:r>
    </w:p>
    <w:p>
      <w:pPr>
        <w:autoSpaceDN w:val="0"/>
        <w:autoSpaceDE w:val="0"/>
        <w:widowControl/>
        <w:spacing w:line="221" w:lineRule="auto" w:before="42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على الصندوق اتباعها بخصوص إدارة وحفظ وإتالف الوثائق الخاصة بـالصندوق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تي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>اإلرشادات ال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>يقدم هذ ه السياسة</w:t>
      </w:r>
    </w:p>
    <w:p>
      <w:pPr>
        <w:autoSpaceDN w:val="0"/>
        <w:autoSpaceDE w:val="0"/>
        <w:widowControl/>
        <w:spacing w:line="206" w:lineRule="auto" w:before="256" w:after="0"/>
        <w:ind w:left="0" w:right="1284" w:firstLine="0"/>
        <w:jc w:val="right"/>
      </w:pPr>
      <w:r>
        <w:rPr>
          <w:rFonts w:ascii="Sakkal Majalla" w:hAnsi="Sakkal Majalla" w:eastAsia="Sakkal Majalla"/>
          <w:b/>
          <w:i w:val="0"/>
          <w:color w:val="0070C0"/>
          <w:sz w:val="28"/>
        </w:rPr>
        <w:t>الثانية : نطاق التطبيق</w:t>
      </w:r>
      <w:r>
        <w:rPr>
          <w:rFonts w:ascii="Sakkal Majalla" w:hAnsi="Sakkal Majalla" w:eastAsia="Sakkal Majalla"/>
          <w:b/>
          <w:i w:val="0"/>
          <w:color w:val="0070C0"/>
          <w:sz w:val="28"/>
        </w:rPr>
        <w:t xml:space="preserve"> املادة</w:t>
      </w:r>
    </w:p>
    <w:p>
      <w:pPr>
        <w:autoSpaceDN w:val="0"/>
        <w:autoSpaceDE w:val="0"/>
        <w:widowControl/>
        <w:spacing w:line="221" w:lineRule="auto" w:before="42" w:after="0"/>
        <w:ind w:left="45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تستهدف هذه السياسة جميع من يعمل لصالح الصندوق وباألخص رؤساء أقسام أو إدارات الصندوق واملسئولين التنفيذيين وأمين</w:t>
      </w:r>
    </w:p>
    <w:p>
      <w:pPr>
        <w:autoSpaceDN w:val="0"/>
        <w:autoSpaceDE w:val="0"/>
        <w:widowControl/>
        <w:spacing w:line="211" w:lineRule="auto" w:before="36" w:after="0"/>
        <w:ind w:left="0" w:right="1284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مجلس األمناء، حيث تقع عليهم مسؤولية تطبيق ومتابعة ما يرد في هذه السياسة. </w:t>
      </w:r>
    </w:p>
    <w:p>
      <w:pPr>
        <w:autoSpaceDN w:val="0"/>
        <w:autoSpaceDE w:val="0"/>
        <w:widowControl/>
        <w:spacing w:line="211" w:lineRule="auto" w:before="234" w:after="0"/>
        <w:ind w:left="0" w:right="1284" w:firstLine="0"/>
        <w:jc w:val="right"/>
      </w:pPr>
      <w:r>
        <w:rPr>
          <w:rFonts w:ascii="Sakkal Majalla" w:hAnsi="Sakkal Majalla" w:eastAsia="Sakkal Majalla"/>
          <w:b/>
          <w:i w:val="0"/>
          <w:color w:val="0070C0"/>
          <w:sz w:val="28"/>
        </w:rPr>
        <w:t xml:space="preserve"> املادة الثالثة: إدارة وحفظ السجالت األساسية</w:t>
      </w:r>
    </w:p>
    <w:p>
      <w:pPr>
        <w:autoSpaceDN w:val="0"/>
        <w:autoSpaceDE w:val="0"/>
        <w:widowControl/>
        <w:spacing w:line="216" w:lineRule="auto" w:before="36" w:after="0"/>
        <w:ind w:left="79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قبل الحفظ ويتولى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ق وختم ما يحتا ج لذلك وترقيمها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يجب على الصندوق االحتفاظ بجميع الوثائق في مركز إداري بمقر الصندو</w:t>
      </w:r>
    </w:p>
    <w:p>
      <w:pPr>
        <w:autoSpaceDN w:val="0"/>
        <w:autoSpaceDE w:val="0"/>
        <w:widowControl/>
        <w:spacing w:line="211" w:lineRule="auto" w:before="46" w:after="0"/>
        <w:ind w:left="0" w:right="1284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تشمل هذه السجالت ما يلي: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>مجلس األمناء تحديد املسؤول عن ها ، و</w:t>
      </w:r>
    </w:p>
    <w:p>
      <w:pPr>
        <w:autoSpaceDN w:val="0"/>
        <w:tabs>
          <w:tab w:pos="9270" w:val="left"/>
        </w:tabs>
        <w:autoSpaceDE w:val="0"/>
        <w:widowControl/>
        <w:spacing w:line="216" w:lineRule="auto" w:before="38" w:after="0"/>
        <w:ind w:left="5482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 الالئحة األساسية لـلصندوق وأي لوائح نظامية أخرى.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7854" w:val="left"/>
          <w:tab w:pos="7954" w:val="left"/>
          <w:tab w:pos="9270" w:val="left"/>
        </w:tabs>
        <w:autoSpaceDE w:val="0"/>
        <w:widowControl/>
        <w:spacing w:line="211" w:lineRule="auto" w:before="94" w:after="0"/>
        <w:ind w:left="139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>جلس األمناء موضحا</w:t>
      </w:r>
      <w:r>
        <w:rPr>
          <w:rFonts w:ascii="Sakkal Majalla" w:hAnsi="Sakkal Majalla" w:eastAsia="Sakkal Majalla"/>
          <w:b w:val="0"/>
          <w:i w:val="0"/>
          <w:color w:val="000000"/>
          <w:sz w:val="24"/>
        </w:rPr>
        <w:t>ً</w:t>
      </w: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 به تاريخ بداية العضوية وطريقتها (باالنتخاب / التزكية) وتاريخ االنتهاء والسبب. </w:t>
      </w:r>
      <w:r>
        <w:rPr>
          <w:rFonts w:ascii="Sakkal Majalla" w:hAnsi="Sakkal Majalla" w:eastAsia="Sakkal Majalla"/>
          <w:b w:val="0"/>
          <w:i w:val="0"/>
          <w:color w:val="000000"/>
          <w:sz w:val="24"/>
        </w:rPr>
        <w:t>لم</w:t>
      </w: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 سجل العضوية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11" w:lineRule="auto" w:before="92" w:after="0"/>
        <w:ind w:left="628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سجل اجتماعات وقرارات مجلس األمناء.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06" w:lineRule="auto" w:before="90" w:after="0"/>
        <w:ind w:left="7246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 السجالت املالية والبنكية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06" w:lineRule="auto" w:before="96" w:after="0"/>
        <w:ind w:left="809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سجل العهد.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16" w:lineRule="auto" w:before="86" w:after="0"/>
        <w:ind w:left="724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 سجل املمتلكات واألصول.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06" w:lineRule="auto" w:before="96" w:after="0"/>
        <w:ind w:left="632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ملفات لحفظ كافة الفواتير واإليصاالت.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7570" w:val="left"/>
          <w:tab w:pos="7776" w:val="left"/>
          <w:tab w:pos="9270" w:val="left"/>
        </w:tabs>
        <w:autoSpaceDE w:val="0"/>
        <w:widowControl/>
        <w:spacing w:line="209" w:lineRule="auto" w:before="98" w:after="0"/>
        <w:ind w:left="7196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الت. </w:t>
      </w:r>
      <w:r>
        <w:rPr>
          <w:rFonts w:ascii="Sakkal Majalla" w:hAnsi="Sakkal Majalla" w:eastAsia="Sakkal Majalla"/>
          <w:b w:val="0"/>
          <w:i w:val="0"/>
          <w:color w:val="000000"/>
          <w:sz w:val="24"/>
        </w:rPr>
        <w:t>رس</w:t>
      </w:r>
      <w:r>
        <w:rPr>
          <w:rFonts w:ascii="Sakkal Majalla" w:hAnsi="Sakkal Majalla" w:eastAsia="Sakkal Majalla"/>
          <w:b w:val="0"/>
          <w:i w:val="0"/>
          <w:color w:val="000000"/>
          <w:sz w:val="24"/>
        </w:rPr>
        <w:t>سجل املكاتبات وامل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11" w:lineRule="auto" w:before="98" w:after="0"/>
        <w:ind w:left="793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سجل الزيارات.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06" w:lineRule="auto" w:before="88" w:after="0"/>
        <w:ind w:left="789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سجل التبرعات.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tabs>
          <w:tab w:pos="9270" w:val="left"/>
        </w:tabs>
        <w:autoSpaceDE w:val="0"/>
        <w:widowControl/>
        <w:spacing w:line="206" w:lineRule="auto" w:before="96" w:after="0"/>
        <w:ind w:left="703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4"/>
        </w:rPr>
        <w:t xml:space="preserve"> .سجل الشراكات والتعاقدات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</w:p>
    <w:p>
      <w:pPr>
        <w:autoSpaceDN w:val="0"/>
        <w:autoSpaceDE w:val="0"/>
        <w:widowControl/>
        <w:spacing w:line="206" w:lineRule="auto" w:before="532" w:after="0"/>
        <w:ind w:left="0" w:right="1286" w:firstLine="0"/>
        <w:jc w:val="right"/>
      </w:pPr>
      <w:r>
        <w:rPr>
          <w:rFonts w:ascii="Sakkal Majalla" w:hAnsi="Sakkal Majalla" w:eastAsia="Sakkal Majalla"/>
          <w:b/>
          <w:i w:val="0"/>
          <w:color w:val="0070C0"/>
          <w:sz w:val="28"/>
        </w:rPr>
        <w:t>املادة الرابعة: تصنيف وم و اقع حفظ الوثائق</w:t>
      </w:r>
    </w:p>
    <w:p>
      <w:pPr>
        <w:autoSpaceDN w:val="0"/>
        <w:autoSpaceDE w:val="0"/>
        <w:widowControl/>
        <w:spacing w:line="221" w:lineRule="auto" w:before="42" w:after="0"/>
        <w:ind w:left="0" w:right="1076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يحتفظ الصندوق بالوثائق على النحو اآلتي، مع ضرورة وجود نسخ إلكترونية: </w:t>
      </w:r>
    </w:p>
    <w:p>
      <w:pPr>
        <w:autoSpaceDN w:val="0"/>
        <w:tabs>
          <w:tab w:pos="9394" w:val="left"/>
        </w:tabs>
        <w:autoSpaceDE w:val="0"/>
        <w:widowControl/>
        <w:spacing w:line="206" w:lineRule="auto" w:before="202" w:after="0"/>
        <w:ind w:left="6908" w:right="0" w:firstLine="0"/>
        <w:jc w:val="left"/>
      </w:pPr>
      <w:r>
        <w:rPr>
          <w:rFonts w:ascii="Sakkal Majalla" w:hAnsi="Sakkal Majalla" w:eastAsia="Sakkal Majalla"/>
          <w:b/>
          <w:i w:val="0"/>
          <w:color w:val="000000"/>
          <w:sz w:val="28"/>
        </w:rPr>
        <w:t xml:space="preserve">الوثائق الرئيسية والرسمية : </w:t>
      </w:r>
      <w:r>
        <w:tab/>
      </w:r>
      <w:r>
        <w:rPr>
          <w:rFonts w:ascii="Sakkal Majalla" w:hAnsi="Sakkal Majalla" w:eastAsia="Sakkal Majalla"/>
          <w:b/>
          <w:i w:val="0"/>
          <w:color w:val="000000"/>
          <w:sz w:val="28"/>
        </w:rPr>
        <w:t>1.</w:t>
      </w:r>
    </w:p>
    <w:p>
      <w:pPr>
        <w:autoSpaceDN w:val="0"/>
        <w:autoSpaceDE w:val="0"/>
        <w:widowControl/>
        <w:spacing w:line="206" w:lineRule="auto" w:before="246" w:after="152"/>
        <w:ind w:left="0" w:right="1078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تحفظ بمكتب املدير التنفيذي وتشمل: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8.0" w:type="dxa"/>
      </w:tblPr>
      <w:tblGrid>
        <w:gridCol w:w="3668"/>
        <w:gridCol w:w="3668"/>
        <w:gridCol w:w="3668"/>
      </w:tblGrid>
      <w:tr>
        <w:trPr>
          <w:trHeight w:hRule="exact" w:val="43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6" w:after="0"/>
              <w:ind w:left="462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تأسيس الصندوق، الالئحة األساسية، التعاميم، سياسات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90" w:after="0"/>
              <w:ind w:left="12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السياسات واللوائح واألنظمة املنظمة .للعمل (مثل ترخيص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</w:tr>
    </w:tbl>
    <w:p>
      <w:pPr>
        <w:autoSpaceDN w:val="0"/>
        <w:autoSpaceDE w:val="0"/>
        <w:widowControl/>
        <w:spacing w:line="216" w:lineRule="auto" w:before="34" w:after="0"/>
        <w:ind w:left="0" w:right="1794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الصندوق ) </w:t>
      </w:r>
    </w:p>
    <w:p>
      <w:pPr>
        <w:autoSpaceDN w:val="0"/>
        <w:tabs>
          <w:tab w:pos="9450" w:val="left"/>
        </w:tabs>
        <w:autoSpaceDE w:val="0"/>
        <w:widowControl/>
        <w:spacing w:line="226" w:lineRule="auto" w:before="80" w:after="0"/>
        <w:ind w:left="6946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ملف العضوية (مجلس األمناء )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tabs>
          <w:tab w:pos="9450" w:val="left"/>
        </w:tabs>
        <w:autoSpaceDE w:val="0"/>
        <w:widowControl/>
        <w:spacing w:line="226" w:lineRule="auto" w:before="80" w:after="0"/>
        <w:ind w:left="684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ملف اجتماعات (مجلس األمناء )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tabs>
          <w:tab w:pos="6070" w:val="left"/>
          <w:tab w:pos="9450" w:val="left"/>
        </w:tabs>
        <w:autoSpaceDE w:val="0"/>
        <w:widowControl/>
        <w:spacing w:line="233" w:lineRule="auto" w:before="82" w:after="0"/>
        <w:ind w:left="530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)الخارجي.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ملف املكاتبات والرسائل الصادرة (الداخلي -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tabs>
          <w:tab w:pos="9450" w:val="left"/>
        </w:tabs>
        <w:autoSpaceDE w:val="0"/>
        <w:widowControl/>
        <w:spacing w:line="228" w:lineRule="auto" w:before="72" w:after="0"/>
        <w:ind w:left="614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العقود واالتفاقيات والشراكات والتفاوض.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autoSpaceDE w:val="0"/>
        <w:widowControl/>
        <w:spacing w:line="240" w:lineRule="auto" w:before="196" w:after="80"/>
        <w:ind w:left="0" w:right="5632" w:firstLine="0"/>
        <w:jc w:val="right"/>
      </w:pPr>
      <w:r>
        <w:rPr>
          <w:rFonts w:ascii="Traditional Arabic" w:hAnsi="Traditional Arabic" w:eastAsia="Traditional Arabic"/>
          <w:b w:val="0"/>
          <w:i w:val="0"/>
          <w:color w:val="000000"/>
          <w:sz w:val="20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3668"/>
        <w:gridCol w:w="3668"/>
        <w:gridCol w:w="3668"/>
      </w:tblGrid>
      <w:tr>
        <w:trPr>
          <w:trHeight w:hRule="exact" w:val="464"/>
        </w:trPr>
        <w:tc>
          <w:tcPr>
            <w:tcW w:type="dxa" w:w="36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146" w:firstLine="0"/>
              <w:jc w:val="righ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اململكة العربية السعودية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القويعية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- 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املوقع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18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لعنوان الوطين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LQJA3153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.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الرمز الربيدي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19247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:</w:t>
            </w:r>
          </w:p>
        </w:tc>
        <w:tc>
          <w:tcPr>
            <w:tcW w:type="dxa" w:w="33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)صندوق آل هوميل (األلفة       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60" w:right="270" w:bottom="198" w:left="6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5758180</wp:posOffset>
            </wp:positionH>
            <wp:positionV relativeFrom="page">
              <wp:posOffset>525780</wp:posOffset>
            </wp:positionV>
            <wp:extent cx="1240790" cy="48428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484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10226040</wp:posOffset>
            </wp:positionV>
            <wp:extent cx="6289040" cy="22411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2411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01"/>
        <w:gridCol w:w="2201"/>
        <w:gridCol w:w="2201"/>
        <w:gridCol w:w="2201"/>
        <w:gridCol w:w="2201"/>
      </w:tblGrid>
      <w:tr>
        <w:trPr>
          <w:trHeight w:hRule="exact" w:val="560"/>
        </w:trPr>
        <w:tc>
          <w:tcPr>
            <w:tcW w:type="dxa" w:w="518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57960" cy="7264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726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 ) آل هويمل ( األلفة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صندوق</w:t>
            </w:r>
          </w:p>
        </w:tc>
      </w:tr>
      <w:tr>
        <w:trPr>
          <w:trHeight w:hRule="exact" w:val="836"/>
        </w:trPr>
        <w:tc>
          <w:tcPr>
            <w:tcW w:type="dxa" w:w="2201"/>
            <w:vMerge/>
            <w:tcBorders>
              <w:bottom w:sz="4.0" w:val="single" w:color="#000000"/>
            </w:tcBorders>
          </w:tcPr>
          <w:p/>
        </w:tc>
        <w:tc>
          <w:tcPr>
            <w:tcW w:type="dxa" w:w="426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1200730700</w:t>
            </w:r>
          </w:p>
        </w:tc>
        <w:tc>
          <w:tcPr>
            <w:tcW w:type="dxa" w:w="1232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رقم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الترخيص</w:t>
            </w: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 :</w:t>
            </w:r>
          </w:p>
        </w:tc>
      </w:tr>
      <w:tr>
        <w:trPr>
          <w:trHeight w:hRule="exact" w:val="962"/>
        </w:trPr>
        <w:tc>
          <w:tcPr>
            <w:tcW w:type="dxa" w:w="51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0" w:after="0"/>
              <w:ind w:left="0" w:right="80" w:firstLine="0"/>
              <w:jc w:val="righ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 xml:space="preserve">الوثائق املالية </w:t>
            </w:r>
          </w:p>
        </w:tc>
        <w:tc>
          <w:tcPr>
            <w:tcW w:type="dxa" w:w="1392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0" w:after="0"/>
              <w:ind w:left="106" w:right="0" w:firstLine="0"/>
              <w:jc w:val="lef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>2.</w:t>
            </w:r>
          </w:p>
        </w:tc>
      </w:tr>
    </w:tbl>
    <w:p>
      <w:pPr>
        <w:autoSpaceDN w:val="0"/>
        <w:tabs>
          <w:tab w:pos="7390" w:val="left"/>
          <w:tab w:pos="8162" w:val="left"/>
          <w:tab w:pos="9242" w:val="left"/>
        </w:tabs>
        <w:autoSpaceDE w:val="0"/>
        <w:widowControl/>
        <w:spacing w:line="245" w:lineRule="auto" w:before="188" w:after="40"/>
        <w:ind w:left="450" w:right="1152" w:firstLine="0"/>
        <w:jc w:val="left"/>
      </w:pP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تحفظ في اإلدارة املالية. وتشمل: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( السجالت املالية ،بيانات الحسابات البنكية ،املعامالت البنكية، اإليصاالت، العهد، الفواتير، التبرعات، التقارير، الرواتب</w:t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  <w:r>
        <w:tab/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)الشبكات.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68.0" w:type="dxa"/>
      </w:tblPr>
      <w:tblGrid>
        <w:gridCol w:w="3668"/>
        <w:gridCol w:w="3668"/>
        <w:gridCol w:w="3668"/>
      </w:tblGrid>
      <w:tr>
        <w:trPr>
          <w:trHeight w:hRule="exact" w:val="616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8" w:after="0"/>
              <w:ind w:left="0" w:right="206" w:firstLine="0"/>
              <w:jc w:val="righ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سجل املمتلكات واألصول. 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52" w:after="0"/>
              <w:ind w:left="32" w:right="0" w:firstLine="0"/>
              <w:jc w:val="lef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>3.</w:t>
            </w:r>
          </w:p>
        </w:tc>
      </w:tr>
      <w:tr>
        <w:trPr>
          <w:trHeight w:hRule="exact" w:val="642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36" w:after="0"/>
              <w:ind w:left="0" w:right="0" w:firstLine="0"/>
              <w:jc w:val="righ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 xml:space="preserve">وثائق اإلجراءات واملوارد البشرية </w:t>
            </w:r>
          </w:p>
        </w:tc>
        <w:tc>
          <w:tcPr>
            <w:tcW w:type="dxa" w:w="3668"/>
            <w:vMerge/>
            <w:tcBorders/>
          </w:tcPr>
          <w:p/>
        </w:tc>
        <w:tc>
          <w:tcPr>
            <w:tcW w:type="dxa" w:w="36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1" w:lineRule="auto" w:before="180" w:after="20"/>
        <w:ind w:left="0" w:right="1442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تحفظ بشكل أساس ي في إدارة املوارد البشرية وتنسخ لكل إدارة. وتشمل: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8.0" w:type="dxa"/>
      </w:tblPr>
      <w:tblGrid>
        <w:gridCol w:w="2751"/>
        <w:gridCol w:w="2751"/>
        <w:gridCol w:w="2751"/>
        <w:gridCol w:w="2751"/>
      </w:tblGrid>
      <w:tr>
        <w:trPr>
          <w:trHeight w:hRule="exact" w:val="338"/>
        </w:trPr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" w:after="0"/>
              <w:ind w:left="0" w:right="0" w:firstLine="0"/>
              <w:jc w:val="righ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)التوظيف.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8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شؤون املوارد البشرية (املوظفين- 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142" w:after="0"/>
              <w:ind w:left="26" w:right="0" w:firstLine="0"/>
              <w:jc w:val="lef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>4.</w:t>
            </w:r>
          </w:p>
        </w:tc>
      </w:tr>
      <w:tr>
        <w:trPr>
          <w:trHeight w:hRule="exact" w:val="88"/>
        </w:trPr>
        <w:tc>
          <w:tcPr>
            <w:tcW w:type="dxa" w:w="2751"/>
            <w:vMerge/>
            <w:tcBorders/>
          </w:tcPr>
          <w:p/>
        </w:tc>
        <w:tc>
          <w:tcPr>
            <w:tcW w:type="dxa" w:w="2751"/>
            <w:vMerge/>
            <w:tcBorders/>
          </w:tcPr>
          <w:p/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2751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208" w:firstLine="0"/>
              <w:jc w:val="righ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خطط وتقارير البرامج. </w:t>
            </w:r>
          </w:p>
        </w:tc>
        <w:tc>
          <w:tcPr>
            <w:tcW w:type="dxa" w:w="2751"/>
            <w:vMerge/>
            <w:tcBorders/>
          </w:tcPr>
          <w:p/>
        </w:tc>
        <w:tc>
          <w:tcPr>
            <w:tcW w:type="dxa" w:w="275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6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24" w:after="0"/>
              <w:ind w:left="0" w:right="206" w:firstLine="0"/>
              <w:jc w:val="righ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دليل اإلجراءات والنماذج اإلدارية. 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2751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5502"/>
            <w:gridSpan w:val="2"/>
            <w:vMerge/>
            <w:tcBorders/>
          </w:tcPr>
          <w:p/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2751"/>
            <w:vMerge/>
            <w:tcBorders/>
          </w:tcPr>
          <w:p/>
        </w:tc>
      </w:tr>
      <w:tr>
        <w:trPr>
          <w:trHeight w:hRule="exact" w:val="606"/>
        </w:trPr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210" w:firstLine="0"/>
              <w:jc w:val="righ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التعاميم الداخلية. </w:t>
            </w:r>
          </w:p>
        </w:tc>
        <w:tc>
          <w:tcPr>
            <w:tcW w:type="dxa" w:w="2751"/>
            <w:vMerge/>
            <w:tcBorders/>
          </w:tcPr>
          <w:p/>
        </w:tc>
        <w:tc>
          <w:tcPr>
            <w:tcW w:type="dxa" w:w="2751"/>
            <w:vMerge/>
            <w:tcBorders/>
          </w:tcPr>
          <w:p/>
        </w:tc>
      </w:tr>
      <w:tr>
        <w:trPr>
          <w:trHeight w:hRule="exact" w:val="582"/>
        </w:trPr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4" w:after="0"/>
              <w:ind w:left="0" w:right="0" w:firstLine="0"/>
              <w:jc w:val="righ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 xml:space="preserve"> وثائق املتطوعين </w:t>
            </w:r>
          </w:p>
        </w:tc>
        <w:tc>
          <w:tcPr>
            <w:tcW w:type="dxa" w:w="2751"/>
            <w:vMerge/>
            <w:tcBorders/>
          </w:tcPr>
          <w:p/>
        </w:tc>
        <w:tc>
          <w:tcPr>
            <w:tcW w:type="dxa" w:w="27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46"/>
        <w:ind w:left="0" w:right="0"/>
      </w:pPr>
    </w:p>
    <w:p>
      <w:pPr>
        <w:sectPr>
          <w:pgSz w:w="11906" w:h="16838"/>
          <w:pgMar w:top="260" w:right="270" w:bottom="198" w:left="6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73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.وال يسمح ألحد باالطالع عليها إال بما يتوافق مع سياستها</w:t>
      </w:r>
    </w:p>
    <w:p>
      <w:pPr>
        <w:sectPr>
          <w:type w:val="continuous"/>
          <w:pgSz w:w="11906" w:h="16838"/>
          <w:pgMar w:top="260" w:right="270" w:bottom="198" w:left="632" w:header="720" w:footer="720" w:gutter="0"/>
          <w:cols w:num="2" w:equalWidth="0">
            <w:col w:w="4668" w:space="0"/>
            <w:col w:w="633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2"/>
        <w:ind w:left="4406" w:right="1152" w:hanging="4404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تحفظ لدى إدارة التقنية واالتصال وإدارة املوارد البشرية قسم ،التطوع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وتشمل: </w:t>
      </w:r>
    </w:p>
    <w:p>
      <w:pPr>
        <w:sectPr>
          <w:type w:val="nextColumn"/>
          <w:pgSz w:w="11906" w:h="16838"/>
          <w:pgMar w:top="260" w:right="270" w:bottom="198" w:left="632" w:header="720" w:footer="720" w:gutter="0"/>
          <w:cols w:num="2" w:equalWidth="0">
            <w:col w:w="4668" w:space="0"/>
            <w:col w:w="63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2751"/>
        <w:gridCol w:w="2751"/>
        <w:gridCol w:w="2751"/>
        <w:gridCol w:w="2751"/>
      </w:tblGrid>
      <w:tr>
        <w:trPr>
          <w:trHeight w:hRule="exact" w:val="326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" w:after="0"/>
              <w:ind w:left="1430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)...البيانات األساسية / نوع العمل املكلف /املنجزات/ساعات التطوع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" w:after="0"/>
              <w:ind w:left="22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سجل املتطوعين (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6" w:after="0"/>
              <w:ind w:left="26" w:right="0" w:firstLine="0"/>
              <w:jc w:val="lef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>5.</w:t>
            </w:r>
          </w:p>
        </w:tc>
      </w:tr>
      <w:tr>
        <w:trPr>
          <w:trHeight w:hRule="exact" w:val="680"/>
        </w:trPr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22" w:after="0"/>
              <w:ind w:left="0" w:right="206" w:firstLine="0"/>
              <w:jc w:val="righ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سجل الزوار. 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6"/>
              </w:rPr>
              <w:t>•</w:t>
            </w:r>
          </w:p>
        </w:tc>
        <w:tc>
          <w:tcPr>
            <w:tcW w:type="dxa" w:w="2751"/>
            <w:vMerge/>
            <w:tcBorders/>
          </w:tcPr>
          <w:p/>
        </w:tc>
      </w:tr>
      <w:tr>
        <w:trPr>
          <w:trHeight w:hRule="exact" w:val="658"/>
        </w:trPr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0" w:after="0"/>
              <w:ind w:left="0" w:right="0" w:firstLine="0"/>
              <w:jc w:val="right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8"/>
              </w:rPr>
              <w:t xml:space="preserve"> بيانات املستفيدين </w:t>
            </w:r>
          </w:p>
        </w:tc>
        <w:tc>
          <w:tcPr>
            <w:tcW w:type="dxa" w:w="2751"/>
            <w:vMerge/>
            <w:tcBorders/>
          </w:tcPr>
          <w:p/>
        </w:tc>
        <w:tc>
          <w:tcPr>
            <w:tcW w:type="dxa" w:w="27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1" w:lineRule="auto" w:before="188" w:after="0"/>
        <w:ind w:left="906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تحفظ لدى إدارة ،املساعدات فقط وال يسمح ألحد باالطالع عليها إال بما يتوافق مع سياستها واقتضت الحاجة لذلك . وتشمل: </w:t>
      </w:r>
    </w:p>
    <w:p>
      <w:pPr>
        <w:autoSpaceDN w:val="0"/>
        <w:tabs>
          <w:tab w:pos="7898" w:val="left"/>
          <w:tab w:pos="9318" w:val="left"/>
        </w:tabs>
        <w:autoSpaceDE w:val="0"/>
        <w:widowControl/>
        <w:spacing w:line="226" w:lineRule="auto" w:before="44" w:after="0"/>
        <w:ind w:left="7152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.وبياناتهم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سجل املستفيدين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tabs>
          <w:tab w:pos="7484" w:val="left"/>
          <w:tab w:pos="8348" w:val="left"/>
          <w:tab w:pos="9318" w:val="left"/>
        </w:tabs>
        <w:autoSpaceDE w:val="0"/>
        <w:widowControl/>
        <w:spacing w:line="228" w:lineRule="auto" w:before="82" w:after="0"/>
        <w:ind w:left="389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.الخاصة املطلوبة، وفتح ملف خاص لكل مستفيد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املستفيدين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جميع وثائق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autoSpaceDE w:val="0"/>
        <w:widowControl/>
        <w:spacing w:line="206" w:lineRule="auto" w:before="370" w:after="52"/>
        <w:ind w:left="0" w:right="1288" w:firstLine="0"/>
        <w:jc w:val="right"/>
      </w:pPr>
      <w:r>
        <w:rPr>
          <w:rFonts w:ascii="Sakkal Majalla" w:hAnsi="Sakkal Majalla" w:eastAsia="Sakkal Majalla"/>
          <w:b/>
          <w:i w:val="0"/>
          <w:color w:val="0070C0"/>
          <w:sz w:val="28"/>
        </w:rPr>
        <w:t xml:space="preserve"> )املادة الخامسة: مدة االحتفاظ بالوثائق (مدد الحفظ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7.99999999999997" w:type="dxa"/>
      </w:tblPr>
      <w:tblGrid>
        <w:gridCol w:w="11004"/>
      </w:tblGrid>
      <w:tr>
        <w:trPr>
          <w:trHeight w:hRule="exact" w:val="2178"/>
        </w:trPr>
        <w:tc>
          <w:tcPr>
            <w:tcW w:type="dxa" w:w="97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890"/>
              <w:gridCol w:w="4890"/>
            </w:tblGrid>
            <w:tr>
              <w:trPr>
                <w:trHeight w:hRule="exact" w:val="2122"/>
              </w:trPr>
              <w:tc>
                <w:tcPr>
                  <w:tcW w:type="dxa" w:w="7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7500"/>
                  </w:tblGrid>
                  <w:tr>
                    <w:trPr>
                      <w:trHeight w:hRule="exact" w:val="402"/>
                    </w:trPr>
                    <w:tc>
                      <w:tcPr>
                        <w:tcW w:type="dxa" w:w="746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d9e1f3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16" w:after="0"/>
                          <w:ind w:left="0" w:right="3096" w:firstLine="0"/>
                          <w:jc w:val="right"/>
                        </w:pP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السجالت/الوثائق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7500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746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2828" w:val="left"/>
                          </w:tabs>
                          <w:autoSpaceDE w:val="0"/>
                          <w:widowControl/>
                          <w:spacing w:line="245" w:lineRule="auto" w:before="2" w:after="0"/>
                          <w:ind w:left="574" w:right="0" w:firstLine="0"/>
                          <w:jc w:val="left"/>
                        </w:pP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الالئحة األساسية لـلصندوق وأي لوائح نظامية أخرى، سجل العضوية في مجلس األمناء، سجل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اجتماعات وقرارات مجلس األمناء، سجل املمتلكات واألصول. </w:t>
                        </w: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حفظ دائم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7500"/>
                  </w:tblGrid>
                  <w:tr>
                    <w:trPr>
                      <w:trHeight w:hRule="exact" w:val="402"/>
                    </w:trPr>
                    <w:tc>
                      <w:tcPr>
                        <w:tcW w:type="dxa" w:w="7460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1" w:lineRule="auto" w:before="16" w:after="0"/>
                          <w:ind w:left="0" w:right="238" w:firstLine="0"/>
                          <w:jc w:val="right"/>
                        </w:pP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السجالت املالية والبنكية والعهد، سجل التبرعات، سجل الزيارات.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7500"/>
                  </w:tblGrid>
                  <w:tr>
                    <w:trPr>
                      <w:trHeight w:hRule="exact" w:val="382"/>
                    </w:trPr>
                    <w:tc>
                      <w:tcPr>
                        <w:tcW w:type="dxa" w:w="7460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14" w:after="0"/>
                          <w:ind w:left="0" w:right="242" w:firstLine="0"/>
                          <w:jc w:val="right"/>
                        </w:pP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ملفات لحفظ كافة الفواتير واإليصاالت، سجل املكاتبات والرسائل.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240"/>
                  </w:tblGrid>
                  <w:tr>
                    <w:trPr>
                      <w:trHeight w:hRule="exact" w:val="402"/>
                    </w:trPr>
                    <w:tc>
                      <w:tcPr>
                        <w:tcW w:type="dxa" w:w="221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d9e1f3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16" w:after="0"/>
                          <w:ind w:left="0" w:right="676" w:firstLine="0"/>
                          <w:jc w:val="right"/>
                        </w:pP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مدة الحفظ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240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221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240"/>
                  </w:tblGrid>
                  <w:tr>
                    <w:trPr>
                      <w:trHeight w:hRule="exact" w:val="402"/>
                    </w:trPr>
                    <w:tc>
                      <w:tcPr>
                        <w:tcW w:type="dxa" w:w="2212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16" w:after="0"/>
                          <w:ind w:left="228" w:right="0" w:firstLine="0"/>
                          <w:jc w:val="left"/>
                        </w:pP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سنوات </w:t>
                        </w: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حفظ ملدة10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240"/>
                  </w:tblGrid>
                  <w:tr>
                    <w:trPr>
                      <w:trHeight w:hRule="exact" w:val="382"/>
                    </w:trPr>
                    <w:tc>
                      <w:tcPr>
                        <w:tcW w:type="dxa" w:w="2212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14" w:after="0"/>
                          <w:ind w:left="282" w:right="0" w:firstLine="0"/>
                          <w:jc w:val="left"/>
                        </w:pPr>
                        <w:r>
                          <w:rPr>
                            <w:rFonts w:ascii="Sakkal Majalla" w:hAnsi="Sakkal Majalla" w:eastAsia="Sakkal Majalla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حفظ ملدة4 سنوات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10" w:after="80"/>
        <w:ind w:left="0" w:right="5632" w:firstLine="0"/>
        <w:jc w:val="right"/>
      </w:pPr>
      <w:r>
        <w:rPr>
          <w:rFonts w:ascii="Traditional Arabic" w:hAnsi="Traditional Arabic" w:eastAsia="Traditional Arabic"/>
          <w:b w:val="0"/>
          <w:i w:val="0"/>
          <w:color w:val="000000"/>
          <w:sz w:val="20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3668"/>
        <w:gridCol w:w="3668"/>
        <w:gridCol w:w="3668"/>
      </w:tblGrid>
      <w:tr>
        <w:trPr>
          <w:trHeight w:hRule="exact" w:val="464"/>
        </w:trPr>
        <w:tc>
          <w:tcPr>
            <w:tcW w:type="dxa" w:w="36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146" w:firstLine="0"/>
              <w:jc w:val="righ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اململكة العربية السعودية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القويعية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- 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املوقع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18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لعنوان الوطين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LQJA3153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.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الرمز الربيدي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19247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:</w:t>
            </w:r>
          </w:p>
        </w:tc>
        <w:tc>
          <w:tcPr>
            <w:tcW w:type="dxa" w:w="33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)صندوق آل هوميل (األلفة       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60" w:right="270" w:bottom="198" w:left="6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5758180</wp:posOffset>
            </wp:positionH>
            <wp:positionV relativeFrom="page">
              <wp:posOffset>525780</wp:posOffset>
            </wp:positionV>
            <wp:extent cx="1240790" cy="48428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484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10226040</wp:posOffset>
            </wp:positionV>
            <wp:extent cx="6289040" cy="22411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2411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51"/>
        <w:gridCol w:w="2751"/>
        <w:gridCol w:w="2751"/>
        <w:gridCol w:w="2751"/>
      </w:tblGrid>
      <w:tr>
        <w:trPr>
          <w:trHeight w:hRule="exact" w:val="560"/>
        </w:trPr>
        <w:tc>
          <w:tcPr>
            <w:tcW w:type="dxa" w:w="546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57960" cy="7264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726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 ) آل هويمل ( األلفة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صندوق</w:t>
            </w:r>
          </w:p>
        </w:tc>
      </w:tr>
      <w:tr>
        <w:trPr>
          <w:trHeight w:hRule="exact" w:val="836"/>
        </w:trPr>
        <w:tc>
          <w:tcPr>
            <w:tcW w:type="dxa" w:w="2751"/>
            <w:vMerge/>
            <w:tcBorders>
              <w:bottom w:sz="4.0" w:val="single" w:color="#000000"/>
            </w:tcBorders>
          </w:tcPr>
          <w:p/>
        </w:tc>
        <w:tc>
          <w:tcPr>
            <w:tcW w:type="dxa" w:w="39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1200730700</w:t>
            </w:r>
          </w:p>
        </w:tc>
        <w:tc>
          <w:tcPr>
            <w:tcW w:type="dxa" w:w="1232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رقم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الترخيص</w:t>
            </w: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 :</w:t>
            </w:r>
          </w:p>
        </w:tc>
      </w:tr>
    </w:tbl>
    <w:p>
      <w:pPr>
        <w:autoSpaceDN w:val="0"/>
        <w:autoSpaceDE w:val="0"/>
        <w:widowControl/>
        <w:spacing w:line="206" w:lineRule="auto" w:before="742" w:after="0"/>
        <w:ind w:left="0" w:right="1284" w:firstLine="0"/>
        <w:jc w:val="right"/>
      </w:pPr>
      <w:r>
        <w:rPr>
          <w:rFonts w:ascii="Sakkal Majalla" w:hAnsi="Sakkal Majalla" w:eastAsia="Sakkal Majalla"/>
          <w:b/>
          <w:i w:val="0"/>
          <w:color w:val="0070C0"/>
          <w:sz w:val="28"/>
        </w:rPr>
        <w:t>السادسة : إتالف الوثائق</w:t>
      </w:r>
      <w:r>
        <w:rPr>
          <w:rFonts w:ascii="Sakkal Majalla" w:hAnsi="Sakkal Majalla" w:eastAsia="Sakkal Majalla"/>
          <w:b/>
          <w:i w:val="0"/>
          <w:color w:val="0070C0"/>
          <w:sz w:val="28"/>
        </w:rPr>
        <w:t xml:space="preserve"> املادة</w:t>
      </w:r>
    </w:p>
    <w:p>
      <w:pPr>
        <w:autoSpaceDN w:val="0"/>
        <w:tabs>
          <w:tab w:pos="9394" w:val="left"/>
        </w:tabs>
        <w:autoSpaceDE w:val="0"/>
        <w:widowControl/>
        <w:spacing w:line="211" w:lineRule="auto" w:before="336" w:after="0"/>
        <w:ind w:left="6420" w:right="0" w:firstLine="0"/>
        <w:jc w:val="left"/>
      </w:pPr>
      <w:r>
        <w:rPr>
          <w:rFonts w:ascii="Sakkal Majalla" w:hAnsi="Sakkal Majalla" w:eastAsia="Sakkal Majalla"/>
          <w:b/>
          <w:i w:val="0"/>
          <w:color w:val="000000"/>
          <w:sz w:val="28"/>
        </w:rPr>
        <w:t xml:space="preserve">مسؤولية اإلتالف وتشكيل اللجنة: </w:t>
      </w:r>
      <w:r>
        <w:tab/>
      </w:r>
      <w:r>
        <w:rPr>
          <w:rFonts w:ascii="Sakkal Majalla" w:hAnsi="Sakkal Majalla" w:eastAsia="Sakkal Majalla"/>
          <w:b/>
          <w:i w:val="0"/>
          <w:color w:val="000000"/>
          <w:sz w:val="28"/>
        </w:rPr>
        <w:t>1.</w:t>
      </w:r>
    </w:p>
    <w:p>
      <w:pPr>
        <w:autoSpaceDN w:val="0"/>
        <w:autoSpaceDE w:val="0"/>
        <w:widowControl/>
        <w:spacing w:line="216" w:lineRule="auto" w:before="234" w:after="0"/>
        <w:ind w:left="63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يكون الشخص املسؤول عن هذه السياسة هو املدير التنفيذي. ويتم إتالف الوثائق التي انتهت مدة حفظها وانتفت عنها املوانع عبر</w:t>
      </w:r>
    </w:p>
    <w:p>
      <w:pPr>
        <w:autoSpaceDN w:val="0"/>
        <w:autoSpaceDE w:val="0"/>
        <w:widowControl/>
        <w:spacing w:line="211" w:lineRule="auto" w:before="102" w:after="0"/>
        <w:ind w:left="0" w:right="1284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تشكيل لجنة بموافقة املدير التنفيذي من اإلدارات التالية: </w:t>
      </w:r>
    </w:p>
    <w:p>
      <w:pPr>
        <w:autoSpaceDN w:val="0"/>
        <w:tabs>
          <w:tab w:pos="7812" w:val="left"/>
          <w:tab w:pos="9242" w:val="left"/>
        </w:tabs>
        <w:autoSpaceDE w:val="0"/>
        <w:widowControl/>
        <w:spacing w:line="233" w:lineRule="auto" w:before="98" w:after="0"/>
        <w:ind w:left="6444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التقنية وا.التصال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مندوب من إدارة</w:t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tabs>
          <w:tab w:pos="9242" w:val="left"/>
        </w:tabs>
        <w:autoSpaceDE w:val="0"/>
        <w:widowControl/>
        <w:spacing w:line="233" w:lineRule="auto" w:before="102" w:after="0"/>
        <w:ind w:left="709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مندوب من اإلدارة املعنية. </w:t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tabs>
          <w:tab w:pos="6530" w:val="left"/>
          <w:tab w:pos="9242" w:val="left"/>
        </w:tabs>
        <w:autoSpaceDE w:val="0"/>
        <w:widowControl/>
        <w:spacing w:line="233" w:lineRule="auto" w:before="98" w:after="0"/>
        <w:ind w:left="5996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املالية.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مندوب من إدارة الشؤون اإلدارية و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autoSpaceDE w:val="0"/>
        <w:widowControl/>
        <w:spacing w:line="211" w:lineRule="auto" w:before="252" w:after="0"/>
        <w:ind w:left="0" w:right="1284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تعتبر اللجنة مكتملة بحضور3 مندوبين. </w:t>
      </w:r>
    </w:p>
    <w:p>
      <w:pPr>
        <w:autoSpaceDN w:val="0"/>
        <w:tabs>
          <w:tab w:pos="9394" w:val="left"/>
        </w:tabs>
        <w:autoSpaceDE w:val="0"/>
        <w:widowControl/>
        <w:spacing w:line="206" w:lineRule="auto" w:before="684" w:after="0"/>
        <w:ind w:left="7002" w:right="0" w:firstLine="0"/>
        <w:jc w:val="left"/>
      </w:pPr>
      <w:r>
        <w:rPr>
          <w:rFonts w:ascii="Sakkal Majalla" w:hAnsi="Sakkal Majalla" w:eastAsia="Sakkal Majalla"/>
          <w:b/>
          <w:i w:val="0"/>
          <w:color w:val="000000"/>
          <w:sz w:val="28"/>
        </w:rPr>
        <w:t xml:space="preserve"> إجراءات اإلتالف والتوثيق : </w:t>
      </w:r>
      <w:r>
        <w:tab/>
      </w:r>
      <w:r>
        <w:rPr>
          <w:rFonts w:ascii="Sakkal Majalla" w:hAnsi="Sakkal Majalla" w:eastAsia="Sakkal Majalla"/>
          <w:b/>
          <w:i w:val="0"/>
          <w:color w:val="000000"/>
          <w:sz w:val="28"/>
        </w:rPr>
        <w:t>2.</w:t>
      </w:r>
    </w:p>
    <w:p>
      <w:pPr>
        <w:autoSpaceDN w:val="0"/>
        <w:tabs>
          <w:tab w:pos="7970" w:val="left"/>
          <w:tab w:pos="9176" w:val="left"/>
        </w:tabs>
        <w:autoSpaceDE w:val="0"/>
        <w:widowControl/>
        <w:spacing w:line="233" w:lineRule="auto" w:before="252" w:after="0"/>
        <w:ind w:left="400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تقوم اإلدارة املطالبة باإلتالف برفع طلب بالوثائق املراد إتالفها إلى املدير التنفيذي طبقا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>ً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لنموذج "بيان إتالف</w:t>
      </w:r>
      <w:r>
        <w:rPr>
          <w:rFonts w:ascii="Sakkal Majalla" w:hAnsi="Sakkal Majalla" w:eastAsia="Sakkal Majalla"/>
          <w:b/>
          <w:i w:val="0"/>
          <w:color w:val="000000"/>
          <w:sz w:val="26"/>
        </w:rPr>
        <w:t>طلب اإلتالف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: </w:t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autoSpaceDE w:val="0"/>
        <w:widowControl/>
        <w:spacing w:line="206" w:lineRule="auto" w:before="226" w:after="0"/>
        <w:ind w:left="0" w:right="1992" w:firstLine="0"/>
        <w:jc w:val="righ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وثيقة". </w:t>
      </w:r>
    </w:p>
    <w:p>
      <w:pPr>
        <w:autoSpaceDN w:val="0"/>
        <w:tabs>
          <w:tab w:pos="9176" w:val="left"/>
        </w:tabs>
        <w:autoSpaceDE w:val="0"/>
        <w:widowControl/>
        <w:spacing w:line="233" w:lineRule="auto" w:before="234" w:after="0"/>
        <w:ind w:left="4940" w:right="0" w:firstLine="0"/>
        <w:jc w:val="left"/>
      </w:pPr>
      <w:r>
        <w:rPr>
          <w:rFonts w:ascii="Sakkal Majalla" w:hAnsi="Sakkal Majalla" w:eastAsia="Sakkal Majalla"/>
          <w:b/>
          <w:i w:val="0"/>
          <w:color w:val="000000"/>
          <w:sz w:val="26"/>
        </w:rPr>
        <w:t>محضر اإلتالف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: يتم إعداد محضر رسمي بإتالف الوثائق. </w:t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tabs>
          <w:tab w:pos="7844" w:val="left"/>
          <w:tab w:pos="9176" w:val="left"/>
        </w:tabs>
        <w:autoSpaceDE w:val="0"/>
        <w:widowControl/>
        <w:spacing w:line="228" w:lineRule="auto" w:before="226" w:after="0"/>
        <w:ind w:left="558" w:right="0" w:firstLine="0"/>
        <w:jc w:val="left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 ،يتم التخلص من الوثائق التي صدر بها محضر إتالف "بطريقة آمنة وتضمن خصوصية وثائق الصندوق</w:t>
      </w:r>
      <w:r>
        <w:rPr>
          <w:rFonts w:ascii="Sakkal Majalla" w:hAnsi="Sakkal Majalla" w:eastAsia="Sakkal Majalla"/>
          <w:b/>
          <w:i w:val="0"/>
          <w:color w:val="000000"/>
          <w:sz w:val="26"/>
        </w:rPr>
        <w:t>التخلص اآلمن: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autoSpaceDE w:val="0"/>
        <w:widowControl/>
        <w:spacing w:line="206" w:lineRule="auto" w:before="232" w:after="0"/>
        <w:ind w:left="0" w:right="0" w:firstLine="0"/>
        <w:jc w:val="center"/>
      </w:pP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كما تراعى سالمة البيئة وعدم اإلضرار به 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>ً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ا أو عدم إمكانية استرداد البيانات اإللكترونية املتلفة تماما. </w:t>
      </w:r>
    </w:p>
    <w:p>
      <w:pPr>
        <w:autoSpaceDN w:val="0"/>
        <w:tabs>
          <w:tab w:pos="9176" w:val="left"/>
        </w:tabs>
        <w:autoSpaceDE w:val="0"/>
        <w:widowControl/>
        <w:spacing w:line="233" w:lineRule="auto" w:before="232" w:after="0"/>
        <w:ind w:left="1804" w:right="0" w:firstLine="0"/>
        <w:jc w:val="left"/>
      </w:pPr>
      <w:r>
        <w:rPr>
          <w:rFonts w:ascii="Sakkal Majalla" w:hAnsi="Sakkal Majalla" w:eastAsia="Sakkal Majalla"/>
          <w:b/>
          <w:i w:val="0"/>
          <w:color w:val="000000"/>
          <w:sz w:val="26"/>
        </w:rPr>
        <w:t>حفظ املحضر</w:t>
      </w:r>
      <w:r>
        <w:rPr>
          <w:rFonts w:ascii="Sakkal Majalla" w:hAnsi="Sakkal Majalla" w:eastAsia="Sakkal Majalla"/>
          <w:b w:val="0"/>
          <w:i w:val="0"/>
          <w:color w:val="000000"/>
          <w:sz w:val="26"/>
        </w:rPr>
        <w:t xml:space="preserve">: يتم االحتفاظ بنسخة من املحضر في اإلدارة التنفيذية ونسخة للمالية واإلدارة املعنية. </w:t>
      </w:r>
      <w:r>
        <w:rPr>
          <w:rFonts w:ascii="Symbol" w:hAnsi="Symbol" w:eastAsia="Symbol"/>
          <w:b w:val="0"/>
          <w:i w:val="0"/>
          <w:color w:val="000000"/>
          <w:sz w:val="26"/>
        </w:rPr>
        <w:t>•</w:t>
      </w:r>
    </w:p>
    <w:p>
      <w:pPr>
        <w:autoSpaceDN w:val="0"/>
        <w:autoSpaceDE w:val="0"/>
        <w:widowControl/>
        <w:spacing w:line="240" w:lineRule="auto" w:before="4552" w:after="80"/>
        <w:ind w:left="0" w:right="5632" w:firstLine="0"/>
        <w:jc w:val="right"/>
      </w:pPr>
      <w:r>
        <w:rPr>
          <w:rFonts w:ascii="Traditional Arabic" w:hAnsi="Traditional Arabic" w:eastAsia="Traditional Arabic"/>
          <w:b w:val="0"/>
          <w:i w:val="0"/>
          <w:color w:val="000000"/>
          <w:sz w:val="20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3668"/>
        <w:gridCol w:w="3668"/>
        <w:gridCol w:w="3668"/>
      </w:tblGrid>
      <w:tr>
        <w:trPr>
          <w:trHeight w:hRule="exact" w:val="464"/>
        </w:trPr>
        <w:tc>
          <w:tcPr>
            <w:tcW w:type="dxa" w:w="36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146" w:firstLine="0"/>
              <w:jc w:val="righ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اململكة العربية السعودية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القويعية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- 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املوقع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18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لعنوان الوطين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LQJA3153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.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الرمز الربيدي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19247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:</w:t>
            </w:r>
          </w:p>
        </w:tc>
        <w:tc>
          <w:tcPr>
            <w:tcW w:type="dxa" w:w="33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)صندوق آل هوميل (األلفة       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60" w:right="270" w:bottom="198" w:left="6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5758180</wp:posOffset>
            </wp:positionH>
            <wp:positionV relativeFrom="page">
              <wp:posOffset>525780</wp:posOffset>
            </wp:positionV>
            <wp:extent cx="1240790" cy="48428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484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</wp:posOffset>
            </wp:positionH>
            <wp:positionV relativeFrom="page">
              <wp:posOffset>10226040</wp:posOffset>
            </wp:positionV>
            <wp:extent cx="6289040" cy="22411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2411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51"/>
        <w:gridCol w:w="2751"/>
        <w:gridCol w:w="2751"/>
        <w:gridCol w:w="2751"/>
      </w:tblGrid>
      <w:tr>
        <w:trPr>
          <w:trHeight w:hRule="exact" w:val="560"/>
        </w:trPr>
        <w:tc>
          <w:tcPr>
            <w:tcW w:type="dxa" w:w="546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57960" cy="7264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960" cy="726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 xml:space="preserve"> ) آل هويمل ( األلفة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صندوق</w:t>
            </w:r>
          </w:p>
        </w:tc>
      </w:tr>
      <w:tr>
        <w:trPr>
          <w:trHeight w:hRule="exact" w:val="836"/>
        </w:trPr>
        <w:tc>
          <w:tcPr>
            <w:tcW w:type="dxa" w:w="2751"/>
            <w:vMerge/>
            <w:tcBorders>
              <w:bottom w:sz="4.0" w:val="single" w:color="#000000"/>
            </w:tcBorders>
          </w:tcPr>
          <w:p/>
        </w:tc>
        <w:tc>
          <w:tcPr>
            <w:tcW w:type="dxa" w:w="39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2"/>
              </w:rPr>
              <w:t>1200730700</w:t>
            </w:r>
          </w:p>
        </w:tc>
        <w:tc>
          <w:tcPr>
            <w:tcW w:type="dxa" w:w="1232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رقم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الترخيص</w:t>
            </w: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 :</w:t>
            </w:r>
          </w:p>
        </w:tc>
      </w:tr>
    </w:tbl>
    <w:p>
      <w:pPr>
        <w:autoSpaceDN w:val="0"/>
        <w:autoSpaceDE w:val="0"/>
        <w:widowControl/>
        <w:spacing w:line="206" w:lineRule="auto" w:before="1090" w:after="456"/>
        <w:ind w:left="0" w:right="4758" w:firstLine="0"/>
        <w:jc w:val="right"/>
      </w:pPr>
      <w:r>
        <w:rPr>
          <w:rFonts w:ascii="Sakkal Majalla" w:hAnsi="Sakkal Majalla" w:eastAsia="Sakkal Majalla"/>
          <w:b/>
          <w:i w:val="0"/>
          <w:color w:val="000000"/>
          <w:sz w:val="32"/>
        </w:rPr>
        <w:t xml:space="preserve"> نموذج محضر إتالف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1004"/>
      </w:tblGrid>
      <w:tr>
        <w:trPr>
          <w:trHeight w:hRule="exact" w:val="544"/>
        </w:trPr>
        <w:tc>
          <w:tcPr>
            <w:tcW w:type="dxa" w:w="9830"/>
            <w:tcBorders>
              <w:start w:sz="5.599999999999966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Sakkal Majalla" w:hAnsi="Sakkal Majalla" w:eastAsia="Sakkal Majalla"/>
                <w:b/>
                <w:i w:val="0"/>
                <w:color w:val="000000"/>
                <w:sz w:val="26"/>
              </w:rPr>
              <w:t xml:space="preserve">محضر إتالف رقم (         ) 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3.9999999999999" w:type="dxa"/>
      </w:tblPr>
      <w:tblGrid>
        <w:gridCol w:w="11004"/>
      </w:tblGrid>
      <w:tr>
        <w:trPr>
          <w:trHeight w:hRule="exact" w:val="1298"/>
        </w:trPr>
        <w:tc>
          <w:tcPr>
            <w:tcW w:type="dxa" w:w="9824"/>
            <w:tcBorders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6" w:after="0"/>
              <w:ind w:left="340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واملرفق صورة منه و قد انتهت مدة حفظها وتمت أرشفتها إلكترونيا</w:t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>ً</w:t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وأن جميع</w:t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تم التأكد من أن الوثائق املدرجة ( في بيان اإلتالف رقم       )</w:t>
            </w:r>
          </w:p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211" w:lineRule="auto" w:before="90" w:after="0"/>
              <w:ind w:left="132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) وثيقة  </w:t>
            </w:r>
            <w:r>
              <w:tab/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املعلومات في بيان اإلتالف كاملة وصحيحة حيث تمت مطابقتها على الوثائق املقرر إتالفها النتهاء مدة حفظها والتي بلغت عدد ( </w:t>
            </w:r>
          </w:p>
          <w:p>
            <w:pPr>
              <w:autoSpaceDN w:val="0"/>
              <w:tabs>
                <w:tab w:pos="9448" w:val="left"/>
              </w:tabs>
              <w:autoSpaceDE w:val="0"/>
              <w:widowControl/>
              <w:spacing w:line="206" w:lineRule="auto" w:before="106" w:after="0"/>
              <w:ind w:left="8414" w:right="0" w:firstLine="0"/>
              <w:jc w:val="lef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) صفحة. </w:t>
            </w:r>
            <w:r>
              <w:tab/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( في 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3.9999999999999" w:type="dxa"/>
      </w:tblPr>
      <w:tblGrid>
        <w:gridCol w:w="11004"/>
      </w:tblGrid>
      <w:tr>
        <w:trPr>
          <w:trHeight w:hRule="exact" w:val="658"/>
        </w:trPr>
        <w:tc>
          <w:tcPr>
            <w:tcW w:type="dxa" w:w="9824"/>
            <w:tcBorders>
              <w:top w:sz="6.400000000000091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40" w:after="0"/>
              <w:ind w:left="0" w:right="14" w:firstLine="0"/>
              <w:jc w:val="right"/>
            </w:pP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 رقم : </w:t>
            </w:r>
            <w:r>
              <w:rPr>
                <w:rFonts w:ascii="Sakkal Majalla" w:hAnsi="Sakkal Majalla" w:eastAsia="Sakkal Majalla"/>
                <w:b w:val="0"/>
                <w:i w:val="0"/>
                <w:color w:val="000000"/>
                <w:sz w:val="26"/>
              </w:rPr>
              <w:t xml:space="preserve">وتم استثناء الوثائق التالية من اإلتالف وهي </w:t>
            </w:r>
          </w:p>
        </w:tc>
      </w:tr>
    </w:tbl>
    <w:p>
      <w:pPr>
        <w:autoSpaceDN w:val="0"/>
        <w:autoSpaceDE w:val="0"/>
        <w:widowControl/>
        <w:spacing w:line="1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3.9999999999999" w:type="dxa"/>
      </w:tblPr>
      <w:tblGrid>
        <w:gridCol w:w="11004"/>
      </w:tblGrid>
      <w:tr>
        <w:trPr>
          <w:trHeight w:hRule="exact" w:val="2790"/>
        </w:trPr>
        <w:tc>
          <w:tcPr>
            <w:tcW w:type="dxa" w:w="96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13"/>
              <w:gridCol w:w="3213"/>
              <w:gridCol w:w="3213"/>
            </w:tblGrid>
            <w:tr>
              <w:trPr>
                <w:trHeight w:hRule="exact" w:val="502"/>
              </w:trPr>
              <w:tc>
                <w:tcPr>
                  <w:tcW w:type="dxa" w:w="2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226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21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d9e1f3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42" w:after="0"/>
                          <w:ind w:left="0" w:right="818" w:firstLine="0"/>
                          <w:jc w:val="right"/>
                        </w:pPr>
                        <w:r>
                          <w:rPr>
                            <w:rFonts w:ascii="Sakkal Majalla" w:hAnsi="Sakkal Majalla" w:eastAsia="Sakkal Majalla"/>
                            <w:b/>
                            <w:i w:val="0"/>
                            <w:color w:val="000000"/>
                            <w:sz w:val="26"/>
                          </w:rPr>
                          <w:t xml:space="preserve"> التوقيع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2260"/>
                  </w:tblGrid>
                  <w:tr>
                    <w:trPr>
                      <w:trHeight w:hRule="exact" w:val="524"/>
                    </w:trPr>
                    <w:tc>
                      <w:tcPr>
                        <w:tcW w:type="dxa" w:w="221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2260"/>
                  </w:tblGrid>
                  <w:tr>
                    <w:trPr>
                      <w:trHeight w:hRule="exact" w:val="530"/>
                    </w:trPr>
                    <w:tc>
                      <w:tcPr>
                        <w:tcW w:type="dxa" w:w="221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2260"/>
                  </w:tblGrid>
                  <w:tr>
                    <w:trPr>
                      <w:trHeight w:hRule="exact" w:val="506"/>
                    </w:trPr>
                    <w:tc>
                      <w:tcPr>
                        <w:tcW w:type="dxa" w:w="221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2260"/>
                  </w:tblGrid>
                  <w:tr>
                    <w:trPr>
                      <w:trHeight w:hRule="exact" w:val="498"/>
                    </w:trPr>
                    <w:tc>
                      <w:tcPr>
                        <w:tcW w:type="dxa" w:w="221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80"/>
                  </w:tblGrid>
                  <w:tr>
                    <w:trPr>
                      <w:trHeight w:hRule="exact" w:val="436"/>
                    </w:trPr>
                    <w:tc>
                      <w:tcPr>
                        <w:tcW w:type="dxa" w:w="293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d9e1f3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42" w:after="0"/>
                          <w:ind w:left="604" w:right="0" w:firstLine="0"/>
                          <w:jc w:val="left"/>
                        </w:pPr>
                        <w:r>
                          <w:rPr>
                            <w:rFonts w:ascii="Sakkal Majalla" w:hAnsi="Sakkal Majalla" w:eastAsia="Sakkal Majalla"/>
                            <w:b/>
                            <w:i w:val="0"/>
                            <w:color w:val="000000"/>
                            <w:sz w:val="26"/>
                          </w:rPr>
                          <w:t xml:space="preserve"> الصفة داخل اللجنة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4380"/>
                  </w:tblGrid>
                  <w:tr>
                    <w:trPr>
                      <w:trHeight w:hRule="exact" w:val="436"/>
                    </w:trPr>
                    <w:tc>
                      <w:tcPr>
                        <w:tcW w:type="dxa" w:w="4340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shd w:fill="d9e1f3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42" w:after="0"/>
                          <w:ind w:left="0" w:right="1714" w:firstLine="0"/>
                          <w:jc w:val="right"/>
                        </w:pPr>
                        <w:r>
                          <w:rPr>
                            <w:rFonts w:ascii="Sakkal Majalla" w:hAnsi="Sakkal Majalla" w:eastAsia="Sakkal Majalla"/>
                            <w:b/>
                            <w:i w:val="0"/>
                            <w:color w:val="000000"/>
                            <w:sz w:val="26"/>
                          </w:rPr>
                          <w:t xml:space="preserve"> اسم العضو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232"/>
              </w:trPr>
              <w:tc>
                <w:tcPr>
                  <w:tcW w:type="dxa" w:w="3213"/>
                  <w:vMerge/>
                  <w:tcBorders/>
                </w:tcPr>
                <w:p/>
              </w:tc>
              <w:tc>
                <w:tcPr>
                  <w:tcW w:type="dxa" w:w="73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360"/>
                  </w:tblGrid>
                  <w:tr>
                    <w:trPr>
                      <w:trHeight w:hRule="exact" w:val="524"/>
                    </w:trPr>
                    <w:tc>
                      <w:tcPr>
                        <w:tcW w:type="dxa" w:w="293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1" w:lineRule="auto" w:before="0" w:after="0"/>
                    <w:ind w:left="712" w:right="0" w:firstLine="0"/>
                    <w:jc w:val="left"/>
                  </w:pPr>
                  <w:r>
                    <w:rPr>
                      <w:rFonts w:ascii="Sakkal Majalla" w:hAnsi="Sakkal Majalla" w:eastAsia="Sakkal Majalla"/>
                      <w:b w:val="0"/>
                      <w:i w:val="0"/>
                      <w:color w:val="000000"/>
                      <w:sz w:val="26"/>
                    </w:rPr>
                    <w:t xml:space="preserve"> رئيس لجنة اإلتالف املدير التنفيذي 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02.0000000000005" w:type="dxa"/>
                  </w:tblPr>
                  <w:tblGrid>
                    <w:gridCol w:w="7360"/>
                  </w:tblGrid>
                  <w:tr>
                    <w:trPr>
                      <w:trHeight w:hRule="exact" w:val="524"/>
                    </w:trPr>
                    <w:tc>
                      <w:tcPr>
                        <w:tcW w:type="dxa" w:w="4340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360"/>
                  </w:tblGrid>
                  <w:tr>
                    <w:trPr>
                      <w:trHeight w:hRule="exact" w:val="530"/>
                    </w:trPr>
                    <w:tc>
                      <w:tcPr>
                        <w:tcW w:type="dxa" w:w="293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6" w:lineRule="auto" w:before="0" w:after="0"/>
                    <w:ind w:left="0" w:right="0" w:firstLine="0"/>
                    <w:jc w:val="center"/>
                  </w:pPr>
                  <w:r>
                    <w:rPr>
                      <w:rFonts w:ascii="Sakkal Majalla" w:hAnsi="Sakkal Majalla" w:eastAsia="Sakkal Majalla"/>
                      <w:b w:val="0"/>
                      <w:i w:val="0"/>
                      <w:color w:val="000000"/>
                      <w:sz w:val="26"/>
                    </w:rPr>
                    <w:t xml:space="preserve"> ) االسم: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02.0000000000005" w:type="dxa"/>
                  </w:tblPr>
                  <w:tblGrid>
                    <w:gridCol w:w="7360"/>
                  </w:tblGrid>
                  <w:tr>
                    <w:trPr>
                      <w:trHeight w:hRule="exact" w:val="530"/>
                    </w:trPr>
                    <w:tc>
                      <w:tcPr>
                        <w:tcW w:type="dxa" w:w="4340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360"/>
                  </w:tblGrid>
                  <w:tr>
                    <w:trPr>
                      <w:trHeight w:hRule="exact" w:val="506"/>
                    </w:trPr>
                    <w:tc>
                      <w:tcPr>
                        <w:tcW w:type="dxa" w:w="293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6" w:lineRule="auto" w:before="0" w:after="0"/>
                    <w:ind w:left="502" w:right="0" w:firstLine="0"/>
                    <w:jc w:val="left"/>
                  </w:pPr>
                  <w:r>
                    <w:rPr>
                      <w:rFonts w:ascii="Sakkal Majalla" w:hAnsi="Sakkal Majalla" w:eastAsia="Sakkal Majalla"/>
                      <w:b w:val="0"/>
                      <w:i w:val="0"/>
                      <w:color w:val="000000"/>
                      <w:sz w:val="26"/>
                    </w:rPr>
                    <w:t xml:space="preserve">التقنية وا التصال االسم: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02.0000000000005" w:type="dxa"/>
                  </w:tblPr>
                  <w:tblGrid>
                    <w:gridCol w:w="7360"/>
                  </w:tblGrid>
                  <w:tr>
                    <w:trPr>
                      <w:trHeight w:hRule="exact" w:val="506"/>
                    </w:trPr>
                    <w:tc>
                      <w:tcPr>
                        <w:tcW w:type="dxa" w:w="4340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736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93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274" w:right="0" w:firstLine="0"/>
                    <w:jc w:val="left"/>
                  </w:pPr>
                  <w:r>
                    <w:rPr>
                      <w:rFonts w:ascii="Sakkal Majalla" w:hAnsi="Sakkal Majalla" w:eastAsia="Sakkal Majalla"/>
                      <w:b w:val="0"/>
                      <w:i w:val="0"/>
                      <w:color w:val="000000"/>
                      <w:sz w:val="26"/>
                    </w:rPr>
                    <w:t xml:space="preserve"> مندوب الشؤون اإلدارية و املالية االسم: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02.0000000000005" w:type="dxa"/>
                  </w:tblPr>
                  <w:tblGrid>
                    <w:gridCol w:w="7360"/>
                  </w:tblGrid>
                  <w:tr>
                    <w:trPr>
                      <w:trHeight w:hRule="exact" w:val="498"/>
                    </w:trPr>
                    <w:tc>
                      <w:tcPr>
                        <w:tcW w:type="dxa" w:w="4340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5202" w:after="80"/>
        <w:ind w:left="0" w:right="5632" w:firstLine="0"/>
        <w:jc w:val="right"/>
      </w:pPr>
      <w:r>
        <w:rPr>
          <w:rFonts w:ascii="Traditional Arabic" w:hAnsi="Traditional Arabic" w:eastAsia="Traditional Arabic"/>
          <w:b w:val="0"/>
          <w:i w:val="0"/>
          <w:color w:val="000000"/>
          <w:sz w:val="20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3668"/>
        <w:gridCol w:w="3668"/>
        <w:gridCol w:w="3668"/>
      </w:tblGrid>
      <w:tr>
        <w:trPr>
          <w:trHeight w:hRule="exact" w:val="464"/>
        </w:trPr>
        <w:tc>
          <w:tcPr>
            <w:tcW w:type="dxa" w:w="36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0" w:right="146" w:firstLine="0"/>
              <w:jc w:val="righ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اململكة العربية السعودية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القويعية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- 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 xml:space="preserve"> املوقع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18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لعنوان الوطين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LQJA3153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.</w:t>
            </w: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الرمز الربيدي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19247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:</w:t>
            </w:r>
          </w:p>
        </w:tc>
        <w:tc>
          <w:tcPr>
            <w:tcW w:type="dxa" w:w="33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4" w:right="0" w:firstLine="0"/>
              <w:jc w:val="left"/>
            </w:pPr>
            <w:r>
              <w:rPr>
                <w:rFonts w:ascii="Traditional Arabic" w:hAnsi="Traditional Arabic" w:eastAsia="Traditional Arabic"/>
                <w:b/>
                <w:i w:val="0"/>
                <w:color w:val="000000"/>
                <w:sz w:val="22"/>
              </w:rPr>
              <w:t>)صندوق آل هوميل (األلفة       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60" w:right="270" w:bottom="198" w:left="6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