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2"/>
          <w:szCs w:val="32"/>
        </w:rPr>
        <w:t xml:space="preserve">AHMED ABOUD AHMED MOHAMMEDALHASSAN</w:t>
      </w:r>
    </w:p>
    <w:p>
      <w:pPr>
        <w:spacing w:after="40"/>
        <w:jc w:val="center"/>
      </w:pPr>
      <w:r>
        <w:rPr>
          <w:rFonts w:ascii="Calibri" w:cs="Calibri" w:eastAsia="Calibri" w:hAnsi="Calibri"/>
          <w:b/>
          <w:bCs/>
          <w:sz w:val="22"/>
          <w:szCs w:val="22"/>
        </w:rPr>
        <w:t xml:space="preserve">Mechanical Engineer | Fleet &amp; Heavy Vehicle Maintenance | Reliability | PMP | CMRP</w:t>
      </w:r>
    </w:p>
    <w:p>
      <w:pPr>
        <w:spacing w:after="20"/>
        <w:jc w:val="center"/>
      </w:pPr>
      <w:r>
        <w:rPr>
          <w:rFonts w:ascii="Calibri" w:cs="Calibri" w:eastAsia="Calibri" w:hAnsi="Calibri"/>
          <w:sz w:val="21"/>
          <w:szCs w:val="21"/>
        </w:rPr>
        <w:t xml:space="preserve">Riyadh, Saudi Arabia | Phone: +966 530825242 | Email: wikiampere@gmail.com</w:t>
      </w:r>
    </w:p>
    <w:p>
      <w:pPr>
        <w:spacing w:after="60"/>
        <w:jc w:val="center"/>
      </w:pPr>
      <w:r>
        <w:rPr>
          <w:rFonts w:ascii="Calibri" w:cs="Calibri" w:eastAsia="Calibri" w:hAnsi="Calibri"/>
          <w:sz w:val="21"/>
          <w:szCs w:val="21"/>
        </w:rPr>
        <w:t xml:space="preserve">LinkedIn: linkedin.com/in/ahmed-aboud-ba2779a1</w:t>
      </w:r>
    </w:p>
    <w:p>
      <w:pPr>
        <w:keepNext/>
        <w:pBdr>
          <w:bottom w:val="single" w:color="000000" w:sz="6" w:space="1"/>
        </w:pBdr>
        <w:spacing w:after="80" w:before="200"/>
      </w:pPr>
      <w:r>
        <w:rPr>
          <w:rFonts w:ascii="Calibri" w:cs="Calibri" w:eastAsia="Calibri" w:hAnsi="Calibri"/>
          <w:b/>
          <w:bCs/>
          <w:sz w:val="23"/>
          <w:szCs w:val="23"/>
        </w:rPr>
        <w:t xml:space="preserve">PROFESSIONAL SUMMARY</w:t>
      </w:r>
    </w:p>
    <w:p>
      <w:pPr>
        <w:spacing w:after="60"/>
      </w:pPr>
      <w:r>
        <w:rPr>
          <w:rFonts w:ascii="Calibri" w:cs="Calibri" w:eastAsia="Calibri" w:hAnsi="Calibri"/>
          <w:sz w:val="21"/>
          <w:szCs w:val="21"/>
        </w:rPr>
        <w:t xml:space="preserve">Mechanical Engineer with 8+ years of experience in preventive and corrective maintenance, heavy vehicle and bus fleet operations, HVAC systems, hydraulic systems, and industrial plant machinery. Currently supervises mechanical maintenance at SAPTCO (Saudi Public Transport Company). Completed Yutong manufacturer training in China (June 2026) covering battery electric bus systems, high-voltage battery systems, electronic control, and diagnostic tool operation.</w:t>
      </w:r>
    </w:p>
    <w:p>
      <w:pPr>
        <w:spacing w:after="60"/>
      </w:pPr>
      <w:r>
        <w:rPr>
          <w:rFonts w:ascii="Calibri" w:cs="Calibri" w:eastAsia="Calibri" w:hAnsi="Calibri"/>
          <w:sz w:val="21"/>
          <w:szCs w:val="21"/>
        </w:rPr>
        <w:t xml:space="preserve">Certified in PMP, RMP, and CMRP, with proven skills in root cause analysis, maintenance planning, safety and quality compliance, AutoCAD drafting, and team leadership. Trained and mentored 200+ engineers and technicians in HVAC, hydraulics, and renewable energy systems.</w:t>
      </w:r>
    </w:p>
    <w:p>
      <w:pPr>
        <w:keepNext/>
        <w:pBdr>
          <w:bottom w:val="single" w:color="000000" w:sz="6" w:space="1"/>
        </w:pBdr>
        <w:spacing w:after="80" w:before="200"/>
      </w:pPr>
      <w:r>
        <w:rPr>
          <w:rFonts w:ascii="Calibri" w:cs="Calibri" w:eastAsia="Calibri" w:hAnsi="Calibri"/>
          <w:b/>
          <w:bCs/>
          <w:sz w:val="23"/>
          <w:szCs w:val="23"/>
        </w:rPr>
        <w:t xml:space="preserve">SKILLS</w:t>
      </w:r>
    </w:p>
    <w:p>
      <w:pPr>
        <w:spacing w:after="50"/>
      </w:pPr>
      <w:r>
        <w:rPr>
          <w:rFonts w:ascii="Calibri" w:cs="Calibri" w:eastAsia="Calibri" w:hAnsi="Calibri"/>
          <w:b/>
          <w:bCs/>
          <w:sz w:val="21"/>
          <w:szCs w:val="21"/>
        </w:rPr>
        <w:t xml:space="preserve">Maintenance &amp; Reliability: </w:t>
      </w:r>
      <w:r>
        <w:rPr>
          <w:rFonts w:ascii="Calibri" w:cs="Calibri" w:eastAsia="Calibri" w:hAnsi="Calibri"/>
          <w:sz w:val="21"/>
          <w:szCs w:val="21"/>
        </w:rPr>
        <w:t xml:space="preserve">Preventive Maintenance, Corrective Maintenance, Fleet Maintenance, Heavy Vehicle Maintenance, Maintenance Planning &amp; Scheduling, Reliability Engineering, Root Cause Analysis, Troubleshooting, Downtime Reduction, Equipment Reliability</w:t>
      </w:r>
    </w:p>
    <w:p>
      <w:pPr>
        <w:spacing w:after="50"/>
      </w:pPr>
      <w:r>
        <w:rPr>
          <w:rFonts w:ascii="Calibri" w:cs="Calibri" w:eastAsia="Calibri" w:hAnsi="Calibri"/>
          <w:b/>
          <w:bCs/>
          <w:sz w:val="21"/>
          <w:szCs w:val="21"/>
        </w:rPr>
        <w:t xml:space="preserve">Vehicle &amp; Bus Systems: </w:t>
      </w:r>
      <w:r>
        <w:rPr>
          <w:rFonts w:ascii="Calibri" w:cs="Calibri" w:eastAsia="Calibri" w:hAnsi="Calibri"/>
          <w:sz w:val="21"/>
          <w:szCs w:val="21"/>
        </w:rPr>
        <w:t xml:space="preserve">Battery Electric Vehicles (BEV), New Energy Bus, High-Voltage Battery Systems, Vehicle Electronic Control Systems, Electric Motor Systems, Vehicle Diagnostics, Diagnostic Tool Operation, Engine Systems, Transmission Systems, Axle Systems, Vehicle Electrical Systems, Charging Systems, Internet of Vehicles (IoV)</w:t>
      </w:r>
    </w:p>
    <w:p>
      <w:pPr>
        <w:spacing w:after="50"/>
      </w:pPr>
      <w:r>
        <w:rPr>
          <w:rFonts w:ascii="Calibri" w:cs="Calibri" w:eastAsia="Calibri" w:hAnsi="Calibri"/>
          <w:b/>
          <w:bCs/>
          <w:sz w:val="21"/>
          <w:szCs w:val="21"/>
        </w:rPr>
        <w:t xml:space="preserve">Mechanical Engineering: </w:t>
      </w:r>
      <w:r>
        <w:rPr>
          <w:rFonts w:ascii="Calibri" w:cs="Calibri" w:eastAsia="Calibri" w:hAnsi="Calibri"/>
          <w:sz w:val="21"/>
          <w:szCs w:val="21"/>
        </w:rPr>
        <w:t xml:space="preserve">HVAC Systems, Air Conditioning Systems, Hydraulic Systems, Fire Protection &amp; Firefighting Systems, Renewable Energy Applications, Mechanical Design, AutoCAD, Technical Drafting</w:t>
      </w:r>
    </w:p>
    <w:p>
      <w:pPr>
        <w:spacing w:after="50"/>
      </w:pPr>
      <w:r>
        <w:rPr>
          <w:rFonts w:ascii="Calibri" w:cs="Calibri" w:eastAsia="Calibri" w:hAnsi="Calibri"/>
          <w:b/>
          <w:bCs/>
          <w:sz w:val="21"/>
          <w:szCs w:val="21"/>
        </w:rPr>
        <w:t xml:space="preserve">Project &amp; Quality Management: </w:t>
      </w:r>
      <w:r>
        <w:rPr>
          <w:rFonts w:ascii="Calibri" w:cs="Calibri" w:eastAsia="Calibri" w:hAnsi="Calibri"/>
          <w:sz w:val="21"/>
          <w:szCs w:val="21"/>
        </w:rPr>
        <w:t xml:space="preserve">Project Management (PMP), Risk Management (RMP), Key Performance Indicators (KPIs), AI in Project Planning &amp; Monitoring, Process Improvement, Quality Compliance</w:t>
      </w:r>
    </w:p>
    <w:p>
      <w:pPr>
        <w:spacing w:after="50"/>
      </w:pPr>
      <w:r>
        <w:rPr>
          <w:rFonts w:ascii="Calibri" w:cs="Calibri" w:eastAsia="Calibri" w:hAnsi="Calibri"/>
          <w:b/>
          <w:bCs/>
          <w:sz w:val="21"/>
          <w:szCs w:val="21"/>
        </w:rPr>
        <w:t xml:space="preserve">Health &amp; Safety: </w:t>
      </w:r>
      <w:r>
        <w:rPr>
          <w:rFonts w:ascii="Calibri" w:cs="Calibri" w:eastAsia="Calibri" w:hAnsi="Calibri"/>
          <w:sz w:val="21"/>
          <w:szCs w:val="21"/>
        </w:rPr>
        <w:t xml:space="preserve">NEBOSH, OSHA, HSE Compliance, Safety Standards, Environmental Standards</w:t>
      </w:r>
    </w:p>
    <w:p>
      <w:pPr>
        <w:spacing w:after="50"/>
      </w:pPr>
      <w:r>
        <w:rPr>
          <w:rFonts w:ascii="Calibri" w:cs="Calibri" w:eastAsia="Calibri" w:hAnsi="Calibri"/>
          <w:b/>
          <w:bCs/>
          <w:sz w:val="21"/>
          <w:szCs w:val="21"/>
        </w:rPr>
        <w:t xml:space="preserve">Leadership &amp; Soft Skills: </w:t>
      </w:r>
      <w:r>
        <w:rPr>
          <w:rFonts w:ascii="Calibri" w:cs="Calibri" w:eastAsia="Calibri" w:hAnsi="Calibri"/>
          <w:sz w:val="21"/>
          <w:szCs w:val="21"/>
        </w:rPr>
        <w:t xml:space="preserve">Team Supervision, Technical Training &amp; Mentoring, Cross-Functional Coordination, Problem Solving, Technical Workshops, Communication, Presentation Skills</w:t>
      </w:r>
    </w:p>
    <w:p>
      <w:pPr>
        <w:spacing w:after="50"/>
      </w:pPr>
      <w:r>
        <w:rPr>
          <w:rFonts w:ascii="Calibri" w:cs="Calibri" w:eastAsia="Calibri" w:hAnsi="Calibri"/>
          <w:b/>
          <w:bCs/>
          <w:sz w:val="21"/>
          <w:szCs w:val="21"/>
        </w:rPr>
        <w:t xml:space="preserve">Languages: </w:t>
      </w:r>
      <w:r>
        <w:rPr>
          <w:rFonts w:ascii="Calibri" w:cs="Calibri" w:eastAsia="Calibri" w:hAnsi="Calibri"/>
          <w:sz w:val="21"/>
          <w:szCs w:val="21"/>
        </w:rPr>
        <w:t xml:space="preserve">Arabic (Native), English (Professional / Excellent)</w:t>
      </w:r>
    </w:p>
    <w:p>
      <w:pPr>
        <w:keepNext/>
        <w:pBdr>
          <w:bottom w:val="single" w:color="000000" w:sz="6" w:space="1"/>
        </w:pBdr>
        <w:spacing w:after="80" w:before="200"/>
      </w:pPr>
      <w:r>
        <w:rPr>
          <w:rFonts w:ascii="Calibri" w:cs="Calibri" w:eastAsia="Calibri" w:hAnsi="Calibri"/>
          <w:b/>
          <w:bCs/>
          <w:sz w:val="23"/>
          <w:szCs w:val="23"/>
        </w:rPr>
        <w:t xml:space="preserve">PROFESSIONAL EXPERIENCE</w:t>
      </w:r>
    </w:p>
    <w:p>
      <w:pPr>
        <w:keepNext/>
        <w:tabs>
          <w:tab w:val="right" w:pos="10800"/>
        </w:tabs>
        <w:spacing w:after="20" w:before="100"/>
      </w:pPr>
      <w:r>
        <w:rPr>
          <w:rFonts w:ascii="Calibri" w:cs="Calibri" w:eastAsia="Calibri" w:hAnsi="Calibri"/>
          <w:b/>
          <w:bCs/>
          <w:sz w:val="21"/>
          <w:szCs w:val="21"/>
        </w:rPr>
        <w:t xml:space="preserve">Mechanical Engineer</w:t>
      </w:r>
      <w:r>
        <w:rPr>
          <w:rFonts w:ascii="Calibri" w:cs="Calibri" w:eastAsia="Calibri" w:hAnsi="Calibri"/>
          <w:b/>
          <w:bCs/>
          <w:sz w:val="21"/>
          <w:szCs w:val="21"/>
        </w:rPr>
        <w:t xml:space="preserve">	Nov 2022 – Present</w:t>
      </w:r>
    </w:p>
    <w:p>
      <w:pPr>
        <w:keepNext/>
        <w:spacing w:after="40"/>
      </w:pPr>
      <w:r>
        <w:rPr>
          <w:rFonts w:ascii="Calibri" w:cs="Calibri" w:eastAsia="Calibri" w:hAnsi="Calibri"/>
          <w:i/>
          <w:iCs/>
          <w:sz w:val="21"/>
          <w:szCs w:val="21"/>
        </w:rPr>
        <w:t xml:space="preserve">SAPTCO – Saudi Public Transport Company</w:t>
      </w:r>
    </w:p>
    <w:p>
      <w:pPr>
        <w:pStyle w:val="ListParagraph"/>
        <w:numPr>
          <w:ilvl w:val="0"/>
          <w:numId w:val="2"/>
        </w:numPr>
        <w:spacing w:after="40"/>
      </w:pPr>
      <w:r>
        <w:rPr>
          <w:rFonts w:ascii="Calibri" w:cs="Calibri" w:eastAsia="Calibri" w:hAnsi="Calibri"/>
          <w:sz w:val="21"/>
          <w:szCs w:val="21"/>
        </w:rPr>
        <w:t xml:space="preserve">Supervise preventive and corrective maintenance of mechanical systems and heavy vehicle operations.</w:t>
      </w:r>
    </w:p>
    <w:p>
      <w:pPr>
        <w:pStyle w:val="ListParagraph"/>
        <w:numPr>
          <w:ilvl w:val="0"/>
          <w:numId w:val="2"/>
        </w:numPr>
        <w:spacing w:after="40"/>
      </w:pPr>
      <w:r>
        <w:rPr>
          <w:rFonts w:ascii="Calibri" w:cs="Calibri" w:eastAsia="Calibri" w:hAnsi="Calibri"/>
          <w:sz w:val="21"/>
          <w:szCs w:val="21"/>
        </w:rPr>
        <w:t xml:space="preserve">Plan and monitor maintenance schedules to improve fleet efficiency and reduce downtime.</w:t>
      </w:r>
    </w:p>
    <w:p>
      <w:pPr>
        <w:pStyle w:val="ListParagraph"/>
        <w:numPr>
          <w:ilvl w:val="0"/>
          <w:numId w:val="2"/>
        </w:numPr>
        <w:spacing w:after="40"/>
      </w:pPr>
      <w:r>
        <w:rPr>
          <w:rFonts w:ascii="Calibri" w:cs="Calibri" w:eastAsia="Calibri" w:hAnsi="Calibri"/>
          <w:sz w:val="21"/>
          <w:szCs w:val="21"/>
        </w:rPr>
        <w:t xml:space="preserve">Lead technical teams in troubleshooting, root cause analysis, performance analysis, and process improvement.</w:t>
      </w:r>
    </w:p>
    <w:p>
      <w:pPr>
        <w:pStyle w:val="ListParagraph"/>
        <w:numPr>
          <w:ilvl w:val="0"/>
          <w:numId w:val="2"/>
        </w:numPr>
        <w:spacing w:after="40"/>
      </w:pPr>
      <w:r>
        <w:rPr>
          <w:rFonts w:ascii="Calibri" w:cs="Calibri" w:eastAsia="Calibri" w:hAnsi="Calibri"/>
          <w:sz w:val="21"/>
          <w:szCs w:val="21"/>
        </w:rPr>
        <w:t xml:space="preserve">Ensure compliance with safety, quality, and environmental standards across maintenance operations.</w:t>
      </w:r>
    </w:p>
    <w:p>
      <w:pPr>
        <w:pStyle w:val="ListParagraph"/>
        <w:numPr>
          <w:ilvl w:val="0"/>
          <w:numId w:val="2"/>
        </w:numPr>
        <w:spacing w:after="40"/>
      </w:pPr>
      <w:r>
        <w:rPr>
          <w:rFonts w:ascii="Calibri" w:cs="Calibri" w:eastAsia="Calibri" w:hAnsi="Calibri"/>
          <w:sz w:val="21"/>
          <w:szCs w:val="21"/>
        </w:rPr>
        <w:t xml:space="preserve">Completed Yutong International Training Center program in China (June 2026) on battery electric bus systems, high-voltage batteries, and diagnostic tool operation.</w:t>
      </w:r>
    </w:p>
    <w:p>
      <w:pPr>
        <w:keepNext/>
        <w:tabs>
          <w:tab w:val="right" w:pos="10800"/>
        </w:tabs>
        <w:spacing w:after="20" w:before="100"/>
      </w:pPr>
      <w:r>
        <w:rPr>
          <w:rFonts w:ascii="Calibri" w:cs="Calibri" w:eastAsia="Calibri" w:hAnsi="Calibri"/>
          <w:b/>
          <w:bCs/>
          <w:sz w:val="21"/>
          <w:szCs w:val="21"/>
        </w:rPr>
        <w:t xml:space="preserve">Mechanical Engineer</w:t>
      </w:r>
      <w:r>
        <w:rPr>
          <w:rFonts w:ascii="Calibri" w:cs="Calibri" w:eastAsia="Calibri" w:hAnsi="Calibri"/>
          <w:b/>
          <w:bCs/>
          <w:sz w:val="21"/>
          <w:szCs w:val="21"/>
        </w:rPr>
        <w:t xml:space="preserve">	Jul 2018 – Nov 2022</w:t>
      </w:r>
    </w:p>
    <w:p>
      <w:pPr>
        <w:keepNext/>
        <w:spacing w:after="40"/>
      </w:pPr>
      <w:r>
        <w:rPr>
          <w:rFonts w:ascii="Calibri" w:cs="Calibri" w:eastAsia="Calibri" w:hAnsi="Calibri"/>
          <w:i/>
          <w:iCs/>
          <w:sz w:val="21"/>
          <w:szCs w:val="21"/>
        </w:rPr>
        <w:t xml:space="preserve">PETRA Ready Mixed Concrete Co. Ltd.</w:t>
      </w:r>
    </w:p>
    <w:p>
      <w:pPr>
        <w:pStyle w:val="ListParagraph"/>
        <w:numPr>
          <w:ilvl w:val="0"/>
          <w:numId w:val="2"/>
        </w:numPr>
        <w:spacing w:after="40"/>
      </w:pPr>
      <w:r>
        <w:rPr>
          <w:rFonts w:ascii="Calibri" w:cs="Calibri" w:eastAsia="Calibri" w:hAnsi="Calibri"/>
          <w:sz w:val="21"/>
          <w:szCs w:val="21"/>
        </w:rPr>
        <w:t xml:space="preserve">Managed repair and preventive maintenance of concrete plant machinery and hydraulic systems.</w:t>
      </w:r>
    </w:p>
    <w:p>
      <w:pPr>
        <w:pStyle w:val="ListParagraph"/>
        <w:numPr>
          <w:ilvl w:val="0"/>
          <w:numId w:val="2"/>
        </w:numPr>
        <w:spacing w:after="40"/>
      </w:pPr>
      <w:r>
        <w:rPr>
          <w:rFonts w:ascii="Calibri" w:cs="Calibri" w:eastAsia="Calibri" w:hAnsi="Calibri"/>
          <w:sz w:val="21"/>
          <w:szCs w:val="21"/>
        </w:rPr>
        <w:t xml:space="preserve">Designed and optimized mechanical and energy-saving systems to improve production efficiency and plant performance.</w:t>
      </w:r>
    </w:p>
    <w:p>
      <w:pPr>
        <w:pStyle w:val="ListParagraph"/>
        <w:numPr>
          <w:ilvl w:val="0"/>
          <w:numId w:val="2"/>
        </w:numPr>
        <w:spacing w:after="40"/>
      </w:pPr>
      <w:r>
        <w:rPr>
          <w:rFonts w:ascii="Calibri" w:cs="Calibri" w:eastAsia="Calibri" w:hAnsi="Calibri"/>
          <w:sz w:val="21"/>
          <w:szCs w:val="21"/>
        </w:rPr>
        <w:t xml:space="preserve">Implemented structured maintenance programs that reduced downtime and operational costs.</w:t>
      </w:r>
    </w:p>
    <w:p>
      <w:pPr>
        <w:pStyle w:val="ListParagraph"/>
        <w:numPr>
          <w:ilvl w:val="0"/>
          <w:numId w:val="2"/>
        </w:numPr>
        <w:spacing w:after="40"/>
      </w:pPr>
      <w:r>
        <w:rPr>
          <w:rFonts w:ascii="Calibri" w:cs="Calibri" w:eastAsia="Calibri" w:hAnsi="Calibri"/>
          <w:sz w:val="21"/>
          <w:szCs w:val="21"/>
        </w:rPr>
        <w:t xml:space="preserve">Coordinated with cross-functional teams to maintain smooth daily operations.</w:t>
      </w:r>
    </w:p>
    <w:p>
      <w:pPr>
        <w:pStyle w:val="ListParagraph"/>
        <w:numPr>
          <w:ilvl w:val="0"/>
          <w:numId w:val="2"/>
        </w:numPr>
        <w:spacing w:after="40"/>
      </w:pPr>
      <w:r>
        <w:rPr>
          <w:rFonts w:ascii="Calibri" w:cs="Calibri" w:eastAsia="Calibri" w:hAnsi="Calibri"/>
          <w:sz w:val="21"/>
          <w:szCs w:val="21"/>
        </w:rPr>
        <w:t xml:space="preserve">Ensured adherence to safety regulations and technical performance targets.</w:t>
      </w:r>
    </w:p>
    <w:p>
      <w:pPr>
        <w:keepNext/>
        <w:tabs>
          <w:tab w:val="right" w:pos="10800"/>
        </w:tabs>
        <w:spacing w:after="20" w:before="100"/>
      </w:pPr>
      <w:r>
        <w:rPr>
          <w:rFonts w:ascii="Calibri" w:cs="Calibri" w:eastAsia="Calibri" w:hAnsi="Calibri"/>
          <w:b/>
          <w:bCs/>
          <w:sz w:val="21"/>
          <w:szCs w:val="21"/>
        </w:rPr>
        <w:t xml:space="preserve">Key Achievements: Training &amp; Leadership</w:t>
      </w:r>
      <w:r>
        <w:rPr>
          <w:rFonts w:ascii="Calibri" w:cs="Calibri" w:eastAsia="Calibri" w:hAnsi="Calibri"/>
          <w:b/>
          <w:bCs/>
          <w:sz w:val="21"/>
          <w:szCs w:val="21"/>
        </w:rPr>
        <w:t xml:space="preserve">	</w:t>
      </w:r>
    </w:p>
    <w:p>
      <w:pPr>
        <w:pStyle w:val="ListParagraph"/>
        <w:numPr>
          <w:ilvl w:val="0"/>
          <w:numId w:val="2"/>
        </w:numPr>
        <w:spacing w:after="40"/>
      </w:pPr>
      <w:r>
        <w:rPr>
          <w:rFonts w:ascii="Calibri" w:cs="Calibri" w:eastAsia="Calibri" w:hAnsi="Calibri"/>
          <w:sz w:val="21"/>
          <w:szCs w:val="21"/>
        </w:rPr>
        <w:t xml:space="preserve">Led and trained 200+ professionals and technicians in HVAC, hydraulics, and renewable energy systems.</w:t>
      </w:r>
    </w:p>
    <w:p>
      <w:pPr>
        <w:pStyle w:val="ListParagraph"/>
        <w:numPr>
          <w:ilvl w:val="0"/>
          <w:numId w:val="2"/>
        </w:numPr>
        <w:spacing w:after="40"/>
      </w:pPr>
      <w:r>
        <w:rPr>
          <w:rFonts w:ascii="Calibri" w:cs="Calibri" w:eastAsia="Calibri" w:hAnsi="Calibri"/>
          <w:sz w:val="21"/>
          <w:szCs w:val="21"/>
        </w:rPr>
        <w:t xml:space="preserve">Improved maintenance efficiency and equipment reliability through strategic preventive maintenance plans.</w:t>
      </w:r>
    </w:p>
    <w:p>
      <w:pPr>
        <w:pStyle w:val="ListParagraph"/>
        <w:numPr>
          <w:ilvl w:val="0"/>
          <w:numId w:val="2"/>
        </w:numPr>
        <w:spacing w:after="40"/>
      </w:pPr>
      <w:r>
        <w:rPr>
          <w:rFonts w:ascii="Calibri" w:cs="Calibri" w:eastAsia="Calibri" w:hAnsi="Calibri"/>
          <w:sz w:val="21"/>
          <w:szCs w:val="21"/>
        </w:rPr>
        <w:t xml:space="preserve">Recognized by management for leadership, innovation, and technical problem-solving.</w:t>
      </w:r>
    </w:p>
    <w:p>
      <w:pPr>
        <w:pStyle w:val="ListParagraph"/>
        <w:numPr>
          <w:ilvl w:val="0"/>
          <w:numId w:val="2"/>
        </w:numPr>
        <w:spacing w:after="40"/>
      </w:pPr>
      <w:r>
        <w:rPr>
          <w:rFonts w:ascii="Calibri" w:cs="Calibri" w:eastAsia="Calibri" w:hAnsi="Calibri"/>
          <w:sz w:val="21"/>
          <w:szCs w:val="21"/>
        </w:rPr>
        <w:t xml:space="preserve">Developed and delivered training materials and technical workshops on mechanical systems, computer maintenance, and cybersecurity, improving staff performance and safety awareness.</w:t>
      </w:r>
    </w:p>
    <w:p>
      <w:pPr>
        <w:keepNext/>
        <w:pBdr>
          <w:bottom w:val="single" w:color="000000" w:sz="6" w:space="1"/>
        </w:pBdr>
        <w:spacing w:after="80" w:before="200"/>
      </w:pPr>
      <w:r>
        <w:rPr>
          <w:rFonts w:ascii="Calibri" w:cs="Calibri" w:eastAsia="Calibri" w:hAnsi="Calibri"/>
          <w:b/>
          <w:bCs/>
          <w:sz w:val="23"/>
          <w:szCs w:val="23"/>
        </w:rPr>
        <w:t xml:space="preserve">EDUCATION</w:t>
      </w:r>
    </w:p>
    <w:p>
      <w:pPr>
        <w:keepNext/>
        <w:tabs>
          <w:tab w:val="right" w:pos="10800"/>
        </w:tabs>
        <w:spacing w:after="20" w:before="100"/>
      </w:pPr>
      <w:r>
        <w:rPr>
          <w:rFonts w:ascii="Calibri" w:cs="Calibri" w:eastAsia="Calibri" w:hAnsi="Calibri"/>
          <w:b/>
          <w:bCs/>
          <w:sz w:val="21"/>
          <w:szCs w:val="21"/>
        </w:rPr>
        <w:t xml:space="preserve">Bachelor’s Degree in Mechanical Engineering</w:t>
      </w:r>
      <w:r>
        <w:rPr>
          <w:rFonts w:ascii="Calibri" w:cs="Calibri" w:eastAsia="Calibri" w:hAnsi="Calibri"/>
          <w:b/>
          <w:bCs/>
          <w:sz w:val="21"/>
          <w:szCs w:val="21"/>
        </w:rPr>
        <w:t xml:space="preserve">	Jun 2016</w:t>
      </w:r>
    </w:p>
    <w:p>
      <w:pPr>
        <w:keepNext/>
        <w:spacing w:after="40"/>
      </w:pPr>
      <w:r>
        <w:rPr>
          <w:rFonts w:ascii="Calibri" w:cs="Calibri" w:eastAsia="Calibri" w:hAnsi="Calibri"/>
          <w:i/>
          <w:iCs/>
          <w:sz w:val="21"/>
          <w:szCs w:val="21"/>
        </w:rPr>
        <w:t xml:space="preserve">Nile Valley University, Sudan</w:t>
      </w:r>
    </w:p>
    <w:p>
      <w:pPr>
        <w:pStyle w:val="ListParagraph"/>
        <w:numPr>
          <w:ilvl w:val="0"/>
          <w:numId w:val="2"/>
        </w:numPr>
        <w:spacing w:after="40"/>
      </w:pPr>
      <w:r>
        <w:rPr>
          <w:rFonts w:ascii="Calibri" w:cs="Calibri" w:eastAsia="Calibri" w:hAnsi="Calibri"/>
          <w:sz w:val="21"/>
          <w:szCs w:val="21"/>
        </w:rPr>
        <w:t xml:space="preserve">Specialization: Power Mechanics, Renewable Energy &amp; Hydraulic Systems.</w:t>
      </w:r>
    </w:p>
    <w:p>
      <w:pPr>
        <w:pStyle w:val="ListParagraph"/>
        <w:numPr>
          <w:ilvl w:val="0"/>
          <w:numId w:val="2"/>
        </w:numPr>
        <w:spacing w:after="40"/>
      </w:pPr>
      <w:r>
        <w:rPr>
          <w:rFonts w:ascii="Calibri" w:cs="Calibri" w:eastAsia="Calibri" w:hAnsi="Calibri"/>
          <w:sz w:val="21"/>
          <w:szCs w:val="21"/>
        </w:rPr>
        <w:t xml:space="preserve">Graduation Project: Section Design for a Four-Stroke Engine.</w:t>
      </w:r>
    </w:p>
    <w:p>
      <w:pPr>
        <w:keepNext/>
        <w:pBdr>
          <w:bottom w:val="single" w:color="000000" w:sz="6" w:space="1"/>
        </w:pBdr>
        <w:spacing w:after="80" w:before="200"/>
      </w:pPr>
      <w:r>
        <w:rPr>
          <w:rFonts w:ascii="Calibri" w:cs="Calibri" w:eastAsia="Calibri" w:hAnsi="Calibri"/>
          <w:b/>
          <w:bCs/>
          <w:sz w:val="23"/>
          <w:szCs w:val="23"/>
        </w:rPr>
        <w:t xml:space="preserve">CERTIFICATIONS</w:t>
      </w:r>
    </w:p>
    <w:p>
      <w:pPr>
        <w:pStyle w:val="ListParagraph"/>
        <w:numPr>
          <w:ilvl w:val="0"/>
          <w:numId w:val="2"/>
        </w:numPr>
        <w:spacing w:after="40"/>
      </w:pPr>
      <w:r>
        <w:rPr>
          <w:rFonts w:ascii="Calibri" w:cs="Calibri" w:eastAsia="Calibri" w:hAnsi="Calibri"/>
          <w:sz w:val="21"/>
          <w:szCs w:val="21"/>
        </w:rPr>
        <w:t xml:space="preserve">Certificate of Accomplishment – Yutong Bus Technical Training, Yutong International Training Center, China – Jun 2026 (issued Jul 2026). Certificate No. YITC-20260703-17.</w:t>
      </w:r>
    </w:p>
    <w:p>
      <w:pPr>
        <w:pStyle w:val="ListParagraph"/>
        <w:numPr>
          <w:ilvl w:val="0"/>
          <w:numId w:val="2"/>
        </w:numPr>
        <w:spacing w:after="40"/>
      </w:pPr>
      <w:r>
        <w:rPr>
          <w:rFonts w:ascii="Calibri" w:cs="Calibri" w:eastAsia="Calibri" w:hAnsi="Calibri"/>
          <w:sz w:val="21"/>
          <w:szCs w:val="21"/>
        </w:rPr>
        <w:t xml:space="preserve">Courses: Internet of Vehicles; Yutong Electrical System; Air Conditioning System; Axle Structure and Maintenance; Engine Structure and Maintenance; Transmission Structure and Maintenance; Fundamentals of New Energy Bus; High-Voltage Battery System for Battery Electric Vehicles; Battery Electric Vehicle Electronic Control System; Diagnostic Tool Operation; Battery Electric Vehicle Motor System; Charger.</w:t>
      </w:r>
    </w:p>
    <w:p>
      <w:pPr>
        <w:pStyle w:val="ListParagraph"/>
        <w:numPr>
          <w:ilvl w:val="0"/>
          <w:numId w:val="2"/>
        </w:numPr>
        <w:spacing w:after="40"/>
      </w:pPr>
      <w:r>
        <w:rPr>
          <w:rFonts w:ascii="Calibri" w:cs="Calibri" w:eastAsia="Calibri" w:hAnsi="Calibri"/>
          <w:sz w:val="21"/>
          <w:szCs w:val="21"/>
        </w:rPr>
        <w:t xml:space="preserve">Project Management Professional (PMP) – Saudi Kawader Training Institute – 7–12 Jul 2024</w:t>
      </w:r>
    </w:p>
    <w:p>
      <w:pPr>
        <w:pStyle w:val="ListParagraph"/>
        <w:numPr>
          <w:ilvl w:val="0"/>
          <w:numId w:val="2"/>
        </w:numPr>
        <w:spacing w:after="40"/>
      </w:pPr>
      <w:r>
        <w:rPr>
          <w:rFonts w:ascii="Calibri" w:cs="Calibri" w:eastAsia="Calibri" w:hAnsi="Calibri"/>
          <w:sz w:val="21"/>
          <w:szCs w:val="21"/>
        </w:rPr>
        <w:t xml:space="preserve">PMP with Artificial Intelligence (PMP + AI) – Saudi Kawader Training Institute – 9 Aug 2024</w:t>
      </w:r>
    </w:p>
    <w:p>
      <w:pPr>
        <w:pStyle w:val="ListParagraph"/>
        <w:numPr>
          <w:ilvl w:val="0"/>
          <w:numId w:val="2"/>
        </w:numPr>
        <w:spacing w:after="40"/>
      </w:pPr>
      <w:r>
        <w:rPr>
          <w:rFonts w:ascii="Calibri" w:cs="Calibri" w:eastAsia="Calibri" w:hAnsi="Calibri"/>
          <w:sz w:val="21"/>
          <w:szCs w:val="21"/>
        </w:rPr>
        <w:t xml:space="preserve">Risk Management Professional (RMP) – Saudi Kawader Training Institute – 21–26 Jul 2024</w:t>
      </w:r>
    </w:p>
    <w:p>
      <w:pPr>
        <w:pStyle w:val="ListParagraph"/>
        <w:numPr>
          <w:ilvl w:val="0"/>
          <w:numId w:val="2"/>
        </w:numPr>
        <w:spacing w:after="40"/>
      </w:pPr>
      <w:r>
        <w:rPr>
          <w:rFonts w:ascii="Calibri" w:cs="Calibri" w:eastAsia="Calibri" w:hAnsi="Calibri"/>
          <w:sz w:val="21"/>
          <w:szCs w:val="21"/>
        </w:rPr>
        <w:t xml:space="preserve">Certified Maintenance &amp; Reliability Professional (CMRP) – Saudi Kawader Training Institute – 7–12 Jul 2024</w:t>
      </w:r>
    </w:p>
    <w:p>
      <w:pPr>
        <w:pStyle w:val="ListParagraph"/>
        <w:numPr>
          <w:ilvl w:val="0"/>
          <w:numId w:val="2"/>
        </w:numPr>
        <w:spacing w:after="40"/>
      </w:pPr>
      <w:r>
        <w:rPr>
          <w:rFonts w:ascii="Calibri" w:cs="Calibri" w:eastAsia="Calibri" w:hAnsi="Calibri"/>
          <w:sz w:val="21"/>
          <w:szCs w:val="21"/>
        </w:rPr>
        <w:t xml:space="preserve">Key Performance Indicators (KPIs) in Project Management – Saudi Kawader Training Institute – 15–19 Jul 2024</w:t>
      </w:r>
    </w:p>
    <w:p>
      <w:pPr>
        <w:keepNext/>
        <w:pBdr>
          <w:bottom w:val="single" w:color="000000" w:sz="6" w:space="1"/>
        </w:pBdr>
        <w:spacing w:after="80" w:before="200"/>
      </w:pPr>
      <w:r>
        <w:rPr>
          <w:rFonts w:ascii="Calibri" w:cs="Calibri" w:eastAsia="Calibri" w:hAnsi="Calibri"/>
          <w:b/>
          <w:bCs/>
          <w:sz w:val="23"/>
          <w:szCs w:val="23"/>
        </w:rPr>
        <w:t xml:space="preserve">ADDITIONAL TRAINING</w:t>
      </w:r>
    </w:p>
    <w:p>
      <w:pPr>
        <w:pStyle w:val="ListParagraph"/>
        <w:numPr>
          <w:ilvl w:val="0"/>
          <w:numId w:val="2"/>
        </w:numPr>
        <w:spacing w:after="40"/>
      </w:pPr>
      <w:r>
        <w:rPr>
          <w:rFonts w:ascii="Calibri" w:cs="Calibri" w:eastAsia="Calibri" w:hAnsi="Calibri"/>
          <w:sz w:val="21"/>
          <w:szCs w:val="21"/>
        </w:rPr>
        <w:t xml:space="preserve">Fire Protection System – Engineer Club – Oct 2017</w:t>
      </w:r>
    </w:p>
    <w:p>
      <w:pPr>
        <w:pStyle w:val="ListParagraph"/>
        <w:numPr>
          <w:ilvl w:val="0"/>
          <w:numId w:val="2"/>
        </w:numPr>
        <w:spacing w:after="40"/>
      </w:pPr>
      <w:r>
        <w:rPr>
          <w:rFonts w:ascii="Calibri" w:cs="Calibri" w:eastAsia="Calibri" w:hAnsi="Calibri"/>
          <w:sz w:val="21"/>
          <w:szCs w:val="21"/>
        </w:rPr>
        <w:t xml:space="preserve">NEBOSH + OSHA Safety Program – 7Vision for Training and Development – Sep 2017</w:t>
      </w:r>
    </w:p>
    <w:p>
      <w:pPr>
        <w:pStyle w:val="ListParagraph"/>
        <w:numPr>
          <w:ilvl w:val="0"/>
          <w:numId w:val="2"/>
        </w:numPr>
        <w:spacing w:after="40"/>
      </w:pPr>
      <w:r>
        <w:rPr>
          <w:rFonts w:ascii="Calibri" w:cs="Calibri" w:eastAsia="Calibri" w:hAnsi="Calibri"/>
          <w:sz w:val="21"/>
          <w:szCs w:val="21"/>
        </w:rPr>
        <w:t xml:space="preserve">Hydraulic System Training – Sudanese German Factory – Jul 2017</w:t>
      </w:r>
    </w:p>
    <w:p>
      <w:pPr>
        <w:pStyle w:val="ListParagraph"/>
        <w:numPr>
          <w:ilvl w:val="0"/>
          <w:numId w:val="2"/>
        </w:numPr>
        <w:spacing w:after="40"/>
      </w:pPr>
      <w:r>
        <w:rPr>
          <w:rFonts w:ascii="Calibri" w:cs="Calibri" w:eastAsia="Calibri" w:hAnsi="Calibri"/>
          <w:sz w:val="21"/>
          <w:szCs w:val="21"/>
        </w:rPr>
        <w:t xml:space="preserve">Technical Training Course – PDOC (Petrodar Operating Company) – Mar–Apr 2017</w:t>
      </w:r>
    </w:p>
    <w:p>
      <w:pPr>
        <w:pStyle w:val="ListParagraph"/>
        <w:numPr>
          <w:ilvl w:val="0"/>
          <w:numId w:val="2"/>
        </w:numPr>
        <w:spacing w:after="40"/>
      </w:pPr>
      <w:r>
        <w:rPr>
          <w:rFonts w:ascii="Calibri" w:cs="Calibri" w:eastAsia="Calibri" w:hAnsi="Calibri"/>
          <w:sz w:val="21"/>
          <w:szCs w:val="21"/>
        </w:rPr>
        <w:t xml:space="preserve">AutoCAD Design &amp; Drafting – Engineer Club – Feb–Mar 2017</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Ahmed Aboud Ahmed Mohammedalhassan</dc:title>
  <dc:creator>Ahmed Aboud</dc:creator>
  <cp:lastModifiedBy>Un-named</cp:lastModifiedBy>
  <cp:revision>1</cp:revision>
  <dcterms:created xsi:type="dcterms:W3CDTF">2026-10-04T02:15:33.432Z</dcterms:created>
  <dcterms:modified xsi:type="dcterms:W3CDTF">2026-10-04T02:15:33.436Z</dcterms:modified>
</cp:coreProperties>
</file>

<file path=docProps/custom.xml><?xml version="1.0" encoding="utf-8"?>
<Properties xmlns="http://schemas.openxmlformats.org/officeDocument/2006/custom-properties" xmlns:vt="http://schemas.openxmlformats.org/officeDocument/2006/docPropsVTypes"/>
</file>