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6463" w:hRule="atLeast"/>
        </w:trPr>
        <w:tc>
          <w:tcPr>
            <w:tcW w:type="dxa" w:w="9638"/>
            <w:shd w:val="clear" w:fill="3418E0"/>
            <w:tcMar>
              <w:top w:w="510" w:type="dxa"/>
              <w:start w:w="510" w:type="dxa"/>
              <w:bottom w:w="510" w:type="dxa"/>
              <w:end w:w="510" w:type="dxa"/>
            </w:tcMar>
          </w:tcPr>
          <w:p>
            <w:pPr>
              <w:bidi w:val="1"/>
              <w:spacing w:after="0"/>
              <w:jc w:val="right"/>
            </w:pPr>
            <w:r>
              <w:drawing>
                <wp:inline xmlns:a="http://schemas.openxmlformats.org/drawingml/2006/main" xmlns:pic="http://schemas.openxmlformats.org/drawingml/2006/picture">
                  <wp:extent cx="1655999" cy="417312"/>
                  <wp:docPr id="1" name="Picture 1"/>
                  <wp:cNvGraphicFramePr>
                    <a:graphicFrameLocks noChangeAspect="1"/>
                  </wp:cNvGraphicFramePr>
                  <a:graphic>
                    <a:graphicData uri="http://schemas.openxmlformats.org/drawingml/2006/picture">
                      <pic:pic>
                        <pic:nvPicPr>
                          <pic:cNvPr id="0" name="startpad_horizontal_white.png"/>
                          <pic:cNvPicPr/>
                        </pic:nvPicPr>
                        <pic:blipFill>
                          <a:blip r:embed="rId10"/>
                          <a:stretch>
                            <a:fillRect/>
                          </a:stretch>
                        </pic:blipFill>
                        <pic:spPr>
                          <a:xfrm>
                            <a:off x="0" y="0"/>
                            <a:ext cx="1655999" cy="417312"/>
                          </a:xfrm>
                          <a:prstGeom prst="rect"/>
                        </pic:spPr>
                      </pic:pic>
                    </a:graphicData>
                  </a:graphic>
                </wp:inline>
              </w:drawing>
            </w:r>
          </w:p>
          <w:p>
            <w:pPr>
              <w:bidi w:val="1"/>
              <w:spacing w:after="360" w:before="520" w:line="276" w:lineRule="auto"/>
              <w:jc w:val="right"/>
            </w:pPr>
            <w:r>
              <w:rPr>
                <w:rFonts w:ascii="Satoshi" w:hAnsi="Satoshi" w:cs="Zain"/>
                <w:b/>
                <w:i w:val="0"/>
                <w:color w:val="FFFFFF"/>
                <w:sz w:val="16"/>
                <w:szCs w:val="16"/>
                <w:rtl w:val="1"/>
              </w:rPr>
              <w:t>قالب من ستارت باد</w:t>
            </w:r>
          </w:p>
          <w:p>
            <w:pPr>
              <w:bidi w:val="1"/>
              <w:spacing w:after="160" w:before="0" w:line="252" w:lineRule="auto"/>
              <w:jc w:val="right"/>
            </w:pPr>
            <w:r>
              <w:rPr>
                <w:rFonts w:ascii="Satoshi" w:hAnsi="Satoshi" w:cs="Zain"/>
                <w:b/>
                <w:i w:val="0"/>
                <w:color w:val="FFFFFF"/>
                <w:sz w:val="54"/>
                <w:szCs w:val="54"/>
                <w:rtl w:val="1"/>
              </w:rPr>
              <w:t>شخصية العميل</w:t>
            </w:r>
          </w:p>
          <w:p>
            <w:pPr>
              <w:bidi w:val="1"/>
              <w:spacing w:after="0" w:before="0" w:line="324" w:lineRule="auto"/>
              <w:jc w:val="right"/>
            </w:pPr>
            <w:r>
              <w:rPr>
                <w:rFonts w:ascii="Satoshi" w:hAnsi="Satoshi" w:cs="Zain"/>
                <w:b w:val="0"/>
                <w:i w:val="0"/>
                <w:color w:val="FFFFFF"/>
                <w:sz w:val="25"/>
                <w:szCs w:val="25"/>
                <w:rtl w:val="1"/>
              </w:rPr>
              <w:t>شخص واحد محدد، مبني على أدلة، الفريق كله يقدر يتخيّله</w:t>
            </w:r>
          </w:p>
        </w:tc>
      </w:tr>
    </w:tbl>
    <w:p>
      <w:pPr>
        <w:spacing w:after="0"/>
      </w:pP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170" w:hRule="atLeast"/>
        </w:trPr>
        <w:tc>
          <w:tcPr>
            <w:tcW w:type="dxa" w:w="9638"/>
            <w:shd w:val="clear" w:fill="CBF24A"/>
          </w:tcPr>
          <w:p>
            <w:pPr>
              <w:spacing w:after="0" w:before="0"/>
            </w:pPr>
            <w:r>
              <w:rPr>
                <w:rFonts w:ascii="Satoshi" w:hAnsi="Satoshi" w:cs="Satoshi"/>
                <w:b w:val="0"/>
                <w:i w:val="0"/>
                <w:color w:val="0B0E14"/>
                <w:sz w:val="2"/>
                <w:szCs w:val="2"/>
              </w:rPr>
            </w:r>
          </w:p>
        </w:tc>
      </w:tr>
    </w:tbl>
    <w:p>
      <w:pPr>
        <w:spacing w:after="240" w:before="0"/>
      </w:pPr>
    </w:p>
    <w:p>
      <w:pPr>
        <w:keepNext w:val="0"/>
        <w:bidi w:val="1"/>
        <w:spacing w:before="0" w:after="80" w:line="312" w:lineRule="auto"/>
        <w:jc w:val="right"/>
      </w:pPr>
      <w:r>
        <w:rPr>
          <w:rFonts w:ascii="Satoshi" w:hAnsi="Satoshi" w:cs="Zain"/>
          <w:b/>
          <w:i w:val="0"/>
          <w:color w:val="0B0E14"/>
          <w:sz w:val="22"/>
          <w:szCs w:val="22"/>
          <w:rtl w:val="1"/>
        </w:rPr>
        <w:t>اللي هيبقى عندك لما تكمّل القالب ده: شخصية مكتوب على وشها عدد المقابلات اللي وراها</w:t>
      </w:r>
    </w:p>
    <w:p>
      <w:pPr>
        <w:keepNext w:val="0"/>
        <w:bidi w:val="1"/>
        <w:spacing w:before="0" w:after="0" w:line="312" w:lineRule="auto"/>
        <w:jc w:val="right"/>
      </w:pPr>
      <w:r>
        <w:rPr>
          <w:rFonts w:ascii="Satoshi" w:hAnsi="Satoshi" w:cs="Zain"/>
          <w:b/>
          <w:i w:val="0"/>
          <w:color w:val="3418E0"/>
          <w:sz w:val="20"/>
          <w:szCs w:val="20"/>
          <w:rtl w:val="1"/>
        </w:rPr>
        <w:t>startpad.me</w:t>
      </w:r>
    </w:p>
    <w:p>
      <w:r>
        <w:br w:type="page"/>
      </w:r>
    </w:p>
    <w:p>
      <w:pPr>
        <w:keepNext/>
        <w:bidi w:val="1"/>
        <w:spacing w:before="0" w:after="40" w:line="312" w:lineRule="auto"/>
        <w:jc w:val="right"/>
      </w:pPr>
      <w:r>
        <w:rPr>
          <w:rFonts w:ascii="Satoshi" w:hAnsi="Satoshi" w:cs="Zain"/>
          <w:b/>
          <w:i w:val="0"/>
          <w:color w:val="0B0E14"/>
          <w:sz w:val="38"/>
          <w:szCs w:val="38"/>
          <w:rtl w:val="1"/>
        </w:rPr>
        <w:t>عن القالب ده</w:t>
      </w: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102" w:hRule="atLeast"/>
        </w:trPr>
        <w:tc>
          <w:tcPr>
            <w:tcW w:type="dxa" w:w="9638"/>
            <w:shd w:val="clear" w:fill="CBF24A"/>
          </w:tcPr>
          <w:p>
            <w:pPr>
              <w:spacing w:after="0" w:before="0"/>
            </w:pPr>
            <w:r>
              <w:rPr>
                <w:rFonts w:ascii="Satoshi" w:hAnsi="Satoshi" w:cs="Satoshi"/>
                <w:b w:val="0"/>
                <w:i w:val="0"/>
                <w:color w:val="0B0E14"/>
                <w:sz w:val="2"/>
                <w:szCs w:val="2"/>
              </w:rPr>
            </w:r>
          </w:p>
        </w:tc>
      </w:tr>
    </w:tbl>
    <w:p>
      <w:pPr>
        <w:spacing w:after="200" w:before="0"/>
      </w:pPr>
    </w:p>
    <w:p>
      <w:pPr>
        <w:keepNext/>
        <w:bidi w:val="1"/>
        <w:spacing w:before="80" w:after="60" w:line="312" w:lineRule="auto"/>
        <w:jc w:val="right"/>
      </w:pPr>
      <w:r>
        <w:rPr>
          <w:rFonts w:ascii="Satoshi" w:hAnsi="Satoshi" w:cs="Zain"/>
          <w:b/>
          <w:i w:val="0"/>
          <w:color w:val="3418E0"/>
          <w:sz w:val="23"/>
          <w:szCs w:val="23"/>
          <w:rtl w:val="1"/>
        </w:rPr>
        <w:t>إيه هو</w:t>
      </w:r>
    </w:p>
    <w:p>
      <w:pPr>
        <w:keepNext w:val="0"/>
        <w:bidi w:val="1"/>
        <w:spacing w:before="0" w:after="200" w:line="312" w:lineRule="auto"/>
        <w:jc w:val="right"/>
      </w:pPr>
      <w:r>
        <w:rPr>
          <w:rFonts w:ascii="Satoshi" w:hAnsi="Satoshi" w:cs="Zain"/>
          <w:b w:val="0"/>
          <w:i w:val="0"/>
          <w:color w:val="0B0E14"/>
          <w:sz w:val="21"/>
          <w:szCs w:val="21"/>
          <w:rtl w:val="1"/>
        </w:rPr>
        <w:t>الشخصية دي إنسان واحد متخيّل، متجمّع من بحث حقيقي، بيمثّل شريحة بتتصرّف نفس التصرّف. وظيفتها إنها تنهي الخلافات: لما الفريق يختلف على خاصية، الشخصية بتحسم. أما شخصية اتألّفت في اجتماع فبتعمل العكس — بتخلي التخمين شكله حقيقة. عشان كده القالب ده بيطلب الأدلة على الورقة نفسها.</w:t>
      </w:r>
    </w:p>
    <w:p>
      <w:pPr>
        <w:keepNext/>
        <w:bidi w:val="1"/>
        <w:spacing w:before="80" w:after="60" w:line="312" w:lineRule="auto"/>
        <w:jc w:val="right"/>
      </w:pPr>
      <w:r>
        <w:rPr>
          <w:rFonts w:ascii="Satoshi" w:hAnsi="Satoshi" w:cs="Zain"/>
          <w:b/>
          <w:i w:val="0"/>
          <w:color w:val="3418E0"/>
          <w:sz w:val="23"/>
          <w:szCs w:val="23"/>
          <w:rtl w:val="1"/>
        </w:rPr>
        <w:t>ليه بيستاهل وقتك</w:t>
      </w:r>
    </w:p>
    <w:p>
      <w:pPr>
        <w:keepNext w:val="0"/>
        <w:bidi w:val="1"/>
        <w:spacing w:before="0" w:after="60" w:line="312" w:lineRule="auto"/>
        <w:ind w:right="283"/>
        <w:jc w:val="right"/>
      </w:pPr>
      <w:r>
        <w:rPr>
          <w:rFonts w:ascii="Satoshi" w:hAnsi="Satoshi" w:cs="Zain"/>
          <w:b w:val="0"/>
          <w:i w:val="0"/>
          <w:color w:val="0B0E14"/>
          <w:sz w:val="20"/>
          <w:szCs w:val="20"/>
          <w:rtl w:val="1"/>
        </w:rPr>
        <w:t>—  تستبدل «المستخدم» بشخص محدد كفاية إنك تقدر تختلف معاه.</w:t>
      </w:r>
    </w:p>
    <w:p>
      <w:pPr>
        <w:keepNext w:val="0"/>
        <w:bidi w:val="1"/>
        <w:spacing w:before="0" w:after="60" w:line="312" w:lineRule="auto"/>
        <w:ind w:right="283"/>
        <w:jc w:val="right"/>
      </w:pPr>
      <w:r>
        <w:rPr>
          <w:rFonts w:ascii="Satoshi" w:hAnsi="Satoshi" w:cs="Zain"/>
          <w:b w:val="0"/>
          <w:i w:val="0"/>
          <w:color w:val="0B0E14"/>
          <w:sz w:val="20"/>
          <w:szCs w:val="20"/>
          <w:rtl w:val="1"/>
        </w:rPr>
        <w:t>—  تنقل البحث لكل قرار جاي من غير ما ترجع تقرا المقابلات تاني.</w:t>
      </w:r>
    </w:p>
    <w:p>
      <w:pPr>
        <w:keepNext w:val="0"/>
        <w:bidi w:val="1"/>
        <w:spacing w:before="0" w:after="60" w:line="312" w:lineRule="auto"/>
        <w:ind w:right="283"/>
        <w:jc w:val="right"/>
      </w:pPr>
      <w:r>
        <w:rPr>
          <w:rFonts w:ascii="Satoshi" w:hAnsi="Satoshi" w:cs="Zain"/>
          <w:b w:val="0"/>
          <w:i w:val="0"/>
          <w:color w:val="0B0E14"/>
          <w:sz w:val="20"/>
          <w:szCs w:val="20"/>
          <w:rtl w:val="1"/>
        </w:rPr>
        <w:t>—  تكشف الشرائح اللي بتصمّم لها في السر والشرائح اللي بتتجاهلها.</w:t>
      </w:r>
    </w:p>
    <w:p>
      <w:pPr>
        <w:keepNext w:val="0"/>
        <w:bidi w:val="1"/>
        <w:spacing w:before="0" w:after="60" w:line="312" w:lineRule="auto"/>
        <w:ind w:right="283"/>
        <w:jc w:val="right"/>
      </w:pPr>
      <w:r>
        <w:rPr>
          <w:rFonts w:ascii="Satoshi" w:hAnsi="Satoshi" w:cs="Zain"/>
          <w:b w:val="0"/>
          <w:i w:val="0"/>
          <w:color w:val="0B0E14"/>
          <w:sz w:val="20"/>
          <w:szCs w:val="20"/>
          <w:rtl w:val="1"/>
        </w:rPr>
        <w:t>—  تخلي الشخصية غير المؤسّسة واضحة، لأن أدلتها مطبوعة جنبها.</w:t>
      </w:r>
    </w:p>
    <w:p>
      <w:pPr>
        <w:keepNext/>
        <w:bidi w:val="1"/>
        <w:spacing w:before="200" w:after="60" w:line="312" w:lineRule="auto"/>
        <w:jc w:val="right"/>
      </w:pPr>
      <w:r>
        <w:rPr>
          <w:rFonts w:ascii="Satoshi" w:hAnsi="Satoshi" w:cs="Zain"/>
          <w:b/>
          <w:i w:val="0"/>
          <w:color w:val="3418E0"/>
          <w:sz w:val="23"/>
          <w:szCs w:val="23"/>
          <w:rtl w:val="1"/>
        </w:rPr>
        <w:t>مكانه في المهام الخمستاشر</w:t>
      </w:r>
    </w:p>
    <w:p>
      <w:pPr>
        <w:keepNext w:val="0"/>
        <w:bidi w:val="1"/>
        <w:spacing w:before="0" w:after="200" w:line="312" w:lineRule="auto"/>
        <w:jc w:val="right"/>
      </w:pPr>
      <w:r>
        <w:rPr>
          <w:rFonts w:ascii="Satoshi" w:hAnsi="Satoshi" w:cs="Zain"/>
          <w:b w:val="0"/>
          <w:i w:val="0"/>
          <w:color w:val="0B0E14"/>
          <w:sz w:val="21"/>
          <w:szCs w:val="21"/>
          <w:rtl w:val="1"/>
        </w:rPr>
        <w:t>المهام ٢ و٤، وبتتعاد في المهام ١١ و١٢ و١٥.</w:t>
      </w:r>
    </w:p>
    <w:p>
      <w:pPr>
        <w:keepNext/>
        <w:bidi w:val="1"/>
        <w:spacing w:before="80" w:after="60" w:line="312" w:lineRule="auto"/>
        <w:jc w:val="right"/>
      </w:pPr>
      <w:r>
        <w:rPr>
          <w:rFonts w:ascii="Satoshi" w:hAnsi="Satoshi" w:cs="Zain"/>
          <w:b/>
          <w:i w:val="0"/>
          <w:color w:val="3418E0"/>
          <w:sz w:val="23"/>
          <w:szCs w:val="23"/>
          <w:rtl w:val="1"/>
        </w:rPr>
        <w:t>مصدره</w:t>
      </w:r>
    </w:p>
    <w:p>
      <w:pPr>
        <w:keepNext w:val="0"/>
        <w:bidi w:val="1"/>
        <w:spacing w:before="0" w:after="20" w:line="312" w:lineRule="auto"/>
        <w:jc w:val="right"/>
      </w:pPr>
      <w:r>
        <w:rPr>
          <w:rFonts w:ascii="Satoshi" w:hAnsi="Satoshi" w:cs="Zain"/>
          <w:b/>
          <w:i w:val="0"/>
          <w:color w:val="5E6670"/>
          <w:sz w:val="18"/>
          <w:szCs w:val="18"/>
          <w:rtl w:val="1"/>
        </w:rPr>
        <w:t>المصدر الأساسي</w:t>
      </w:r>
    </w:p>
    <w:p>
      <w:pPr>
        <w:keepNext w:val="0"/>
        <w:bidi w:val="1"/>
        <w:spacing w:before="0" w:after="120" w:line="312" w:lineRule="auto"/>
        <w:jc w:val="right"/>
      </w:pPr>
      <w:r>
        <w:rPr>
          <w:rFonts w:ascii="Satoshi" w:hAnsi="Satoshi" w:cs="Zain"/>
          <w:b w:val="0"/>
          <w:i w:val="0"/>
          <w:color w:val="0B0E14"/>
          <w:sz w:val="20"/>
          <w:szCs w:val="20"/>
          <w:rtl w:val="1"/>
        </w:rPr>
        <w:t>Cooper, A. (1999). The Inmates Are Running the Asylum. Sams.</w:t>
      </w:r>
    </w:p>
    <w:p>
      <w:pPr>
        <w:keepNext w:val="0"/>
        <w:bidi w:val="1"/>
        <w:spacing w:before="0" w:after="20" w:line="312" w:lineRule="auto"/>
        <w:jc w:val="right"/>
      </w:pPr>
      <w:r>
        <w:rPr>
          <w:rFonts w:ascii="Satoshi" w:hAnsi="Satoshi" w:cs="Zain"/>
          <w:b/>
          <w:i w:val="0"/>
          <w:color w:val="5E6670"/>
          <w:sz w:val="18"/>
          <w:szCs w:val="18"/>
          <w:rtl w:val="1"/>
        </w:rPr>
        <w:t>الأصل</w:t>
      </w:r>
    </w:p>
    <w:p>
      <w:pPr>
        <w:keepNext w:val="0"/>
        <w:bidi w:val="1"/>
        <w:spacing w:before="0" w:after="120" w:line="312" w:lineRule="auto"/>
        <w:jc w:val="right"/>
      </w:pPr>
      <w:r>
        <w:rPr>
          <w:rFonts w:ascii="Satoshi" w:hAnsi="Satoshi" w:cs="Zain"/>
          <w:b w:val="0"/>
          <w:i w:val="0"/>
          <w:color w:val="0B0E14"/>
          <w:sz w:val="20"/>
          <w:szCs w:val="20"/>
          <w:rtl w:val="1"/>
        </w:rPr>
        <w:t>آلان كوبر طوّر الشخصيات وهو بيصمّم برمجيات في الثمانينات، وكتبها رسميًا سنة ١٩٩٩. بعد كده شدّها برويت وأدلين، اللي أصرّوا إن الشخصية لازم تبقى مبنية على بيانات أولية ومربوطة بيها، مش متركّبة من انطباعات.</w:t>
      </w:r>
    </w:p>
    <w:p>
      <w:pPr>
        <w:keepNext w:val="0"/>
        <w:bidi w:val="1"/>
        <w:spacing w:before="0" w:after="20" w:line="312" w:lineRule="auto"/>
        <w:jc w:val="right"/>
      </w:pPr>
      <w:r>
        <w:rPr>
          <w:rFonts w:ascii="Satoshi" w:hAnsi="Satoshi" w:cs="Zain"/>
          <w:b/>
          <w:i w:val="0"/>
          <w:color w:val="5E6670"/>
          <w:sz w:val="18"/>
          <w:szCs w:val="18"/>
          <w:rtl w:val="1"/>
        </w:rPr>
        <w:t>قراءات إضافية</w:t>
      </w:r>
    </w:p>
    <w:p>
      <w:pPr>
        <w:keepNext w:val="0"/>
        <w:bidi w:val="1"/>
        <w:spacing w:before="0" w:after="40" w:line="312" w:lineRule="auto"/>
        <w:ind w:right="283"/>
        <w:jc w:val="right"/>
      </w:pPr>
      <w:r>
        <w:rPr>
          <w:rFonts w:ascii="Satoshi" w:hAnsi="Satoshi" w:cs="Zain"/>
          <w:b w:val="0"/>
          <w:i w:val="0"/>
          <w:color w:val="0B0E14"/>
          <w:sz w:val="19"/>
          <w:szCs w:val="19"/>
          <w:rtl w:val="1"/>
        </w:rPr>
        <w:t>—  Pruitt, J. &amp; Adlin, T. (2006). The Persona Lifecycle. Morgan Kaufmann.</w:t>
      </w:r>
    </w:p>
    <w:p>
      <w:pPr>
        <w:keepNext w:val="0"/>
        <w:bidi w:val="1"/>
        <w:spacing w:before="0" w:after="40" w:line="312" w:lineRule="auto"/>
        <w:ind w:right="283"/>
        <w:jc w:val="right"/>
      </w:pPr>
      <w:r>
        <w:rPr>
          <w:rFonts w:ascii="Satoshi" w:hAnsi="Satoshi" w:cs="Zain"/>
          <w:b w:val="0"/>
          <w:i w:val="0"/>
          <w:color w:val="0B0E14"/>
          <w:sz w:val="19"/>
          <w:szCs w:val="19"/>
          <w:rtl w:val="1"/>
        </w:rPr>
        <w:t>—  Chapman, C. N. &amp; Milham, R. P. (2006). The Personas' New Clothes. Proceedings of the Human Factors and Ergonomics Society.</w:t>
      </w:r>
    </w:p>
    <w:p>
      <w:pPr>
        <w:keepNext/>
        <w:bidi w:val="1"/>
        <w:spacing w:before="240" w:after="60" w:line="312" w:lineRule="auto"/>
        <w:jc w:val="right"/>
      </w:pPr>
      <w:r>
        <w:rPr>
          <w:rFonts w:ascii="Satoshi" w:hAnsi="Satoshi" w:cs="Zain"/>
          <w:b/>
          <w:i w:val="0"/>
          <w:color w:val="3418E0"/>
          <w:sz w:val="23"/>
          <w:szCs w:val="23"/>
          <w:rtl w:val="1"/>
        </w:rPr>
        <w:t>إزاي تملاه</w:t>
      </w:r>
    </w:p>
    <w:p>
      <w:pPr>
        <w:keepNext w:val="0"/>
        <w:bidi w:val="1"/>
        <w:spacing w:before="0" w:after="60" w:line="312" w:lineRule="auto"/>
        <w:ind w:right="283"/>
        <w:jc w:val="right"/>
      </w:pPr>
      <w:r>
        <w:rPr>
          <w:rFonts w:ascii="Satoshi" w:hAnsi="Satoshi" w:cs="Zain"/>
          <w:b w:val="0"/>
          <w:i w:val="0"/>
          <w:color w:val="0B0E14"/>
          <w:sz w:val="20"/>
          <w:szCs w:val="20"/>
          <w:rtl w:val="1"/>
        </w:rPr>
        <w:t>1.  ماتفتحش القالب ده قبل ما تعمل خمس مقابلات على الأقل مع نفس نوع الشخص.</w:t>
      </w:r>
    </w:p>
    <w:p>
      <w:pPr>
        <w:keepNext w:val="0"/>
        <w:bidi w:val="1"/>
        <w:spacing w:before="0" w:after="60" w:line="312" w:lineRule="auto"/>
        <w:ind w:right="283"/>
        <w:jc w:val="right"/>
      </w:pPr>
      <w:r>
        <w:rPr>
          <w:rFonts w:ascii="Satoshi" w:hAnsi="Satoshi" w:cs="Zain"/>
          <w:b w:val="0"/>
          <w:i w:val="0"/>
          <w:color w:val="0B0E14"/>
          <w:sz w:val="20"/>
          <w:szCs w:val="20"/>
          <w:rtl w:val="1"/>
        </w:rPr>
        <w:t>2.  ابنِ الشخصية من الأنماط اللي ظهرت في تلاتة أو أكتر. مقابلة واحدة مؤثّرة دي حكاية مش نمط.</w:t>
      </w:r>
    </w:p>
    <w:p>
      <w:pPr>
        <w:keepNext w:val="0"/>
        <w:bidi w:val="1"/>
        <w:spacing w:before="0" w:after="60" w:line="312" w:lineRule="auto"/>
        <w:ind w:right="283"/>
        <w:jc w:val="right"/>
      </w:pPr>
      <w:r>
        <w:rPr>
          <w:rFonts w:ascii="Satoshi" w:hAnsi="Satoshi" w:cs="Zain"/>
          <w:b w:val="0"/>
          <w:i w:val="0"/>
          <w:color w:val="0B0E14"/>
          <w:sz w:val="20"/>
          <w:szCs w:val="20"/>
          <w:rtl w:val="1"/>
        </w:rPr>
        <w:t>3.  إدّيه اسم وسن، وسيب التفاصيل اللي بتغيّر قرار. اللي مش بيغيّر، امسحه.</w:t>
      </w:r>
    </w:p>
    <w:p>
      <w:pPr>
        <w:keepNext w:val="0"/>
        <w:bidi w:val="1"/>
        <w:spacing w:before="0" w:after="60" w:line="312" w:lineRule="auto"/>
        <w:ind w:right="283"/>
        <w:jc w:val="right"/>
      </w:pPr>
      <w:r>
        <w:rPr>
          <w:rFonts w:ascii="Satoshi" w:hAnsi="Satoshi" w:cs="Zain"/>
          <w:b w:val="0"/>
          <w:i w:val="0"/>
          <w:color w:val="0B0E14"/>
          <w:sz w:val="20"/>
          <w:szCs w:val="20"/>
          <w:rtl w:val="1"/>
        </w:rPr>
        <w:t>4.  استخدم اقتباس حقيقي بالحرف من مقابلة حقيقية. عمرك ما تكتب الاقتباس بنفسك.</w:t>
      </w:r>
    </w:p>
    <w:p>
      <w:pPr>
        <w:keepNext w:val="0"/>
        <w:bidi w:val="1"/>
        <w:spacing w:before="0" w:after="60" w:line="312" w:lineRule="auto"/>
        <w:ind w:right="283"/>
        <w:jc w:val="right"/>
      </w:pPr>
      <w:r>
        <w:rPr>
          <w:rFonts w:ascii="Satoshi" w:hAnsi="Satoshi" w:cs="Zain"/>
          <w:b w:val="0"/>
          <w:i w:val="0"/>
          <w:color w:val="0B0E14"/>
          <w:sz w:val="20"/>
          <w:szCs w:val="20"/>
          <w:rtl w:val="1"/>
        </w:rPr>
        <w:t>5.  املا خانة الأدلة بأمانة: كام مقابلة، وإمتى، والناس دي جت منين.</w:t>
      </w:r>
    </w:p>
    <w:p>
      <w:pPr>
        <w:keepNext w:val="0"/>
        <w:bidi w:val="1"/>
        <w:spacing w:before="0" w:after="60" w:line="312" w:lineRule="auto"/>
        <w:ind w:right="283"/>
        <w:jc w:val="right"/>
      </w:pPr>
      <w:r>
        <w:rPr>
          <w:rFonts w:ascii="Satoshi" w:hAnsi="Satoshi" w:cs="Zain"/>
          <w:b w:val="0"/>
          <w:i w:val="0"/>
          <w:color w:val="0B0E14"/>
          <w:sz w:val="20"/>
          <w:szCs w:val="20"/>
          <w:rtl w:val="1"/>
        </w:rPr>
        <w:t>6.  شخصية واحدة في كل ملف. اتنين في ورقة واحدة دايمًا بينهاروا لمتوسط الاتنين.</w:t>
      </w:r>
    </w:p>
    <w:p>
      <w:pPr>
        <w:keepNext/>
        <w:bidi w:val="1"/>
        <w:spacing w:before="240" w:after="60" w:line="312" w:lineRule="auto"/>
        <w:jc w:val="right"/>
      </w:pPr>
      <w:r>
        <w:rPr>
          <w:rFonts w:ascii="Satoshi" w:hAnsi="Satoshi" w:cs="Zain"/>
          <w:b/>
          <w:i w:val="0"/>
          <w:color w:val="3418E0"/>
          <w:sz w:val="23"/>
          <w:szCs w:val="23"/>
          <w:rtl w:val="1"/>
        </w:rPr>
        <w:t>شكل الشغل لما يبقى مضبوط</w:t>
      </w:r>
    </w:p>
    <w:p>
      <w:pPr>
        <w:keepNext w:val="0"/>
        <w:bidi w:val="1"/>
        <w:spacing w:before="0" w:after="60" w:line="312" w:lineRule="auto"/>
        <w:ind w:right="283"/>
        <w:jc w:val="right"/>
      </w:pPr>
      <w:r>
        <w:rPr>
          <w:rFonts w:ascii="Satoshi" w:hAnsi="Satoshi" w:cs="Zain"/>
          <w:b w:val="0"/>
          <w:i w:val="0"/>
          <w:color w:val="0B0E14"/>
          <w:sz w:val="20"/>
          <w:szCs w:val="20"/>
          <w:rtl w:val="1"/>
        </w:rPr>
        <w:t>☐  خانة الأدلة فيها رقم حقيقي لمقابلات حقيقية.</w:t>
      </w:r>
    </w:p>
    <w:p>
      <w:pPr>
        <w:keepNext w:val="0"/>
        <w:bidi w:val="1"/>
        <w:spacing w:before="0" w:after="60" w:line="312" w:lineRule="auto"/>
        <w:ind w:right="283"/>
        <w:jc w:val="right"/>
      </w:pPr>
      <w:r>
        <w:rPr>
          <w:rFonts w:ascii="Satoshi" w:hAnsi="Satoshi" w:cs="Zain"/>
          <w:b w:val="0"/>
          <w:i w:val="0"/>
          <w:color w:val="0B0E14"/>
          <w:sz w:val="20"/>
          <w:szCs w:val="20"/>
          <w:rtl w:val="1"/>
        </w:rPr>
        <w:t>☐  الاقتباس حرفي وفيه تلعثم، زي ما الكلام الحقيقي بيبقى.</w:t>
      </w:r>
    </w:p>
    <w:p>
      <w:pPr>
        <w:keepNext w:val="0"/>
        <w:bidi w:val="1"/>
        <w:spacing w:before="0" w:after="60" w:line="312" w:lineRule="auto"/>
        <w:ind w:right="283"/>
        <w:jc w:val="right"/>
      </w:pPr>
      <w:r>
        <w:rPr>
          <w:rFonts w:ascii="Satoshi" w:hAnsi="Satoshi" w:cs="Zain"/>
          <w:b w:val="0"/>
          <w:i w:val="0"/>
          <w:color w:val="0B0E14"/>
          <w:sz w:val="20"/>
          <w:szCs w:val="20"/>
          <w:rtl w:val="1"/>
        </w:rPr>
        <w:t>☐  حد من برّه الفريق يقدر يستخدمها عشان يرفض فكرة خاصية.</w:t>
      </w:r>
    </w:p>
    <w:p>
      <w:pPr>
        <w:keepNext w:val="0"/>
        <w:bidi w:val="1"/>
        <w:spacing w:before="0" w:after="60" w:line="312" w:lineRule="auto"/>
        <w:ind w:right="283"/>
        <w:jc w:val="right"/>
      </w:pPr>
      <w:r>
        <w:rPr>
          <w:rFonts w:ascii="Satoshi" w:hAnsi="Satoshi" w:cs="Zain"/>
          <w:b w:val="0"/>
          <w:i w:val="0"/>
          <w:color w:val="0B0E14"/>
          <w:sz w:val="20"/>
          <w:szCs w:val="20"/>
          <w:rtl w:val="1"/>
        </w:rPr>
        <w:t>☐  مفيش حاجة فيها موجودة عشان بس شكلها حلو.</w:t>
      </w:r>
    </w:p>
    <w:p>
      <w:pPr>
        <w:sectPr>
          <w:footerReference w:type="default" r:id="rId9"/>
          <w:pgSz w:w="11906" w:h="16838"/>
          <w:pgMar w:top="1134" w:right="1134" w:bottom="964" w:left="1134" w:header="720" w:footer="720" w:gutter="0"/>
          <w:cols w:space="720"/>
          <w:bidi w:val="1"/>
          <w:docGrid w:linePitch="360"/>
        </w:sectPr>
      </w:pPr>
    </w:p>
    <w:p>
      <w:pPr>
        <w:keepNext/>
        <w:bidi w:val="1"/>
        <w:spacing w:before="0" w:after="40" w:line="312" w:lineRule="auto"/>
        <w:jc w:val="right"/>
      </w:pPr>
      <w:r>
        <w:rPr>
          <w:rFonts w:ascii="Satoshi" w:hAnsi="Satoshi" w:cs="Zain"/>
          <w:b/>
          <w:i w:val="0"/>
          <w:color w:val="0B0E14"/>
          <w:sz w:val="30"/>
          <w:szCs w:val="30"/>
          <w:rtl w:val="1"/>
        </w:rPr>
        <w:t>القالب</w:t>
      </w:r>
    </w:p>
    <w:p>
      <w:pPr>
        <w:keepNext w:val="0"/>
        <w:bidi w:val="1"/>
        <w:spacing w:before="0" w:after="160" w:line="312" w:lineRule="auto"/>
        <w:jc w:val="right"/>
      </w:pPr>
      <w:r>
        <w:rPr>
          <w:rFonts w:ascii="Satoshi" w:hAnsi="Satoshi" w:cs="Zain"/>
          <w:b w:val="0"/>
          <w:i/>
          <w:color w:val="5E6670"/>
          <w:sz w:val="18"/>
          <w:szCs w:val="18"/>
          <w:rtl w:val="1"/>
        </w:rPr>
        <w:t>اطبعه، أو اكتب جوّه الخانات على طول. الكلام الصغير المايل ده سؤال مساعد — امسحه وإنت بتملا كل خانة.</w:t>
      </w:r>
    </w:p>
    <w:tbl>
      <w:tblPr>
        <w:bidiVisual w:val="1"/>
        <w:tblW w:type="auto" w:w="0"/>
        <w:jc w:val="center"/>
        <w:tblBorders>
          <w:top w:val="single" w:sz="6" w:color="D8DCE2"/>
          <w:left w:val="single" w:sz="6" w:color="D8DCE2"/>
          <w:bottom w:val="single" w:sz="6" w:color="D8DCE2"/>
          <w:right w:val="single" w:sz="6" w:color="D8DCE2"/>
          <w:insideH w:val="single" w:sz="6" w:color="D8DCE2"/>
          <w:insideV w:val="single" w:sz="6" w:color="D8DCE2"/>
        </w:tblBorders>
        <w:tblLayout w:type="fixed"/>
        <w:tblLook w:firstColumn="1" w:firstRow="1" w:lastColumn="0" w:lastRow="0" w:noHBand="0" w:noVBand="1" w:val="04A0"/>
      </w:tblPr>
      <w:tblGrid>
        <w:gridCol w:w="2409"/>
        <w:gridCol w:w="2409"/>
        <w:gridCol w:w="2409"/>
        <w:gridCol w:w="2409"/>
      </w:tblGrid>
      <w:tr>
        <w:trPr>
          <w:trHeight w:val="1701" w:hRule="atLeast"/>
        </w:trPr>
        <w:tc>
          <w:tcPr>
            <w:tcW w:type="dxa" w:w="2409"/>
            <w:gridSpan w:val="2"/>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الاسم والسن</w:t>
            </w:r>
          </w:p>
          <w:p>
            <w:pPr>
              <w:bidi w:val="1"/>
              <w:spacing w:after="0" w:line="276" w:lineRule="auto"/>
              <w:jc w:val="right"/>
            </w:pPr>
            <w:r>
              <w:rPr>
                <w:rFonts w:ascii="Satoshi" w:hAnsi="Satoshi" w:cs="Zain"/>
                <w:b w:val="0"/>
                <w:i/>
                <w:color w:val="5E6670"/>
                <w:sz w:val="15"/>
                <w:szCs w:val="15"/>
                <w:rtl w:val="1"/>
              </w:rPr>
              <w:t>اسم أول حقيقي، وسن، والسطر اللي بيلخّصه.</w:t>
            </w:r>
          </w:p>
        </w:tc>
        <w:tc>
          <w:tcPr>
            <w:tcW w:type="dxa" w:w="2409"/>
            <w:gridSpan w:val="2"/>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الشريحة</w:t>
            </w:r>
          </w:p>
          <w:p>
            <w:pPr>
              <w:bidi w:val="1"/>
              <w:spacing w:after="0" w:line="276" w:lineRule="auto"/>
              <w:jc w:val="right"/>
            </w:pPr>
            <w:r>
              <w:rPr>
                <w:rFonts w:ascii="Satoshi" w:hAnsi="Satoshi" w:cs="Zain"/>
                <w:b w:val="0"/>
                <w:i/>
                <w:color w:val="5E6670"/>
                <w:sz w:val="15"/>
                <w:szCs w:val="15"/>
                <w:rtl w:val="1"/>
              </w:rPr>
              <w:t>الشخص ده بيمثّل أنهي شريحة، وتقريبًا كام واحد زيه؟</w:t>
            </w:r>
          </w:p>
        </w:tc>
      </w:tr>
      <w:tr>
        <w:trPr>
          <w:trHeight w:val="2835" w:hRule="atLeast"/>
        </w:trPr>
        <w:tc>
          <w:tcPr>
            <w:tcW w:type="dxa" w:w="2409"/>
            <w:gridSpan w:val="2"/>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مين هو</w:t>
            </w:r>
          </w:p>
          <w:p>
            <w:pPr>
              <w:bidi w:val="1"/>
              <w:spacing w:after="0" w:line="276" w:lineRule="auto"/>
              <w:jc w:val="right"/>
            </w:pPr>
            <w:r>
              <w:rPr>
                <w:rFonts w:ascii="Satoshi" w:hAnsi="Satoshi" w:cs="Zain"/>
                <w:b w:val="0"/>
                <w:i/>
                <w:color w:val="5E6670"/>
                <w:sz w:val="15"/>
                <w:szCs w:val="15"/>
                <w:rtl w:val="1"/>
              </w:rPr>
              <w:t>شغل، دراسة، دخل، مدينة، ظروف السكن — بس اللي بيأثّر على القرار اللي بتصمّم له.</w:t>
            </w:r>
          </w:p>
        </w:tc>
        <w:tc>
          <w:tcPr>
            <w:tcW w:type="dxa" w:w="2409"/>
            <w:gridSpan w:val="2"/>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يوم في حياته</w:t>
            </w:r>
          </w:p>
          <w:p>
            <w:pPr>
              <w:bidi w:val="1"/>
              <w:spacing w:after="0" w:line="276" w:lineRule="auto"/>
              <w:jc w:val="right"/>
            </w:pPr>
            <w:r>
              <w:rPr>
                <w:rFonts w:ascii="Satoshi" w:hAnsi="Satoshi" w:cs="Zain"/>
                <w:b w:val="0"/>
                <w:i/>
                <w:color w:val="5E6670"/>
                <w:sz w:val="15"/>
                <w:szCs w:val="15"/>
                <w:rtl w:val="1"/>
              </w:rPr>
              <w:t>امشِ في الجزء من اليوم اللي المشكلة بتظهر فيه. هو فين، على أنهي جهاز، ومين معاه؟</w:t>
            </w:r>
          </w:p>
        </w:tc>
      </w:tr>
      <w:tr>
        <w:trPr>
          <w:trHeight w:val="2835" w:hRule="atLeast"/>
        </w:trPr>
        <w:tc>
          <w:tcPr>
            <w:tcW w:type="dxa" w:w="2409"/>
            <w:gridSpan w:val="2"/>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بيحاول ينجز إيه</w:t>
            </w:r>
          </w:p>
          <w:p>
            <w:pPr>
              <w:bidi w:val="1"/>
              <w:spacing w:after="0" w:line="276" w:lineRule="auto"/>
              <w:jc w:val="right"/>
            </w:pPr>
            <w:r>
              <w:rPr>
                <w:rFonts w:ascii="Satoshi" w:hAnsi="Satoshi" w:cs="Zain"/>
                <w:b w:val="0"/>
                <w:i/>
                <w:color w:val="5E6670"/>
                <w:sz w:val="15"/>
                <w:szCs w:val="15"/>
                <w:rtl w:val="1"/>
              </w:rPr>
              <w:t>مهامه، بكلامه هو. الوظيفي والعاطفي.</w:t>
            </w:r>
          </w:p>
        </w:tc>
        <w:tc>
          <w:tcPr>
            <w:tcW w:type="dxa" w:w="2409"/>
            <w:gridSpan w:val="2"/>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إيه اللي بيعطّله</w:t>
            </w:r>
          </w:p>
          <w:p>
            <w:pPr>
              <w:bidi w:val="1"/>
              <w:spacing w:after="0" w:line="276" w:lineRule="auto"/>
              <w:jc w:val="right"/>
            </w:pPr>
            <w:r>
              <w:rPr>
                <w:rFonts w:ascii="Satoshi" w:hAnsi="Satoshi" w:cs="Zain"/>
                <w:b w:val="0"/>
                <w:i/>
                <w:color w:val="5E6670"/>
                <w:sz w:val="15"/>
                <w:szCs w:val="15"/>
                <w:rtl w:val="1"/>
              </w:rPr>
              <w:t>الإحباط، التكلفة، الحل الملتوي اللي رضي بيه. اشتكى من أنهي واحدة الأول؟</w:t>
            </w:r>
          </w:p>
        </w:tc>
      </w:tr>
      <w:tr>
        <w:trPr>
          <w:trHeight w:val="2835" w:hRule="atLeast"/>
        </w:trPr>
        <w:tc>
          <w:tcPr>
            <w:tcW w:type="dxa" w:w="2409"/>
            <w:gridSpan w:val="2"/>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شكل النجاح عنده</w:t>
            </w:r>
          </w:p>
          <w:p>
            <w:pPr>
              <w:bidi w:val="1"/>
              <w:spacing w:after="0" w:line="276" w:lineRule="auto"/>
              <w:jc w:val="right"/>
            </w:pPr>
            <w:r>
              <w:rPr>
                <w:rFonts w:ascii="Satoshi" w:hAnsi="Satoshi" w:cs="Zain"/>
                <w:b w:val="0"/>
                <w:i/>
                <w:color w:val="5E6670"/>
                <w:sz w:val="15"/>
                <w:szCs w:val="15"/>
                <w:rtl w:val="1"/>
              </w:rPr>
              <w:t>النتيجة اللي هو هيسمّيها نجاح — بكلامه هو، مش بمؤشراتك إنت.</w:t>
            </w:r>
          </w:p>
        </w:tc>
        <w:tc>
          <w:tcPr>
            <w:tcW w:type="dxa" w:w="2409"/>
            <w:gridSpan w:val="2"/>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توصله فين</w:t>
            </w:r>
          </w:p>
          <w:p>
            <w:pPr>
              <w:bidi w:val="1"/>
              <w:spacing w:after="0" w:line="276" w:lineRule="auto"/>
              <w:jc w:val="right"/>
            </w:pPr>
            <w:r>
              <w:rPr>
                <w:rFonts w:ascii="Satoshi" w:hAnsi="Satoshi" w:cs="Zain"/>
                <w:b w:val="0"/>
                <w:i/>
                <w:color w:val="5E6670"/>
                <w:sz w:val="15"/>
                <w:szCs w:val="15"/>
                <w:rtl w:val="1"/>
              </w:rPr>
              <w:t>منصات، أماكن، ناس بيثق فيهم. بيروح فين أصلًا عشان يحل ده؟</w:t>
            </w:r>
          </w:p>
        </w:tc>
      </w:tr>
      <w:tr>
        <w:trPr>
          <w:trHeight w:val="1814" w:hRule="atLeast"/>
        </w:trPr>
        <w:tc>
          <w:tcPr>
            <w:tcW w:type="dxa" w:w="2409"/>
            <w:gridSpan w:val="4"/>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بكلامه هو</w:t>
            </w:r>
          </w:p>
          <w:p>
            <w:pPr>
              <w:bidi w:val="1"/>
              <w:spacing w:after="0" w:line="276" w:lineRule="auto"/>
              <w:jc w:val="right"/>
            </w:pPr>
            <w:r>
              <w:rPr>
                <w:rFonts w:ascii="Satoshi" w:hAnsi="Satoshi" w:cs="Zain"/>
                <w:b w:val="0"/>
                <w:i/>
                <w:color w:val="5E6670"/>
                <w:sz w:val="15"/>
                <w:szCs w:val="15"/>
                <w:rtl w:val="1"/>
              </w:rPr>
              <w:t>اقتباس واحد بالحرف من مقابلة حقيقية. سيب التردّد وسيب العامية.</w:t>
            </w:r>
          </w:p>
        </w:tc>
      </w:tr>
      <w:tr>
        <w:trPr>
          <w:trHeight w:val="1814" w:hRule="atLeast"/>
        </w:trPr>
        <w:tc>
          <w:tcPr>
            <w:tcW w:type="dxa" w:w="2409"/>
            <w:gridSpan w:val="4"/>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الأدلة ورا الشخصية دي</w:t>
            </w:r>
          </w:p>
          <w:p>
            <w:pPr>
              <w:bidi w:val="1"/>
              <w:spacing w:after="0" w:line="276" w:lineRule="auto"/>
              <w:jc w:val="right"/>
            </w:pPr>
            <w:r>
              <w:rPr>
                <w:rFonts w:ascii="Satoshi" w:hAnsi="Satoshi" w:cs="Zain"/>
                <w:b w:val="0"/>
                <w:i/>
                <w:color w:val="5E6670"/>
                <w:sz w:val="15"/>
                <w:szCs w:val="15"/>
                <w:rtl w:val="1"/>
              </w:rPr>
              <w:t>كام مقابلة، في أنهي تواريخ، والناس اتجابت إزاي. وأنهي أجزاء لسه افتراض؟</w:t>
            </w:r>
          </w:p>
        </w:tc>
      </w:tr>
    </w:tbl>
    <w:p>
      <w:pPr>
        <w:sectPr>
          <w:footerReference w:type="default" r:id="rId11"/>
          <w:pgSz w:w="11906" w:h="16838"/>
          <w:pgMar w:top="1134" w:right="1134" w:bottom="964" w:left="1134" w:header="720" w:footer="720" w:gutter="0"/>
          <w:cols w:space="720"/>
          <w:bidi w:val="1"/>
          <w:docGrid w:linePitch="360"/>
        </w:sectPr>
      </w:pP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2381" w:hRule="atLeast"/>
        </w:trPr>
        <w:tc>
          <w:tcPr>
            <w:tcW w:type="dxa" w:w="9638"/>
            <w:shd w:val="clear" w:fill="CBF24A"/>
            <w:tcMar>
              <w:top w:w="396" w:type="dxa"/>
              <w:start w:w="396" w:type="dxa"/>
              <w:bottom w:w="396" w:type="dxa"/>
              <w:end w:w="396" w:type="dxa"/>
            </w:tcMar>
          </w:tcPr>
          <w:p>
            <w:pPr>
              <w:bidi w:val="1"/>
              <w:spacing w:after="120"/>
              <w:jc w:val="right"/>
            </w:pPr>
            <w:r>
              <w:drawing>
                <wp:inline xmlns:a="http://schemas.openxmlformats.org/drawingml/2006/main" xmlns:pic="http://schemas.openxmlformats.org/drawingml/2006/picture">
                  <wp:extent cx="1584000" cy="400752"/>
                  <wp:docPr id="2" name="Picture 2"/>
                  <wp:cNvGraphicFramePr>
                    <a:graphicFrameLocks noChangeAspect="1"/>
                  </wp:cNvGraphicFramePr>
                  <a:graphic>
                    <a:graphicData uri="http://schemas.openxmlformats.org/drawingml/2006/picture">
                      <pic:pic>
                        <pic:nvPicPr>
                          <pic:cNvPr id="0" name="startpad_horizontal_ink.png"/>
                          <pic:cNvPicPr/>
                        </pic:nvPicPr>
                        <pic:blipFill>
                          <a:blip r:embed="rId13"/>
                          <a:stretch>
                            <a:fillRect/>
                          </a:stretch>
                        </pic:blipFill>
                        <pic:spPr>
                          <a:xfrm>
                            <a:off x="0" y="0"/>
                            <a:ext cx="1584000" cy="400752"/>
                          </a:xfrm>
                          <a:prstGeom prst="rect"/>
                        </pic:spPr>
                      </pic:pic>
                    </a:graphicData>
                  </a:graphic>
                </wp:inline>
              </w:drawing>
            </w:r>
          </w:p>
          <w:p>
            <w:pPr>
              <w:bidi w:val="1"/>
              <w:spacing w:after="0"/>
              <w:jc w:val="right"/>
            </w:pPr>
            <w:r>
              <w:rPr>
                <w:rFonts w:ascii="Satoshi" w:hAnsi="Satoshi" w:cs="Zain"/>
                <w:b/>
                <w:i w:val="0"/>
                <w:color w:val="0B0E14"/>
                <w:sz w:val="25"/>
                <w:szCs w:val="25"/>
                <w:rtl w:val="1"/>
              </w:rPr>
              <w:t>ستارت باد هي المكان اللي تبقى فيه حد المنظومة تاخده بجدية.</w:t>
            </w:r>
          </w:p>
        </w:tc>
      </w:tr>
    </w:tbl>
    <w:p>
      <w:pPr>
        <w:spacing w:after="120"/>
      </w:pPr>
    </w:p>
    <w:p>
      <w:pPr>
        <w:keepNext w:val="0"/>
        <w:bidi w:val="1"/>
        <w:spacing w:before="0" w:after="160" w:line="312" w:lineRule="auto"/>
        <w:jc w:val="right"/>
      </w:pPr>
      <w:r>
        <w:rPr>
          <w:rFonts w:ascii="Satoshi" w:hAnsi="Satoshi" w:cs="Zain"/>
          <w:b w:val="0"/>
          <w:i w:val="0"/>
          <w:color w:val="0B0E14"/>
          <w:sz w:val="21"/>
          <w:szCs w:val="21"/>
          <w:rtl w:val="1"/>
        </w:rPr>
        <w:t>البرامج بتطلب أربع حاجات. أغلب المؤسسين لأول مرة عندهم اتنين. ستارت باد هي الخمستاشر مهمة اللي بيكمّلوا الباقي — والملف اللي بتقدّم بيه في الآخر.</w:t>
      </w:r>
    </w:p>
    <w:p>
      <w:pPr>
        <w:keepNext w:val="0"/>
        <w:bidi w:val="1"/>
        <w:spacing w:before="0" w:after="160" w:line="312" w:lineRule="auto"/>
        <w:jc w:val="right"/>
      </w:pPr>
      <w:r>
        <w:rPr>
          <w:rFonts w:ascii="Satoshi" w:hAnsi="Satoshi" w:cs="Zain"/>
          <w:b w:val="0"/>
          <w:i w:val="0"/>
          <w:color w:val="0B0E14"/>
          <w:sz w:val="21"/>
          <w:szCs w:val="21"/>
          <w:rtl w:val="1"/>
        </w:rPr>
        <w:t>منصة جاهزية للمؤسسين في مصر والمنطقة. بتاخد حد عنده فكرة ومعندوش شركة، وتمشّيه في خمستاشر مهمة منظّمة، وتطلّعله دليل موثّق على اللي خلّصه فعلًا. مش كورس، ومش حاضنة. الخطوة اللي قبلهم.</w:t>
      </w:r>
    </w:p>
    <w:p>
      <w:pPr>
        <w:keepNext w:val="0"/>
        <w:bidi w:val="1"/>
        <w:spacing w:before="0" w:after="160" w:line="312" w:lineRule="auto"/>
        <w:jc w:val="right"/>
      </w:pPr>
      <w:r>
        <w:rPr>
          <w:rFonts w:ascii="Satoshi" w:hAnsi="Satoshi" w:cs="Zain"/>
          <w:b w:val="0"/>
          <w:i w:val="0"/>
          <w:color w:val="0B0E14"/>
          <w:sz w:val="21"/>
          <w:szCs w:val="21"/>
          <w:rtl w:val="1"/>
        </w:rPr>
        <w:t>وعمرها ما بتاخد منك فكرتك. مفيش حاجة بتحطها في ستارت باد بتدّي أي حق في اللي بتبنيه، ومفيش قالب في المكتبة دي بيغيّر الكلام ده. إنت اللي بتخلّص الشغل. إحنا بنحتفظ بالملف.</w:t>
      </w:r>
    </w:p>
    <w:p>
      <w:pPr>
        <w:keepNext w:val="0"/>
        <w:bidi w:val="1"/>
        <w:spacing w:before="120" w:after="60" w:line="312" w:lineRule="auto"/>
        <w:jc w:val="right"/>
      </w:pPr>
      <w:r>
        <w:rPr>
          <w:rFonts w:ascii="Satoshi" w:hAnsi="Satoshi" w:cs="Zain"/>
          <w:b/>
          <w:i w:val="0"/>
          <w:color w:val="3418E0"/>
          <w:sz w:val="22"/>
          <w:szCs w:val="22"/>
          <w:rtl w:val="1"/>
        </w:rPr>
        <w:t>الخمستاشر مهمة، في خمس خطوات</w:t>
      </w:r>
    </w:p>
    <w:p>
      <w:pPr>
        <w:keepNext w:val="0"/>
        <w:bidi w:val="1"/>
        <w:spacing w:before="0" w:after="60" w:line="312" w:lineRule="auto"/>
        <w:ind w:right="283"/>
        <w:jc w:val="right"/>
      </w:pPr>
      <w:r>
        <w:rPr>
          <w:rFonts w:ascii="Satoshi" w:hAnsi="Satoshi" w:cs="Zain"/>
          <w:b w:val="0"/>
          <w:i w:val="0"/>
          <w:color w:val="0B0E14"/>
          <w:sz w:val="20"/>
          <w:szCs w:val="20"/>
          <w:rtl w:val="1"/>
        </w:rPr>
        <w:t>—  الاكتشاف — تحلّل المشكلة، وتعرّفها، وترتّب المشاكل حسب أهميتها وتكرارها.</w:t>
      </w:r>
    </w:p>
    <w:p>
      <w:pPr>
        <w:keepNext w:val="0"/>
        <w:bidi w:val="1"/>
        <w:spacing w:before="0" w:after="60" w:line="312" w:lineRule="auto"/>
        <w:ind w:right="283"/>
        <w:jc w:val="right"/>
      </w:pPr>
      <w:r>
        <w:rPr>
          <w:rFonts w:ascii="Satoshi" w:hAnsi="Satoshi" w:cs="Zain"/>
          <w:b w:val="0"/>
          <w:i w:val="0"/>
          <w:color w:val="0B0E14"/>
          <w:sz w:val="20"/>
          <w:szCs w:val="20"/>
          <w:rtl w:val="1"/>
        </w:rPr>
        <w:t>—  التوليد — تختار الفكرة، وتوصفها، وتختبر فرضية الحل.</w:t>
      </w:r>
    </w:p>
    <w:p>
      <w:pPr>
        <w:keepNext w:val="0"/>
        <w:bidi w:val="1"/>
        <w:spacing w:before="0" w:after="60" w:line="312" w:lineRule="auto"/>
        <w:ind w:right="283"/>
        <w:jc w:val="right"/>
      </w:pPr>
      <w:r>
        <w:rPr>
          <w:rFonts w:ascii="Satoshi" w:hAnsi="Satoshi" w:cs="Zain"/>
          <w:b w:val="0"/>
          <w:i w:val="0"/>
          <w:color w:val="0B0E14"/>
          <w:sz w:val="20"/>
          <w:szCs w:val="20"/>
          <w:rtl w:val="1"/>
        </w:rPr>
        <w:t>—  النموذج — تبني نموذج العمل وتقرّر إنت بتبيع إيه بالظبط.</w:t>
      </w:r>
    </w:p>
    <w:p>
      <w:pPr>
        <w:keepNext w:val="0"/>
        <w:bidi w:val="1"/>
        <w:spacing w:before="0" w:after="60" w:line="312" w:lineRule="auto"/>
        <w:ind w:right="283"/>
        <w:jc w:val="right"/>
      </w:pPr>
      <w:r>
        <w:rPr>
          <w:rFonts w:ascii="Satoshi" w:hAnsi="Satoshi" w:cs="Zain"/>
          <w:b w:val="0"/>
          <w:i w:val="0"/>
          <w:color w:val="0B0E14"/>
          <w:sz w:val="20"/>
          <w:szCs w:val="20"/>
          <w:rtl w:val="1"/>
        </w:rPr>
        <w:t>—  البناء — نموذج أولي، وتحقّق من السوق، وإطلاق نسخة أولى.</w:t>
      </w:r>
    </w:p>
    <w:p>
      <w:pPr>
        <w:keepNext w:val="0"/>
        <w:bidi w:val="1"/>
        <w:spacing w:before="0" w:after="60" w:line="312" w:lineRule="auto"/>
        <w:ind w:right="283"/>
        <w:jc w:val="right"/>
      </w:pPr>
      <w:r>
        <w:rPr>
          <w:rFonts w:ascii="Satoshi" w:hAnsi="Satoshi" w:cs="Zain"/>
          <w:b w:val="0"/>
          <w:i w:val="0"/>
          <w:color w:val="0B0E14"/>
          <w:sz w:val="20"/>
          <w:szCs w:val="20"/>
          <w:rtl w:val="1"/>
        </w:rPr>
        <w:t>—  الإطلاق — تختبر ملاءمة المنتج للسوق وتنزل السوق.</w:t>
      </w: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102" w:hRule="atLeast"/>
        </w:trPr>
        <w:tc>
          <w:tcPr>
            <w:tcW w:type="dxa" w:w="9638"/>
            <w:shd w:val="clear" w:fill="CBF24A"/>
          </w:tcPr>
          <w:p>
            <w:pPr>
              <w:spacing w:after="0" w:before="0"/>
            </w:pPr>
            <w:r>
              <w:rPr>
                <w:rFonts w:ascii="Satoshi" w:hAnsi="Satoshi" w:cs="Satoshi"/>
                <w:b w:val="0"/>
                <w:i w:val="0"/>
                <w:color w:val="0B0E14"/>
                <w:sz w:val="2"/>
                <w:szCs w:val="2"/>
              </w:rPr>
            </w:r>
          </w:p>
        </w:tc>
      </w:tr>
    </w:tbl>
    <w:p>
      <w:pPr>
        <w:spacing w:after="160" w:before="160"/>
      </w:pPr>
    </w:p>
    <w:p>
      <w:pPr>
        <w:keepNext w:val="0"/>
        <w:bidi w:val="1"/>
        <w:spacing w:before="0" w:after="40" w:line="312" w:lineRule="auto"/>
        <w:jc w:val="right"/>
      </w:pPr>
      <w:r>
        <w:rPr>
          <w:rFonts w:ascii="Satoshi" w:hAnsi="Satoshi" w:cs="Zain"/>
          <w:b/>
          <w:i w:val="0"/>
          <w:color w:val="3418E0"/>
          <w:sz w:val="26"/>
          <w:szCs w:val="26"/>
          <w:rtl w:val="1"/>
        </w:rPr>
        <w:t>startpad.me</w:t>
      </w:r>
    </w:p>
    <w:p>
      <w:pPr>
        <w:keepNext w:val="0"/>
        <w:bidi w:val="1"/>
        <w:spacing w:before="0" w:after="0" w:line="312" w:lineRule="auto"/>
        <w:jc w:val="right"/>
      </w:pPr>
      <w:r>
        <w:rPr>
          <w:rFonts w:ascii="Satoshi" w:hAnsi="Satoshi" w:cs="Zain"/>
          <w:b w:val="0"/>
          <w:i w:val="0"/>
          <w:color w:val="5E6670"/>
          <w:sz w:val="18"/>
          <w:szCs w:val="18"/>
          <w:rtl w:val="1"/>
        </w:rPr>
        <w:t>جزء من GrowthLabs. القالب ده مجاني للاستخدام والنسخ والتدريس. لو نشرته، سيب سطر النسب مكانه.</w:t>
      </w:r>
    </w:p>
    <w:sectPr w:rsidR="00FC693F" w:rsidRPr="0006063C" w:rsidSect="00034616">
      <w:footerReference w:type="default" r:id="rId12"/>
      <w:pgSz w:w="11906" w:h="16838"/>
      <w:pgMar w:top="1134" w:right="1134" w:bottom="964" w:left="1134" w:header="720" w:footer="720" w:gutter="0"/>
      <w:cols w:space="720"/>
      <w:bidi w:val="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40"/>
      <w:jc w:val="right"/>
    </w:pPr>
    <w:r>
      <w:rPr>
        <w:rFonts w:ascii="Satoshi" w:hAnsi="Satoshi" w:cs="Zain"/>
        <w:b w:val="0"/>
        <w:i w:val="0"/>
        <w:color w:val="5E6670"/>
        <w:spacing w:val="12"/>
        <w:sz w:val="15"/>
        <w:szCs w:val="15"/>
        <w:rtl w:val="1"/>
      </w:rPr>
      <w:t>ستارت باد · شخصية العميل · startpad.me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40"/>
      <w:jc w:val="right"/>
    </w:pPr>
    <w:r>
      <w:rPr>
        <w:rFonts w:ascii="Satoshi" w:hAnsi="Satoshi" w:cs="Zain"/>
        <w:b w:val="0"/>
        <w:i w:val="0"/>
        <w:color w:val="5E6670"/>
        <w:spacing w:val="12"/>
        <w:sz w:val="15"/>
        <w:szCs w:val="15"/>
        <w:rtl w:val="1"/>
      </w:rPr>
      <w:t>ستارت باد · شخصية العميل · startpad.me</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40"/>
      <w:jc w:val="right"/>
    </w:pPr>
    <w:r>
      <w:rPr>
        <w:rFonts w:ascii="Satoshi" w:hAnsi="Satoshi" w:cs="Zain"/>
        <w:b w:val="0"/>
        <w:i w:val="0"/>
        <w:color w:val="5E6670"/>
        <w:spacing w:val="12"/>
        <w:sz w:val="15"/>
        <w:szCs w:val="15"/>
        <w:rtl w:val="1"/>
      </w:rPr>
      <w:t>ستارت باد · شخصية العميل · startpad.me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atoshi" w:hAnsi="Satoshi"/>
      <w:color w:val="0B0E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شخصية العميل — StartPad template</dc:title>
  <dc:subject/>
  <dc:creator>StartPad</dc:creator>
  <cp:keywords/>
  <dc:description>generated by python-docx</dc:description>
  <cp:lastModifiedBy/>
  <cp:revision>1</cp:revision>
  <dcterms:created xsi:type="dcterms:W3CDTF">2024-01-01T00:00:00Z</dcterms:created>
  <dcterms:modified xsi:type="dcterms:W3CDTF">2024-01-01T00:00:00Z</dcterms:modified>
  <cp:category>StartPad founder template</cp:category>
</cp:coreProperties>
</file>