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F05C" w14:textId="6BA9E1EE" w:rsidR="00695BBC" w:rsidRPr="00730797" w:rsidRDefault="00730797" w:rsidP="00730797">
      <w:pPr>
        <w:bidi/>
        <w:rPr>
          <w:b/>
          <w:bCs/>
        </w:rPr>
      </w:pPr>
      <w:r w:rsidRPr="00730797">
        <w:rPr>
          <w:b/>
          <w:bCs/>
          <w:rtl/>
        </w:rPr>
        <w:t>الحكم رقم 140 لسنة 2022 بداية حقوق الضريبة</w:t>
      </w:r>
    </w:p>
    <w:p w14:paraId="56C38C9D" w14:textId="24D3DE52" w:rsidR="00730797" w:rsidRDefault="00730797" w:rsidP="00730797">
      <w:pPr>
        <w:bidi/>
        <w:rPr>
          <w:rtl/>
          <w:lang w:bidi="ar-JO"/>
        </w:rPr>
      </w:pPr>
      <w:r w:rsidRPr="00730797">
        <w:rPr>
          <w:rtl/>
        </w:rPr>
        <w:t>تاريخ الفصل</w:t>
      </w:r>
      <w:r>
        <w:rPr>
          <w:rFonts w:hint="cs"/>
          <w:rtl/>
          <w:lang w:bidi="ar-JO"/>
        </w:rPr>
        <w:t xml:space="preserve">: </w:t>
      </w:r>
      <w:r w:rsidRPr="00730797">
        <w:rPr>
          <w:lang w:bidi="ar-JO"/>
        </w:rPr>
        <w:t>2023-04-03</w:t>
      </w:r>
    </w:p>
    <w:p w14:paraId="0412F72F"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محكمة البداية الضريبية </w:t>
      </w:r>
      <w:r w:rsidRPr="00730797">
        <w:rPr>
          <w:rFonts w:ascii="Times New Roman" w:eastAsia="Times New Roman" w:hAnsi="Times New Roman" w:cs="Times New Roman"/>
          <w:kern w:val="0"/>
          <w:rtl/>
          <w14:ligatures w14:val="none"/>
        </w:rPr>
        <w:t xml:space="preserve">المملكــة الأردنية الهـاشـمية </w:t>
      </w:r>
    </w:p>
    <w:p w14:paraId="66A1732E"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رقم الدعوى </w:t>
      </w:r>
      <w:r w:rsidRPr="00730797">
        <w:rPr>
          <w:rFonts w:ascii="Times New Roman" w:eastAsia="Times New Roman" w:hAnsi="Times New Roman" w:cs="Times New Roman"/>
          <w:kern w:val="0"/>
          <w14:ligatures w14:val="none"/>
        </w:rPr>
        <w:t xml:space="preserve">140 / 2022 </w:t>
      </w:r>
    </w:p>
    <w:p w14:paraId="5ACC92E3"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السلطة القضائية </w:t>
      </w:r>
    </w:p>
    <w:p w14:paraId="752BECDF"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اسم المدعي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القـــرار الصادر من قبل القاضي </w:t>
      </w:r>
    </w:p>
    <w:p w14:paraId="312B221F"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rtl/>
          <w14:ligatures w14:val="none"/>
        </w:rPr>
        <w:t xml:space="preserve">السيد حسام محمد عليان </w:t>
      </w:r>
    </w:p>
    <w:p w14:paraId="5EC8C385"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أسم المدعى عليه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b/>
          <w:bCs/>
          <w:kern w:val="0"/>
          <w:rtl/>
          <w14:ligatures w14:val="none"/>
        </w:rPr>
        <w:t xml:space="preserve">المأذون بإجراء المحاكمة وإصدار الحكم باسم حضرة صاحب الجلالة ملك المملكة الأردنية الهاشمية </w:t>
      </w:r>
    </w:p>
    <w:p w14:paraId="5701B15D"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بتاريخ </w:t>
      </w:r>
      <w:r w:rsidRPr="00730797">
        <w:rPr>
          <w:rFonts w:ascii="Times New Roman" w:eastAsia="Times New Roman" w:hAnsi="Times New Roman" w:cs="Times New Roman"/>
          <w:b/>
          <w:bCs/>
          <w:kern w:val="0"/>
          <w14:ligatures w14:val="none"/>
        </w:rPr>
        <w:t xml:space="preserve">23 / 2 / 2022 </w:t>
      </w:r>
      <w:r w:rsidRPr="00730797">
        <w:rPr>
          <w:rFonts w:ascii="Times New Roman" w:eastAsia="Times New Roman" w:hAnsi="Times New Roman" w:cs="Times New Roman"/>
          <w:b/>
          <w:bCs/>
          <w:kern w:val="0"/>
          <w:rtl/>
          <w14:ligatures w14:val="none"/>
        </w:rPr>
        <w:t xml:space="preserve">أقامت المدعية </w:t>
      </w:r>
      <w:r w:rsidRPr="00730797">
        <w:rPr>
          <w:rFonts w:ascii="Times New Roman" w:eastAsia="Times New Roman" w:hAnsi="Times New Roman" w:cs="Times New Roman"/>
          <w:b/>
          <w:bCs/>
          <w:kern w:val="0"/>
          <w14:ligatures w14:val="none"/>
        </w:rPr>
        <w:t xml:space="preserve">: </w:t>
      </w:r>
    </w:p>
    <w:p w14:paraId="76FE13C6" w14:textId="0ACC591E"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الشركة المتحدة لصناعة الادوية ذ م م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rtl/>
          <w14:ligatures w14:val="none"/>
        </w:rPr>
        <w:t xml:space="preserve">رقم وطني للمنشاة </w:t>
      </w:r>
      <w:r>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200004648 - </w:t>
      </w:r>
      <w:r w:rsidRPr="00730797">
        <w:rPr>
          <w:rFonts w:ascii="Times New Roman" w:eastAsia="Times New Roman" w:hAnsi="Times New Roman" w:cs="Times New Roman"/>
          <w:kern w:val="0"/>
          <w:rtl/>
          <w14:ligatures w14:val="none"/>
        </w:rPr>
        <w:t xml:space="preserve">وكلاؤها المحامون </w:t>
      </w:r>
      <w:r w:rsidRPr="00730797">
        <w:rPr>
          <w:rFonts w:ascii="Times New Roman" w:eastAsia="Times New Roman" w:hAnsi="Times New Roman" w:cs="Times New Roman"/>
          <w:kern w:val="0"/>
          <w14:ligatures w14:val="none"/>
        </w:rPr>
        <w:t xml:space="preserve">: -- -- -- -- -- -- -- -- </w:t>
      </w:r>
      <w:r w:rsidRPr="00730797">
        <w:rPr>
          <w:rFonts w:ascii="Times New Roman" w:eastAsia="Times New Roman" w:hAnsi="Times New Roman" w:cs="Times New Roman"/>
          <w:kern w:val="0"/>
          <w:rtl/>
          <w14:ligatures w14:val="none"/>
        </w:rPr>
        <w:t xml:space="preserve">ولارا </w:t>
      </w:r>
      <w:r w:rsidRPr="00730797">
        <w:rPr>
          <w:rFonts w:ascii="Times New Roman" w:eastAsia="Times New Roman" w:hAnsi="Times New Roman" w:cs="Times New Roman"/>
          <w:kern w:val="0"/>
          <w14:ligatures w14:val="none"/>
        </w:rPr>
        <w:t xml:space="preserve">-- -- </w:t>
      </w:r>
    </w:p>
    <w:p w14:paraId="0C498EB7"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هذه الدعوى بمواجهة المدعى عليه </w:t>
      </w:r>
      <w:r w:rsidRPr="00730797">
        <w:rPr>
          <w:rFonts w:ascii="Times New Roman" w:eastAsia="Times New Roman" w:hAnsi="Times New Roman" w:cs="Times New Roman"/>
          <w:b/>
          <w:bCs/>
          <w:kern w:val="0"/>
          <w14:ligatures w14:val="none"/>
        </w:rPr>
        <w:t xml:space="preserve">: </w:t>
      </w:r>
    </w:p>
    <w:p w14:paraId="7CF4B8A6" w14:textId="2413CCC0"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هيئة الاعتراض و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او مدقق </w:t>
      </w:r>
      <w:r>
        <w:rPr>
          <w:rFonts w:ascii="Times New Roman" w:eastAsia="Times New Roman" w:hAnsi="Times New Roman" w:cs="Times New Roman"/>
          <w:kern w:val="0"/>
          <w14:ligatures w14:val="none"/>
        </w:rPr>
        <w:t>)</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مقدر</w:t>
      </w: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ضريبة الدخل و </w:t>
      </w:r>
      <w:r w:rsidRPr="00730797">
        <w:rPr>
          <w:rFonts w:ascii="Times New Roman" w:eastAsia="Times New Roman" w:hAnsi="Times New Roman" w:cs="Times New Roman"/>
          <w:kern w:val="0"/>
          <w14:ligatures w14:val="none"/>
        </w:rPr>
        <w:t>/</w:t>
      </w:r>
      <w:r w:rsidRPr="00730797">
        <w:rPr>
          <w:rFonts w:ascii="Times New Roman" w:eastAsia="Times New Roman" w:hAnsi="Times New Roman" w:cs="Times New Roman"/>
          <w:kern w:val="0"/>
          <w:rtl/>
          <w14:ligatures w14:val="none"/>
        </w:rPr>
        <w:t xml:space="preserve">او مدقق ضريبة المبيعات </w:t>
      </w:r>
      <w:r>
        <w:rPr>
          <w:rFonts w:ascii="Times New Roman" w:eastAsia="Times New Roman" w:hAnsi="Times New Roman" w:cs="Times New Roman" w:hint="cs"/>
          <w:kern w:val="0"/>
          <w:rtl/>
          <w14:ligatures w14:val="none"/>
        </w:rPr>
        <w:t>و/او</w:t>
      </w:r>
      <w:r w:rsidRPr="00730797">
        <w:rPr>
          <w:rFonts w:ascii="Times New Roman" w:eastAsia="Times New Roman" w:hAnsi="Times New Roman" w:cs="Times New Roman"/>
          <w:kern w:val="0"/>
          <w:rtl/>
          <w14:ligatures w14:val="none"/>
        </w:rPr>
        <w:t xml:space="preserve"> الموظف المفوض </w:t>
      </w:r>
      <w:r>
        <w:rPr>
          <w:rFonts w:ascii="Times New Roman" w:eastAsia="Times New Roman" w:hAnsi="Times New Roman" w:cs="Times New Roman" w:hint="cs"/>
          <w:kern w:val="0"/>
          <w:rtl/>
          <w14:ligatures w14:val="none"/>
        </w:rPr>
        <w:t>(</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المناب</w:t>
      </w:r>
      <w:r>
        <w:rPr>
          <w:rFonts w:ascii="Times New Roman" w:eastAsia="Times New Roman" w:hAnsi="Times New Roman" w:cs="Times New Roman" w:hint="cs"/>
          <w:kern w:val="0"/>
          <w:rtl/>
          <w14:ligatures w14:val="none"/>
        </w:rPr>
        <w:t>)</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عن مدير عام دائرة ضريبة الدخل والمبيعات وجميعهم بالاضافة لوظائفهم ويمثلهم المدعي العام الضريبي </w:t>
      </w:r>
      <w:r>
        <w:rPr>
          <w:rFonts w:ascii="Times New Roman" w:eastAsia="Times New Roman" w:hAnsi="Times New Roman" w:cs="Times New Roman" w:hint="cs"/>
          <w:kern w:val="0"/>
          <w:rtl/>
          <w14:ligatures w14:val="none"/>
        </w:rPr>
        <w:t>و/او</w:t>
      </w:r>
      <w:r w:rsidRPr="00730797">
        <w:rPr>
          <w:rFonts w:ascii="Times New Roman" w:eastAsia="Times New Roman" w:hAnsi="Times New Roman" w:cs="Times New Roman"/>
          <w:kern w:val="0"/>
          <w:rtl/>
          <w14:ligatures w14:val="none"/>
        </w:rPr>
        <w:t xml:space="preserve"> المدعي العام الضريبي المنتدب </w:t>
      </w:r>
      <w:r>
        <w:rPr>
          <w:rFonts w:ascii="Times New Roman" w:eastAsia="Times New Roman" w:hAnsi="Times New Roman" w:cs="Times New Roman" w:hint="cs"/>
          <w:kern w:val="0"/>
          <w:rtl/>
          <w14:ligatures w14:val="none"/>
        </w:rPr>
        <w:t>و/او</w:t>
      </w:r>
      <w:r w:rsidRPr="00730797">
        <w:rPr>
          <w:rFonts w:ascii="Times New Roman" w:eastAsia="Times New Roman" w:hAnsi="Times New Roman" w:cs="Times New Roman"/>
          <w:kern w:val="0"/>
          <w:rtl/>
          <w14:ligatures w14:val="none"/>
        </w:rPr>
        <w:t xml:space="preserve"> النائب العام </w:t>
      </w:r>
      <w:r>
        <w:rPr>
          <w:rFonts w:ascii="Times New Roman" w:eastAsia="Times New Roman" w:hAnsi="Times New Roman" w:cs="Times New Roman" w:hint="cs"/>
          <w:kern w:val="0"/>
          <w:rtl/>
          <w14:ligatures w14:val="none"/>
        </w:rPr>
        <w:t>و/او</w:t>
      </w:r>
      <w:r w:rsidRPr="00730797">
        <w:rPr>
          <w:rFonts w:ascii="Times New Roman" w:eastAsia="Times New Roman" w:hAnsi="Times New Roman" w:cs="Times New Roman"/>
          <w:kern w:val="0"/>
          <w:rtl/>
          <w14:ligatures w14:val="none"/>
        </w:rPr>
        <w:t xml:space="preserve"> مساعد النائب العام بالاضافة الى وظائفهم </w:t>
      </w:r>
      <w:r w:rsidRPr="00730797">
        <w:rPr>
          <w:rFonts w:ascii="Times New Roman" w:eastAsia="Times New Roman" w:hAnsi="Times New Roman" w:cs="Times New Roman"/>
          <w:kern w:val="0"/>
          <w14:ligatures w14:val="none"/>
        </w:rPr>
        <w:t xml:space="preserve">. </w:t>
      </w:r>
    </w:p>
    <w:p w14:paraId="535CC505" w14:textId="38F34509"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الرقم الضريبي</w:t>
      </w:r>
      <w:r>
        <w:rPr>
          <w:rFonts w:ascii="Times New Roman" w:eastAsia="Times New Roman" w:hAnsi="Times New Roman" w:cs="Times New Roman" w:hint="cs"/>
          <w:b/>
          <w:bCs/>
          <w:kern w:val="0"/>
          <w:rtl/>
          <w14:ligatures w14:val="none"/>
        </w:rPr>
        <w:t>:</w:t>
      </w:r>
      <w:r w:rsidRPr="00730797">
        <w:rPr>
          <w:rFonts w:ascii="Times New Roman" w:eastAsia="Times New Roman" w:hAnsi="Times New Roman" w:cs="Times New Roman"/>
          <w:b/>
          <w:bCs/>
          <w:kern w:val="0"/>
          <w:rtl/>
          <w14:ligatures w14:val="none"/>
        </w:rPr>
        <w:t xml:space="preserve"> </w:t>
      </w:r>
      <w:r w:rsidRPr="00730797">
        <w:rPr>
          <w:rFonts w:ascii="Times New Roman" w:eastAsia="Times New Roman" w:hAnsi="Times New Roman" w:cs="Times New Roman"/>
          <w:kern w:val="0"/>
          <w14:ligatures w14:val="none"/>
        </w:rPr>
        <w:t xml:space="preserve">4026942 </w:t>
      </w:r>
    </w:p>
    <w:p w14:paraId="28FF2F74" w14:textId="7ADE4609"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السنوات المالية</w:t>
      </w:r>
      <w:r w:rsidRPr="00730797">
        <w:rPr>
          <w:rFonts w:ascii="Times New Roman" w:eastAsia="Times New Roman" w:hAnsi="Times New Roman" w:cs="Times New Roman"/>
          <w:b/>
          <w:bCs/>
          <w:kern w:val="0"/>
          <w14:ligatures w14:val="none"/>
        </w:rPr>
        <w:t>:</w:t>
      </w:r>
      <w:r w:rsidRPr="00730797">
        <w:rPr>
          <w:rFonts w:ascii="Times New Roman" w:eastAsia="Times New Roman" w:hAnsi="Times New Roman" w:cs="Times New Roman"/>
          <w:b/>
          <w:bCs/>
          <w:kern w:val="0"/>
          <w:rtl/>
          <w14:ligatures w14:val="none"/>
        </w:rPr>
        <w:t xml:space="preserve"> </w:t>
      </w:r>
      <w:r w:rsidRPr="00730797">
        <w:rPr>
          <w:rFonts w:ascii="Times New Roman" w:eastAsia="Times New Roman" w:hAnsi="Times New Roman" w:cs="Times New Roman"/>
          <w:b/>
          <w:bCs/>
          <w:kern w:val="0"/>
          <w14:ligatures w14:val="none"/>
        </w:rPr>
        <w:t xml:space="preserve"> 2017 </w:t>
      </w:r>
      <w:r w:rsidRPr="00730797">
        <w:rPr>
          <w:rFonts w:ascii="Times New Roman" w:eastAsia="Times New Roman" w:hAnsi="Times New Roman" w:cs="Times New Roman"/>
          <w:b/>
          <w:bCs/>
          <w:kern w:val="0"/>
          <w:rtl/>
          <w14:ligatures w14:val="none"/>
        </w:rPr>
        <w:t xml:space="preserve">و </w:t>
      </w:r>
      <w:r w:rsidRPr="00730797">
        <w:rPr>
          <w:rFonts w:ascii="Times New Roman" w:eastAsia="Times New Roman" w:hAnsi="Times New Roman" w:cs="Times New Roman"/>
          <w:b/>
          <w:bCs/>
          <w:kern w:val="0"/>
          <w14:ligatures w14:val="none"/>
        </w:rPr>
        <w:t xml:space="preserve">2018 </w:t>
      </w:r>
    </w:p>
    <w:p w14:paraId="60CC386D"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الضريبة المسلم بها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rtl/>
          <w14:ligatures w14:val="none"/>
        </w:rPr>
        <w:t xml:space="preserve">لاشيء </w:t>
      </w:r>
    </w:p>
    <w:p w14:paraId="159D8BC9" w14:textId="57986E00"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موضوع الدعــوى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rtl/>
          <w14:ligatures w14:val="none"/>
        </w:rPr>
        <w:t xml:space="preserve">منع مطالبة </w:t>
      </w:r>
      <w:r w:rsidRPr="00730797">
        <w:rPr>
          <w:rFonts w:ascii="Times New Roman" w:eastAsia="Times New Roman" w:hAnsi="Times New Roman" w:cs="Times New Roman"/>
          <w:b/>
          <w:bCs/>
          <w:kern w:val="0"/>
          <w:rtl/>
          <w14:ligatures w14:val="none"/>
        </w:rPr>
        <w:t xml:space="preserve">و الغاء </w:t>
      </w:r>
      <w:r w:rsidRPr="00730797">
        <w:rPr>
          <w:rFonts w:ascii="Times New Roman" w:eastAsia="Times New Roman" w:hAnsi="Times New Roman" w:cs="Times New Roman"/>
          <w:kern w:val="0"/>
          <w:rtl/>
          <w14:ligatures w14:val="none"/>
        </w:rPr>
        <w:t xml:space="preserve">القرار الصادر عن مدقق ضريبة الدخل بفرض ضريبة دخل على المدعية مقدارها </w:t>
      </w:r>
      <w:r w:rsidRPr="00730797">
        <w:rPr>
          <w:rFonts w:ascii="Times New Roman" w:eastAsia="Times New Roman" w:hAnsi="Times New Roman" w:cs="Times New Roman"/>
          <w:kern w:val="0"/>
          <w14:ligatures w14:val="none"/>
        </w:rPr>
        <w:t xml:space="preserve">11603 </w:t>
      </w:r>
      <w:r w:rsidRPr="00730797">
        <w:rPr>
          <w:rFonts w:ascii="Times New Roman" w:eastAsia="Times New Roman" w:hAnsi="Times New Roman" w:cs="Times New Roman"/>
          <w:kern w:val="0"/>
          <w:rtl/>
          <w14:ligatures w14:val="none"/>
        </w:rPr>
        <w:t xml:space="preserve">دينار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للعام </w:t>
      </w: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2017 </w:t>
      </w:r>
      <w:r w:rsidRPr="00730797">
        <w:rPr>
          <w:rFonts w:ascii="Times New Roman" w:eastAsia="Times New Roman" w:hAnsi="Times New Roman" w:cs="Times New Roman"/>
          <w:kern w:val="0"/>
          <w:rtl/>
          <w14:ligatures w14:val="none"/>
        </w:rPr>
        <w:t xml:space="preserve">و </w:t>
      </w: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20181 </w:t>
      </w:r>
      <w:r w:rsidRPr="00730797">
        <w:rPr>
          <w:rFonts w:ascii="Times New Roman" w:eastAsia="Times New Roman" w:hAnsi="Times New Roman" w:cs="Times New Roman"/>
          <w:kern w:val="0"/>
          <w:rtl/>
          <w14:ligatures w14:val="none"/>
        </w:rPr>
        <w:t xml:space="preserve">عن العام </w:t>
      </w:r>
      <w:r w:rsidRPr="00730797">
        <w:rPr>
          <w:rFonts w:ascii="Times New Roman" w:eastAsia="Times New Roman" w:hAnsi="Times New Roman" w:cs="Times New Roman"/>
          <w:kern w:val="0"/>
          <w14:ligatures w14:val="none"/>
        </w:rPr>
        <w:t xml:space="preserve">2018 </w:t>
      </w:r>
    </w:p>
    <w:p w14:paraId="58085DDB" w14:textId="632DB835"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قيمة الدعوى</w:t>
      </w:r>
      <w:r w:rsidRPr="00730797">
        <w:rPr>
          <w:rFonts w:ascii="Times New Roman" w:eastAsia="Times New Roman" w:hAnsi="Times New Roman" w:cs="Times New Roman"/>
          <w:b/>
          <w:bCs/>
          <w:kern w:val="0"/>
          <w14:ligatures w14:val="none"/>
        </w:rPr>
        <w:t>:</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w:t>
      </w:r>
      <w:r w:rsidRPr="00730797">
        <w:rPr>
          <w:rFonts w:ascii="Times New Roman" w:eastAsia="Times New Roman" w:hAnsi="Times New Roman" w:cs="Times New Roman"/>
          <w:b/>
          <w:bCs/>
          <w:kern w:val="0"/>
          <w:rtl/>
          <w14:ligatures w14:val="none"/>
        </w:rPr>
        <w:t xml:space="preserve">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14:ligatures w14:val="none"/>
        </w:rPr>
        <w:t xml:space="preserve">31784 </w:t>
      </w:r>
      <w:r w:rsidRPr="00730797">
        <w:rPr>
          <w:rFonts w:ascii="Times New Roman" w:eastAsia="Times New Roman" w:hAnsi="Times New Roman" w:cs="Times New Roman"/>
          <w:kern w:val="0"/>
          <w:rtl/>
          <w14:ligatures w14:val="none"/>
        </w:rPr>
        <w:t xml:space="preserve">دينار </w:t>
      </w:r>
    </w:p>
    <w:p w14:paraId="54059178"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مؤسسة دعواها على الوقائع الواردة بلائحة الدعوى وملخصها مايلي </w:t>
      </w:r>
      <w:r w:rsidRPr="00730797">
        <w:rPr>
          <w:rFonts w:ascii="Times New Roman" w:eastAsia="Times New Roman" w:hAnsi="Times New Roman" w:cs="Times New Roman"/>
          <w:b/>
          <w:bCs/>
          <w:kern w:val="0"/>
          <w14:ligatures w14:val="none"/>
        </w:rPr>
        <w:t xml:space="preserve">: </w:t>
      </w:r>
    </w:p>
    <w:p w14:paraId="74AA8C8C" w14:textId="59C0DC15"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lang w:bidi="ar-JO"/>
          <w14:ligatures w14:val="none"/>
        </w:rPr>
        <w:t>1-</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المدعية شركة مسجلة في سجل الشركات المحدودة المسؤولية وتعمل في صناعة الادوية البشرية </w:t>
      </w:r>
      <w:r w:rsidRPr="00730797">
        <w:rPr>
          <w:rFonts w:ascii="Times New Roman" w:eastAsia="Times New Roman" w:hAnsi="Times New Roman" w:cs="Times New Roman"/>
          <w:b/>
          <w:bCs/>
          <w:kern w:val="0"/>
          <w:rtl/>
          <w14:ligatures w14:val="none"/>
        </w:rPr>
        <w:t xml:space="preserve">رقم وطني للمنشاة </w:t>
      </w:r>
      <w:r w:rsidRPr="00730797">
        <w:rPr>
          <w:rFonts w:ascii="Times New Roman" w:eastAsia="Times New Roman" w:hAnsi="Times New Roman" w:cs="Times New Roman"/>
          <w:b/>
          <w:bCs/>
          <w:kern w:val="0"/>
          <w14:ligatures w14:val="none"/>
        </w:rPr>
        <w:t xml:space="preserve">200004648 </w:t>
      </w:r>
    </w:p>
    <w:p w14:paraId="4DDEBC89" w14:textId="2ACB1B22"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2-</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قدمت المدعية الاقرارات الضريبية عن السنوات </w:t>
      </w: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2017 </w:t>
      </w:r>
      <w:r w:rsidRPr="00730797">
        <w:rPr>
          <w:rFonts w:ascii="Times New Roman" w:eastAsia="Times New Roman" w:hAnsi="Times New Roman" w:cs="Times New Roman"/>
          <w:kern w:val="0"/>
          <w:rtl/>
          <w14:ligatures w14:val="none"/>
        </w:rPr>
        <w:t xml:space="preserve">و </w:t>
      </w:r>
      <w:r w:rsidRPr="00730797">
        <w:rPr>
          <w:rFonts w:ascii="Times New Roman" w:eastAsia="Times New Roman" w:hAnsi="Times New Roman" w:cs="Times New Roman"/>
          <w:kern w:val="0"/>
          <w14:ligatures w14:val="none"/>
        </w:rPr>
        <w:t xml:space="preserve">2018 </w:t>
      </w:r>
      <w:r w:rsidRPr="00730797">
        <w:rPr>
          <w:rFonts w:ascii="Times New Roman" w:eastAsia="Times New Roman" w:hAnsi="Times New Roman" w:cs="Times New Roman"/>
          <w:kern w:val="0"/>
          <w:rtl/>
          <w14:ligatures w14:val="none"/>
        </w:rPr>
        <w:t xml:space="preserve">حيث تستند الى حسابات اصولية الا ان المدعى عليها الاولى والثانية قامتا بمطالبة المدعية باقتطاع ضريبة الدخل من الرواتب والاجور </w:t>
      </w:r>
      <w:r w:rsidRPr="00730797">
        <w:rPr>
          <w:rFonts w:ascii="Times New Roman" w:eastAsia="Times New Roman" w:hAnsi="Times New Roman" w:cs="Times New Roman"/>
          <w:kern w:val="0"/>
          <w14:ligatures w14:val="none"/>
        </w:rPr>
        <w:t xml:space="preserve">: </w:t>
      </w:r>
    </w:p>
    <w:p w14:paraId="4F63E0D9" w14:textId="77777777" w:rsid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lastRenderedPageBreak/>
        <w:t>البيان</w:t>
      </w:r>
    </w:p>
    <w:p w14:paraId="4626AB03" w14:textId="74BE9B9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السنة </w:t>
      </w:r>
    </w:p>
    <w:p w14:paraId="547B7106" w14:textId="0A624EA6"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الضريبة</w:t>
      </w:r>
      <w:r>
        <w:rPr>
          <w:rFonts w:ascii="Times New Roman" w:eastAsia="Times New Roman" w:hAnsi="Times New Roman" w:cs="Times New Roman" w:hint="cs"/>
          <w:kern w:val="0"/>
          <w:rtl/>
          <w:lang w:bidi="ar-JO"/>
          <w14:ligatures w14:val="none"/>
        </w:rPr>
        <w:t>/ بال</w:t>
      </w:r>
      <w:r w:rsidRPr="00730797">
        <w:rPr>
          <w:rFonts w:ascii="Times New Roman" w:eastAsia="Times New Roman" w:hAnsi="Times New Roman" w:cs="Times New Roman"/>
          <w:kern w:val="0"/>
          <w:rtl/>
          <w14:ligatures w14:val="none"/>
        </w:rPr>
        <w:t xml:space="preserve">دينار </w:t>
      </w:r>
    </w:p>
    <w:p w14:paraId="1EABD257"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اقتطاع ضريبة دخل من الرواتب الشهرية </w:t>
      </w:r>
    </w:p>
    <w:p w14:paraId="40B1214E"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14:ligatures w14:val="none"/>
        </w:rPr>
        <w:t xml:space="preserve">2017 </w:t>
      </w:r>
    </w:p>
    <w:p w14:paraId="66579509" w14:textId="758E5BB2"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11609 </w:t>
      </w:r>
      <w:r w:rsidRPr="00730797">
        <w:rPr>
          <w:rFonts w:ascii="Times New Roman" w:eastAsia="Times New Roman" w:hAnsi="Times New Roman" w:cs="Times New Roman"/>
          <w:kern w:val="0"/>
          <w:rtl/>
          <w14:ligatures w14:val="none"/>
        </w:rPr>
        <w:t xml:space="preserve">دينار </w:t>
      </w:r>
    </w:p>
    <w:p w14:paraId="48FD6318"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اقتطاع ضريبة دخل من الرواتب الشهرية </w:t>
      </w:r>
    </w:p>
    <w:p w14:paraId="3BCF6DFB"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14:ligatures w14:val="none"/>
        </w:rPr>
        <w:t xml:space="preserve">2018 </w:t>
      </w:r>
    </w:p>
    <w:p w14:paraId="1FBAFCFE" w14:textId="786FF804"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proofErr w:type="gramStart"/>
      <w:r w:rsidRPr="00730797">
        <w:rPr>
          <w:rFonts w:ascii="Times New Roman" w:eastAsia="Times New Roman" w:hAnsi="Times New Roman" w:cs="Times New Roman"/>
          <w:kern w:val="0"/>
          <w14:ligatures w14:val="none"/>
        </w:rPr>
        <w:t xml:space="preserve">20181 </w:t>
      </w:r>
      <w:r>
        <w:rPr>
          <w:rFonts w:ascii="Times New Roman" w:eastAsia="Times New Roman" w:hAnsi="Times New Roman" w:cs="Times New Roman" w:hint="cs"/>
          <w:kern w:val="0"/>
          <w:rtl/>
          <w14:ligatures w14:val="none"/>
        </w:rPr>
        <w:t xml:space="preserve"> </w:t>
      </w:r>
      <w:r w:rsidRPr="00730797">
        <w:rPr>
          <w:rFonts w:ascii="Times New Roman" w:eastAsia="Times New Roman" w:hAnsi="Times New Roman" w:cs="Times New Roman"/>
          <w:kern w:val="0"/>
          <w:rtl/>
          <w14:ligatures w14:val="none"/>
        </w:rPr>
        <w:t>دينار</w:t>
      </w:r>
      <w:proofErr w:type="gramEnd"/>
      <w:r w:rsidRPr="00730797">
        <w:rPr>
          <w:rFonts w:ascii="Times New Roman" w:eastAsia="Times New Roman" w:hAnsi="Times New Roman" w:cs="Times New Roman"/>
          <w:kern w:val="0"/>
          <w:rtl/>
          <w14:ligatures w14:val="none"/>
        </w:rPr>
        <w:t xml:space="preserve"> </w:t>
      </w:r>
    </w:p>
    <w:p w14:paraId="638868B3" w14:textId="55D36910"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3-</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تبلغت المدعية الاشعارات الضريبية واعترضت على القرارات الضريبية ضمن المدة القانونية وتم قبول الاعتراض شكلا </w:t>
      </w:r>
    </w:p>
    <w:p w14:paraId="03257F5C" w14:textId="61E1627A"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4-</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المدعية تمسك حسابات اصولية وقانونية ومنظمة </w:t>
      </w:r>
    </w:p>
    <w:p w14:paraId="5093A837" w14:textId="005242C2"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5-</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ان العاملين الذين قام المدعى عليه بمطالبة المدعية اقتطاع ضريبة دخل عنهم ليسو عاملين لديها وهم يعملون لدى شركة اهل القمة للخدمات اللوجستية بموجب اتفاقية موقعة بينهم </w:t>
      </w:r>
    </w:p>
    <w:p w14:paraId="4BA91DE0" w14:textId="60B32499"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6-</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تبلغت المدعية الاشعارات الضريبية عن السنوات المطعون بها بتاريخ </w:t>
      </w:r>
      <w:r w:rsidRPr="00730797">
        <w:rPr>
          <w:rFonts w:ascii="Times New Roman" w:eastAsia="Times New Roman" w:hAnsi="Times New Roman" w:cs="Times New Roman"/>
          <w:kern w:val="0"/>
          <w14:ligatures w14:val="none"/>
        </w:rPr>
        <w:t xml:space="preserve">31 / 1 / 2022 </w:t>
      </w:r>
      <w:r>
        <w:rPr>
          <w:rFonts w:ascii="Times New Roman" w:eastAsia="Times New Roman" w:hAnsi="Times New Roman" w:cs="Times New Roman" w:hint="cs"/>
          <w:kern w:val="0"/>
          <w:rtl/>
          <w14:ligatures w14:val="none"/>
        </w:rPr>
        <w:t xml:space="preserve"> </w:t>
      </w:r>
      <w:r w:rsidRPr="00730797">
        <w:rPr>
          <w:rFonts w:ascii="Times New Roman" w:eastAsia="Times New Roman" w:hAnsi="Times New Roman" w:cs="Times New Roman"/>
          <w:kern w:val="0"/>
          <w:rtl/>
          <w14:ligatures w14:val="none"/>
        </w:rPr>
        <w:t xml:space="preserve">وبادرت بتقديم هذه الدعوى </w:t>
      </w:r>
    </w:p>
    <w:p w14:paraId="31EBE754" w14:textId="22DAE18B"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طالبة بالنتيجة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rtl/>
          <w14:ligatures w14:val="none"/>
        </w:rPr>
        <w:t>قبول الدعوى شكلا لتقديمها ضمن المدة القانونية</w:t>
      </w: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ومنع مطالبة المدعية بالمبالغ الضريبية عن السنوات المطعون بها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والغاء قرار المدعى عليهم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وتضمين المدعى عليهم الرسوم والمصاريف والاتعاب </w:t>
      </w:r>
      <w:r w:rsidRPr="00730797">
        <w:rPr>
          <w:rFonts w:ascii="Times New Roman" w:eastAsia="Times New Roman" w:hAnsi="Times New Roman" w:cs="Times New Roman"/>
          <w:kern w:val="0"/>
          <w14:ligatures w14:val="none"/>
        </w:rPr>
        <w:t xml:space="preserve">. </w:t>
      </w:r>
    </w:p>
    <w:p w14:paraId="421649E6"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وبالمحاكمة الجارية علنا </w:t>
      </w:r>
      <w:r w:rsidRPr="00730797">
        <w:rPr>
          <w:rFonts w:ascii="Times New Roman" w:eastAsia="Times New Roman" w:hAnsi="Times New Roman" w:cs="Times New Roman"/>
          <w:b/>
          <w:bCs/>
          <w:kern w:val="0"/>
          <w14:ligatures w14:val="none"/>
        </w:rPr>
        <w:t xml:space="preserve">: </w:t>
      </w:r>
    </w:p>
    <w:p w14:paraId="6C1DC1DC"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بحضور وكيل المدعية المحامي المناب </w:t>
      </w:r>
      <w:r w:rsidRPr="00730797">
        <w:rPr>
          <w:rFonts w:ascii="Times New Roman" w:eastAsia="Times New Roman" w:hAnsi="Times New Roman" w:cs="Times New Roman"/>
          <w:kern w:val="0"/>
          <w14:ligatures w14:val="none"/>
        </w:rPr>
        <w:t xml:space="preserve">-- -- , </w:t>
      </w:r>
      <w:r w:rsidRPr="00730797">
        <w:rPr>
          <w:rFonts w:ascii="Times New Roman" w:eastAsia="Times New Roman" w:hAnsi="Times New Roman" w:cs="Times New Roman"/>
          <w:kern w:val="0"/>
          <w:rtl/>
          <w14:ligatures w14:val="none"/>
        </w:rPr>
        <w:t xml:space="preserve">وحضور ممثل المدعى عليه القاضي حسام الشلول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تليت لائحة الدعوى وكررها وكيل المدعية شفاها ً والتمس قبول الدعوى شكلا ً لتقديمها ضمن المدة القانونية ، بالتدقيق وحيث ان الاشعارات الضريبية للفترات موضوع الدعوى مقدمة ضمن المدة القانونية فتقرر المحكمة قبول الدعوى شكلا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وحيث لايوجد مساعي للمصالحة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قدم ممثل المدعى عليه صورة طبق الأصل عن الملف الضريبي ورد الملف وحفظ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وقدم وكيل المدعية حافظة مستنداته تتضمن قائمة بالبينة الخطية والشخصية والخطية تحت يد الغير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وطلب اجراء الخبرة الفنية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واعترض ممثل المدعى عليه على البينات واعترض على اجراء الخبرة الفنية لعدم القانونية والإنتاجية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والتمس وكيل المدعية رد الاعتراض واجازة بيناته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بالتدقيق تجد المحكمة بان مستندات المدعية مقدمة ضمن المدة القانونية فتقرر قبولها شكلا وابرازها بالمبرز م </w:t>
      </w:r>
      <w:r w:rsidRPr="00730797">
        <w:rPr>
          <w:rFonts w:ascii="Times New Roman" w:eastAsia="Times New Roman" w:hAnsi="Times New Roman" w:cs="Times New Roman"/>
          <w:kern w:val="0"/>
          <w14:ligatures w14:val="none"/>
        </w:rPr>
        <w:t xml:space="preserve">/ 1 , </w:t>
      </w:r>
      <w:r w:rsidRPr="00730797">
        <w:rPr>
          <w:rFonts w:ascii="Times New Roman" w:eastAsia="Times New Roman" w:hAnsi="Times New Roman" w:cs="Times New Roman"/>
          <w:kern w:val="0"/>
          <w:rtl/>
          <w14:ligatures w14:val="none"/>
        </w:rPr>
        <w:t xml:space="preserve">وطلب وكيل المدعية احضار شهوده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حضر الشاهد </w:t>
      </w:r>
      <w:r w:rsidRPr="00730797">
        <w:rPr>
          <w:rFonts w:ascii="Times New Roman" w:eastAsia="Times New Roman" w:hAnsi="Times New Roman" w:cs="Times New Roman"/>
          <w:kern w:val="0"/>
          <w14:ligatures w14:val="none"/>
        </w:rPr>
        <w:t xml:space="preserve">( -- -- -- -- -- -- -- -- -- ) </w:t>
      </w:r>
      <w:r w:rsidRPr="00730797">
        <w:rPr>
          <w:rFonts w:ascii="Times New Roman" w:eastAsia="Times New Roman" w:hAnsi="Times New Roman" w:cs="Times New Roman"/>
          <w:kern w:val="0"/>
          <w:rtl/>
          <w14:ligatures w14:val="none"/>
        </w:rPr>
        <w:t xml:space="preserve">واستمعت المحكمة لشهادتهم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وبالتدقيق قررت المحكمة اجراء الخبرة الفنية بمعرفة الخبير </w:t>
      </w:r>
      <w:r w:rsidRPr="00730797">
        <w:rPr>
          <w:rFonts w:ascii="Times New Roman" w:eastAsia="Times New Roman" w:hAnsi="Times New Roman" w:cs="Times New Roman"/>
          <w:kern w:val="0"/>
          <w14:ligatures w14:val="none"/>
        </w:rPr>
        <w:t xml:space="preserve">( -- -- -- -- ), </w:t>
      </w:r>
      <w:r w:rsidRPr="00730797">
        <w:rPr>
          <w:rFonts w:ascii="Times New Roman" w:eastAsia="Times New Roman" w:hAnsi="Times New Roman" w:cs="Times New Roman"/>
          <w:kern w:val="0"/>
          <w:rtl/>
          <w14:ligatures w14:val="none"/>
        </w:rPr>
        <w:t xml:space="preserve">حضر الخبير وافهم المهمة الموكلة له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ثم ورد تقرير الخبرة ويقع على </w:t>
      </w:r>
      <w:r w:rsidRPr="00730797">
        <w:rPr>
          <w:rFonts w:ascii="Times New Roman" w:eastAsia="Times New Roman" w:hAnsi="Times New Roman" w:cs="Times New Roman"/>
          <w:kern w:val="0"/>
          <w14:ligatures w14:val="none"/>
        </w:rPr>
        <w:t xml:space="preserve">6 </w:t>
      </w:r>
      <w:r w:rsidRPr="00730797">
        <w:rPr>
          <w:rFonts w:ascii="Times New Roman" w:eastAsia="Times New Roman" w:hAnsi="Times New Roman" w:cs="Times New Roman"/>
          <w:kern w:val="0"/>
          <w:rtl/>
          <w14:ligatures w14:val="none"/>
        </w:rPr>
        <w:t xml:space="preserve">صفحات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وبعد تلاوته حفظ في ملف الدعوى و س ُ ل ِ م الاطراف نسخ عنه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وطلب الطرفان الامهال للاطلاع وتحديد موقفهما من تقرير الخبرة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وطلب وكيل المدعية اعتماد تقرير الخبرة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وطلب ممثل المدعى عليه عدم اعتماد تقرير الخبرة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ودعوة الخبير للمناقشة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حضر الخبير وتمت مناقشته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بالتدقيق وحيث جاء تقرير الخبرة موافقا للأصول والقانون فتقرر المحكمة اعتماد تقرير الخبرة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وترافع وكيل المدعية طالبا منع مطالبة المدعية بالفترات المقدمة بالدعوى </w:t>
      </w:r>
      <w:r w:rsidRPr="00730797">
        <w:rPr>
          <w:rFonts w:ascii="Times New Roman" w:eastAsia="Times New Roman" w:hAnsi="Times New Roman" w:cs="Times New Roman"/>
          <w:kern w:val="0"/>
          <w:rtl/>
          <w14:ligatures w14:val="none"/>
        </w:rPr>
        <w:lastRenderedPageBreak/>
        <w:t xml:space="preserve">وحسب ماجاء بلائحة الدعوى بالرسوم والمصاريف واتعاب المحاماة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وقدم ممثل المدعى عليه مرافعة خطية وتقع على </w:t>
      </w:r>
      <w:r w:rsidRPr="00730797">
        <w:rPr>
          <w:rFonts w:ascii="Times New Roman" w:eastAsia="Times New Roman" w:hAnsi="Times New Roman" w:cs="Times New Roman"/>
          <w:kern w:val="0"/>
          <w14:ligatures w14:val="none"/>
        </w:rPr>
        <w:t xml:space="preserve">2 </w:t>
      </w:r>
      <w:r w:rsidRPr="00730797">
        <w:rPr>
          <w:rFonts w:ascii="Times New Roman" w:eastAsia="Times New Roman" w:hAnsi="Times New Roman" w:cs="Times New Roman"/>
          <w:kern w:val="0"/>
          <w:rtl/>
          <w14:ligatures w14:val="none"/>
        </w:rPr>
        <w:t xml:space="preserve">صفحات وضمها للمحاضر وسلم الزميل نسخه عنها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وأعطيت الارقام </w:t>
      </w:r>
      <w:r w:rsidRPr="00730797">
        <w:rPr>
          <w:rFonts w:ascii="Times New Roman" w:eastAsia="Times New Roman" w:hAnsi="Times New Roman" w:cs="Times New Roman"/>
          <w:kern w:val="0"/>
          <w14:ligatures w14:val="none"/>
        </w:rPr>
        <w:t xml:space="preserve">35 - 36 , </w:t>
      </w:r>
      <w:r w:rsidRPr="00730797">
        <w:rPr>
          <w:rFonts w:ascii="Times New Roman" w:eastAsia="Times New Roman" w:hAnsi="Times New Roman" w:cs="Times New Roman"/>
          <w:kern w:val="0"/>
          <w:rtl/>
          <w14:ligatures w14:val="none"/>
        </w:rPr>
        <w:t xml:space="preserve">وبالتدقيق تم اعلان اختتام المحاكمة </w:t>
      </w:r>
      <w:r w:rsidRPr="00730797">
        <w:rPr>
          <w:rFonts w:ascii="Times New Roman" w:eastAsia="Times New Roman" w:hAnsi="Times New Roman" w:cs="Times New Roman"/>
          <w:kern w:val="0"/>
          <w14:ligatures w14:val="none"/>
        </w:rPr>
        <w:t xml:space="preserve">. </w:t>
      </w:r>
    </w:p>
    <w:p w14:paraId="4CA315CC"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بالتدقيق في ملف الدعوى وسائر البينات المقدمة فيها تجد المحكمة </w:t>
      </w:r>
      <w:r w:rsidRPr="00730797">
        <w:rPr>
          <w:rFonts w:ascii="Times New Roman" w:eastAsia="Times New Roman" w:hAnsi="Times New Roman" w:cs="Times New Roman"/>
          <w:b/>
          <w:bCs/>
          <w:kern w:val="0"/>
          <w:lang w:val="x-none"/>
          <w14:ligatures w14:val="none"/>
        </w:rPr>
        <w:t xml:space="preserve">: </w:t>
      </w:r>
    </w:p>
    <w:p w14:paraId="27881D22" w14:textId="2D348A90"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اولا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rtl/>
          <w14:ligatures w14:val="none"/>
        </w:rPr>
        <w:t xml:space="preserve">المدعية شركة مسجلة في سجل الشركات المحدودة المسؤولية تحت الرقم </w:t>
      </w:r>
      <w:r w:rsidRPr="00730797">
        <w:rPr>
          <w:rFonts w:ascii="Times New Roman" w:eastAsia="Times New Roman" w:hAnsi="Times New Roman" w:cs="Times New Roman"/>
          <w:kern w:val="0"/>
          <w14:ligatures w14:val="none"/>
        </w:rPr>
        <w:t xml:space="preserve">( 2161 ) </w:t>
      </w:r>
      <w:r>
        <w:rPr>
          <w:rFonts w:ascii="Times New Roman" w:eastAsia="Times New Roman" w:hAnsi="Times New Roman" w:cs="Times New Roman" w:hint="cs"/>
          <w:kern w:val="0"/>
          <w:rtl/>
          <w14:ligatures w14:val="none"/>
        </w:rPr>
        <w:t xml:space="preserve"> ب</w:t>
      </w:r>
      <w:r w:rsidRPr="00730797">
        <w:rPr>
          <w:rFonts w:ascii="Times New Roman" w:eastAsia="Times New Roman" w:hAnsi="Times New Roman" w:cs="Times New Roman"/>
          <w:kern w:val="0"/>
          <w:rtl/>
          <w14:ligatures w14:val="none"/>
        </w:rPr>
        <w:t xml:space="preserve">تاريخ </w:t>
      </w:r>
      <w:r w:rsidRPr="00730797">
        <w:rPr>
          <w:rFonts w:ascii="Times New Roman" w:eastAsia="Times New Roman" w:hAnsi="Times New Roman" w:cs="Times New Roman"/>
          <w:kern w:val="0"/>
          <w14:ligatures w14:val="none"/>
        </w:rPr>
        <w:t>8 / 6 / 1989</w:t>
      </w:r>
      <w:r>
        <w:rPr>
          <w:rFonts w:ascii="Times New Roman" w:eastAsia="Times New Roman" w:hAnsi="Times New Roman" w:cs="Times New Roman" w:hint="cs"/>
          <w:kern w:val="0"/>
          <w:rtl/>
          <w14:ligatures w14:val="none"/>
        </w:rPr>
        <w:t xml:space="preserve"> </w:t>
      </w:r>
      <w:r w:rsidRPr="00730797">
        <w:rPr>
          <w:rFonts w:ascii="Times New Roman" w:eastAsia="Times New Roman" w:hAnsi="Times New Roman" w:cs="Times New Roman"/>
          <w:kern w:val="0"/>
          <w:rtl/>
          <w14:ligatures w14:val="none"/>
        </w:rPr>
        <w:t xml:space="preserve">وتعمل في صناعة الادوية البشرية </w:t>
      </w:r>
      <w:r w:rsidRPr="00730797">
        <w:rPr>
          <w:rFonts w:ascii="Times New Roman" w:eastAsia="Times New Roman" w:hAnsi="Times New Roman" w:cs="Times New Roman"/>
          <w:b/>
          <w:bCs/>
          <w:kern w:val="0"/>
          <w:rtl/>
          <w14:ligatures w14:val="none"/>
        </w:rPr>
        <w:t xml:space="preserve">رقم وطني للمنشاة </w:t>
      </w:r>
      <w:r w:rsidRPr="00730797">
        <w:rPr>
          <w:rFonts w:ascii="Times New Roman" w:eastAsia="Times New Roman" w:hAnsi="Times New Roman" w:cs="Times New Roman"/>
          <w:b/>
          <w:bCs/>
          <w:kern w:val="0"/>
          <w14:ligatures w14:val="none"/>
        </w:rPr>
        <w:t xml:space="preserve">200004648 </w:t>
      </w:r>
    </w:p>
    <w:p w14:paraId="2BD27C04" w14:textId="0C5BEBA8"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ثانيا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rtl/>
          <w14:ligatures w14:val="none"/>
        </w:rPr>
        <w:t xml:space="preserve">قدمت المدعية الاقرارات الضريبية عن السنوات </w:t>
      </w:r>
      <w:r w:rsidRPr="00730797">
        <w:rPr>
          <w:rFonts w:ascii="Times New Roman" w:eastAsia="Times New Roman" w:hAnsi="Times New Roman" w:cs="Times New Roman"/>
          <w:kern w:val="0"/>
          <w14:ligatures w14:val="none"/>
        </w:rPr>
        <w:t xml:space="preserve">2017 </w:t>
      </w:r>
      <w:r w:rsidRPr="00730797">
        <w:rPr>
          <w:rFonts w:ascii="Times New Roman" w:eastAsia="Times New Roman" w:hAnsi="Times New Roman" w:cs="Times New Roman"/>
          <w:kern w:val="0"/>
          <w:rtl/>
          <w14:ligatures w14:val="none"/>
        </w:rPr>
        <w:t xml:space="preserve">و </w:t>
      </w:r>
      <w:r w:rsidRPr="00730797">
        <w:rPr>
          <w:rFonts w:ascii="Times New Roman" w:eastAsia="Times New Roman" w:hAnsi="Times New Roman" w:cs="Times New Roman"/>
          <w:kern w:val="0"/>
          <w14:ligatures w14:val="none"/>
        </w:rPr>
        <w:t xml:space="preserve">2018 </w:t>
      </w:r>
      <w:r w:rsidRPr="00730797">
        <w:rPr>
          <w:rFonts w:ascii="Times New Roman" w:eastAsia="Times New Roman" w:hAnsi="Times New Roman" w:cs="Times New Roman"/>
          <w:kern w:val="0"/>
          <w:rtl/>
          <w14:ligatures w14:val="none"/>
        </w:rPr>
        <w:t xml:space="preserve">ودقق عليها </w:t>
      </w:r>
      <w:r w:rsidRPr="00730797">
        <w:rPr>
          <w:rFonts w:ascii="Times New Roman" w:eastAsia="Times New Roman" w:hAnsi="Times New Roman" w:cs="Times New Roman"/>
          <w:kern w:val="0"/>
          <w14:ligatures w14:val="none"/>
        </w:rPr>
        <w:t xml:space="preserve">-- -- -- -- -- </w:t>
      </w:r>
      <w:r w:rsidRPr="00730797">
        <w:rPr>
          <w:rFonts w:ascii="Times New Roman" w:eastAsia="Times New Roman" w:hAnsi="Times New Roman" w:cs="Times New Roman"/>
          <w:kern w:val="0"/>
          <w:rtl/>
          <w14:ligatures w14:val="none"/>
        </w:rPr>
        <w:t xml:space="preserve">وقام بمطالبة المدعية وفقا لاحكام المادة </w:t>
      </w: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12 </w:t>
      </w:r>
      <w:r w:rsidRPr="00730797">
        <w:rPr>
          <w:rFonts w:ascii="Times New Roman" w:eastAsia="Times New Roman" w:hAnsi="Times New Roman" w:cs="Times New Roman"/>
          <w:kern w:val="0"/>
          <w:rtl/>
          <w14:ligatures w14:val="none"/>
        </w:rPr>
        <w:t xml:space="preserve">من قانون ضريبة الدخل باقتطاع ضريبة الدخل من الرواتب والاجور على النحو التالي </w:t>
      </w:r>
      <w:r w:rsidRPr="00730797">
        <w:rPr>
          <w:rFonts w:ascii="Times New Roman" w:eastAsia="Times New Roman" w:hAnsi="Times New Roman" w:cs="Times New Roman"/>
          <w:kern w:val="0"/>
          <w14:ligatures w14:val="none"/>
        </w:rPr>
        <w:t xml:space="preserve">: </w:t>
      </w:r>
    </w:p>
    <w:tbl>
      <w:tblPr>
        <w:tblW w:w="7868" w:type="dxa"/>
        <w:jc w:val="center"/>
        <w:tblCellSpacing w:w="0" w:type="dxa"/>
        <w:tblCellMar>
          <w:top w:w="105" w:type="dxa"/>
          <w:left w:w="105" w:type="dxa"/>
          <w:bottom w:w="105" w:type="dxa"/>
          <w:right w:w="105" w:type="dxa"/>
        </w:tblCellMar>
        <w:tblLook w:val="04A0" w:firstRow="1" w:lastRow="0" w:firstColumn="1" w:lastColumn="0" w:noHBand="0" w:noVBand="1"/>
      </w:tblPr>
      <w:tblGrid>
        <w:gridCol w:w="2209"/>
        <w:gridCol w:w="978"/>
        <w:gridCol w:w="4681"/>
      </w:tblGrid>
      <w:tr w:rsidR="00730797" w:rsidRPr="00730797" w14:paraId="7644D9C2" w14:textId="77777777" w:rsidTr="00730797">
        <w:trPr>
          <w:trHeight w:val="295"/>
          <w:tblCellSpacing w:w="0" w:type="dxa"/>
          <w:jc w:val="center"/>
        </w:trPr>
        <w:tc>
          <w:tcPr>
            <w:tcW w:w="0" w:type="auto"/>
            <w:vAlign w:val="center"/>
          </w:tcPr>
          <w:p w14:paraId="58156C58" w14:textId="192FE68F"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rtl/>
                <w14:ligatures w14:val="none"/>
              </w:rPr>
            </w:pPr>
            <w:r w:rsidRPr="00730797">
              <w:rPr>
                <w:rFonts w:ascii="Times New Roman" w:eastAsia="Times New Roman" w:hAnsi="Times New Roman" w:cs="Times New Roman"/>
                <w:kern w:val="0"/>
                <w:rtl/>
                <w14:ligatures w14:val="none"/>
              </w:rPr>
              <w:t xml:space="preserve">الضريبة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بالدينار</w:t>
            </w:r>
          </w:p>
        </w:tc>
        <w:tc>
          <w:tcPr>
            <w:tcW w:w="0" w:type="auto"/>
            <w:vAlign w:val="center"/>
          </w:tcPr>
          <w:p w14:paraId="604AF748" w14:textId="4CFEB594"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b/>
                <w:bCs/>
                <w:kern w:val="0"/>
                <w:rtl/>
                <w14:ligatures w14:val="none"/>
              </w:rPr>
            </w:pPr>
            <w:r w:rsidRPr="00730797">
              <w:rPr>
                <w:rFonts w:ascii="Times New Roman" w:eastAsia="Times New Roman" w:hAnsi="Times New Roman" w:cs="Times New Roman"/>
                <w:kern w:val="0"/>
                <w:rtl/>
                <w14:ligatures w14:val="none"/>
              </w:rPr>
              <w:t>السنة</w:t>
            </w:r>
          </w:p>
        </w:tc>
        <w:tc>
          <w:tcPr>
            <w:tcW w:w="0" w:type="auto"/>
            <w:vAlign w:val="center"/>
            <w:hideMark/>
          </w:tcPr>
          <w:p w14:paraId="44EC770D" w14:textId="0791C813"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البيان</w:t>
            </w:r>
          </w:p>
        </w:tc>
      </w:tr>
      <w:tr w:rsidR="00730797" w:rsidRPr="00730797" w14:paraId="52A8DFE8" w14:textId="77777777" w:rsidTr="00730797">
        <w:trPr>
          <w:trHeight w:val="295"/>
          <w:tblCellSpacing w:w="0" w:type="dxa"/>
          <w:jc w:val="center"/>
        </w:trPr>
        <w:tc>
          <w:tcPr>
            <w:tcW w:w="0" w:type="auto"/>
            <w:vAlign w:val="center"/>
          </w:tcPr>
          <w:p w14:paraId="5E4B6A75" w14:textId="5DACC753"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14:ligatures w14:val="none"/>
              </w:rPr>
              <w:t xml:space="preserve">11609 </w:t>
            </w:r>
            <w:r w:rsidRPr="00730797">
              <w:rPr>
                <w:rFonts w:ascii="Times New Roman" w:eastAsia="Times New Roman" w:hAnsi="Times New Roman" w:cs="Times New Roman"/>
                <w:kern w:val="0"/>
                <w:rtl/>
                <w14:ligatures w14:val="none"/>
              </w:rPr>
              <w:t>دينار</w:t>
            </w:r>
          </w:p>
        </w:tc>
        <w:tc>
          <w:tcPr>
            <w:tcW w:w="0" w:type="auto"/>
            <w:vAlign w:val="center"/>
          </w:tcPr>
          <w:p w14:paraId="32E43AC8" w14:textId="6288C169"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b/>
                <w:bCs/>
                <w:kern w:val="0"/>
                <w:rtl/>
                <w14:ligatures w14:val="none"/>
              </w:rPr>
            </w:pPr>
            <w:r w:rsidRPr="00730797">
              <w:rPr>
                <w:rFonts w:ascii="Times New Roman" w:eastAsia="Times New Roman" w:hAnsi="Times New Roman" w:cs="Times New Roman"/>
                <w:kern w:val="0"/>
                <w14:ligatures w14:val="none"/>
              </w:rPr>
              <w:t>2017</w:t>
            </w:r>
          </w:p>
        </w:tc>
        <w:tc>
          <w:tcPr>
            <w:tcW w:w="0" w:type="auto"/>
            <w:vAlign w:val="center"/>
            <w:hideMark/>
          </w:tcPr>
          <w:p w14:paraId="4A62DD57" w14:textId="7EB52B29"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اقتطاع ضريبة دخل من الرواتب الشهرية</w:t>
            </w:r>
          </w:p>
        </w:tc>
      </w:tr>
      <w:tr w:rsidR="00730797" w:rsidRPr="00730797" w14:paraId="332D6973" w14:textId="77777777" w:rsidTr="00730797">
        <w:trPr>
          <w:trHeight w:val="295"/>
          <w:tblCellSpacing w:w="0" w:type="dxa"/>
          <w:jc w:val="center"/>
        </w:trPr>
        <w:tc>
          <w:tcPr>
            <w:tcW w:w="0" w:type="auto"/>
            <w:vAlign w:val="center"/>
          </w:tcPr>
          <w:p w14:paraId="44F10C96" w14:textId="4867B104"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14:ligatures w14:val="none"/>
              </w:rPr>
              <w:t xml:space="preserve">20181 </w:t>
            </w:r>
            <w:r w:rsidRPr="00730797">
              <w:rPr>
                <w:rFonts w:ascii="Times New Roman" w:eastAsia="Times New Roman" w:hAnsi="Times New Roman" w:cs="Times New Roman"/>
                <w:kern w:val="0"/>
                <w:rtl/>
                <w14:ligatures w14:val="none"/>
              </w:rPr>
              <w:t>دينار</w:t>
            </w:r>
          </w:p>
        </w:tc>
        <w:tc>
          <w:tcPr>
            <w:tcW w:w="0" w:type="auto"/>
            <w:vAlign w:val="center"/>
          </w:tcPr>
          <w:p w14:paraId="0D879D34" w14:textId="3370C066"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b/>
                <w:bCs/>
                <w:kern w:val="0"/>
                <w:rtl/>
                <w14:ligatures w14:val="none"/>
              </w:rPr>
            </w:pPr>
            <w:r w:rsidRPr="00730797">
              <w:rPr>
                <w:rFonts w:ascii="Times New Roman" w:eastAsia="Times New Roman" w:hAnsi="Times New Roman" w:cs="Times New Roman"/>
                <w:kern w:val="0"/>
                <w14:ligatures w14:val="none"/>
              </w:rPr>
              <w:t>2018</w:t>
            </w:r>
          </w:p>
        </w:tc>
        <w:tc>
          <w:tcPr>
            <w:tcW w:w="0" w:type="auto"/>
            <w:vAlign w:val="center"/>
            <w:hideMark/>
          </w:tcPr>
          <w:p w14:paraId="33A2AD09" w14:textId="0745AED2"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اقتطاع ضريبة دخل من الرواتب الشهرية</w:t>
            </w:r>
          </w:p>
        </w:tc>
      </w:tr>
    </w:tbl>
    <w:p w14:paraId="70332CAD"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ثالثا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rtl/>
          <w14:ligatures w14:val="none"/>
        </w:rPr>
        <w:t xml:space="preserve">لم ترتض المدعية بهذه المطالبة مما حدا بها لاقامة هذه الدعوى </w:t>
      </w:r>
      <w:r w:rsidRPr="00730797">
        <w:rPr>
          <w:rFonts w:ascii="Times New Roman" w:eastAsia="Times New Roman" w:hAnsi="Times New Roman" w:cs="Times New Roman"/>
          <w:kern w:val="0"/>
          <w14:ligatures w14:val="none"/>
        </w:rPr>
        <w:t xml:space="preserve">. </w:t>
      </w:r>
    </w:p>
    <w:p w14:paraId="7645E91F"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هذه الوقائع ثبتت للمحكمة من البينات التالية </w:t>
      </w:r>
      <w:r w:rsidRPr="00730797">
        <w:rPr>
          <w:rFonts w:ascii="Times New Roman" w:eastAsia="Times New Roman" w:hAnsi="Times New Roman" w:cs="Times New Roman"/>
          <w:b/>
          <w:bCs/>
          <w:kern w:val="0"/>
          <w:lang w:val="x-none"/>
          <w14:ligatures w14:val="none"/>
        </w:rPr>
        <w:t xml:space="preserve">: </w:t>
      </w:r>
    </w:p>
    <w:p w14:paraId="730D4943" w14:textId="601CB070" w:rsidR="00730797" w:rsidRPr="00730797" w:rsidRDefault="00730797" w:rsidP="00730797">
      <w:pPr>
        <w:numPr>
          <w:ilvl w:val="0"/>
          <w:numId w:val="2"/>
        </w:num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 xml:space="preserve">الملف الضريبي المبرز م ع </w:t>
      </w:r>
      <w:r w:rsidRPr="00730797">
        <w:rPr>
          <w:rFonts w:ascii="Times New Roman" w:eastAsia="Times New Roman" w:hAnsi="Times New Roman" w:cs="Times New Roman"/>
          <w:kern w:val="0"/>
          <w:lang w:val="x-none"/>
          <w14:ligatures w14:val="none"/>
        </w:rPr>
        <w:t xml:space="preserve"> 1 /</w:t>
      </w:r>
      <w:r w:rsidRPr="00730797">
        <w:rPr>
          <w:rFonts w:ascii="Times New Roman" w:eastAsia="Times New Roman" w:hAnsi="Times New Roman" w:cs="Times New Roman"/>
          <w:kern w:val="0"/>
          <w:rtl/>
          <w:lang w:val="x-none"/>
          <w14:ligatures w14:val="none"/>
        </w:rPr>
        <w:t xml:space="preserve">و من ضمنه قرار الاقتطاع ا والاشعار و التفويض </w:t>
      </w:r>
    </w:p>
    <w:p w14:paraId="5FC08B0B" w14:textId="686306FA" w:rsidR="00730797" w:rsidRPr="00730797" w:rsidRDefault="00730797" w:rsidP="00730797">
      <w:pPr>
        <w:numPr>
          <w:ilvl w:val="0"/>
          <w:numId w:val="2"/>
        </w:num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 xml:space="preserve">حافظة مستندات الجهة المدعية المبرز م </w:t>
      </w:r>
      <w:r>
        <w:rPr>
          <w:rFonts w:ascii="Times New Roman" w:eastAsia="Times New Roman" w:hAnsi="Times New Roman" w:cs="Times New Roman" w:hint="cs"/>
          <w:kern w:val="0"/>
          <w:rtl/>
          <w:lang w:val="x-none" w:bidi="ar-JO"/>
          <w14:ligatures w14:val="none"/>
        </w:rPr>
        <w:t>/1</w:t>
      </w:r>
    </w:p>
    <w:p w14:paraId="78A32100" w14:textId="77777777" w:rsidR="00730797" w:rsidRPr="00730797" w:rsidRDefault="00730797" w:rsidP="00730797">
      <w:pPr>
        <w:numPr>
          <w:ilvl w:val="0"/>
          <w:numId w:val="2"/>
        </w:num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 xml:space="preserve">البينة الشخصية والمتمثلة بشهادة كل من </w:t>
      </w:r>
      <w:r w:rsidRPr="00730797">
        <w:rPr>
          <w:rFonts w:ascii="Times New Roman" w:eastAsia="Times New Roman" w:hAnsi="Times New Roman" w:cs="Times New Roman"/>
          <w:kern w:val="0"/>
          <w:lang w:val="x-none"/>
          <w14:ligatures w14:val="none"/>
        </w:rPr>
        <w:t xml:space="preserve">( -- -- -- -- -- -- -- -- -- ) </w:t>
      </w:r>
    </w:p>
    <w:p w14:paraId="2535EE72" w14:textId="7998D545"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t xml:space="preserve">4-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تقرير الخبرة المعتمد من قبل المحكمة والذي جاء موافقا للقانون و الأصول و للمهمة الموكولة للخبير ، و قد استوفى شروط قبوله و صحته </w:t>
      </w:r>
      <w:r w:rsidRPr="00730797">
        <w:rPr>
          <w:rFonts w:ascii="Times New Roman" w:eastAsia="Times New Roman" w:hAnsi="Times New Roman" w:cs="Times New Roman"/>
          <w:kern w:val="0"/>
          <w:lang w:val="x-none"/>
          <w14:ligatures w14:val="none"/>
        </w:rPr>
        <w:t xml:space="preserve">. </w:t>
      </w:r>
    </w:p>
    <w:p w14:paraId="21093F31"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و في القانون </w:t>
      </w:r>
      <w:r w:rsidRPr="00730797">
        <w:rPr>
          <w:rFonts w:ascii="Times New Roman" w:eastAsia="Times New Roman" w:hAnsi="Times New Roman" w:cs="Times New Roman"/>
          <w:kern w:val="0"/>
          <w:lang w:val="x-none"/>
          <w14:ligatures w14:val="none"/>
        </w:rPr>
        <w:t xml:space="preserve">: </w:t>
      </w:r>
    </w:p>
    <w:p w14:paraId="7ACA01FB" w14:textId="61FF84CE"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تنص المادة </w:t>
      </w:r>
      <w:r w:rsidRPr="00730797">
        <w:rPr>
          <w:rFonts w:ascii="Times New Roman" w:eastAsia="Times New Roman" w:hAnsi="Times New Roman" w:cs="Times New Roman"/>
          <w:b/>
          <w:bCs/>
          <w:kern w:val="0"/>
          <w:lang w:val="x-none"/>
          <w14:ligatures w14:val="none"/>
        </w:rPr>
        <w:t xml:space="preserve">12 </w:t>
      </w:r>
      <w:r>
        <w:rPr>
          <w:rFonts w:ascii="Times New Roman" w:eastAsia="Times New Roman" w:hAnsi="Times New Roman" w:cs="Times New Roman" w:hint="cs"/>
          <w:b/>
          <w:bCs/>
          <w:kern w:val="0"/>
          <w:rtl/>
          <w:lang w:val="x-none"/>
          <w14:ligatures w14:val="none"/>
        </w:rPr>
        <w:t xml:space="preserve"> </w:t>
      </w:r>
      <w:r w:rsidRPr="00730797">
        <w:rPr>
          <w:rFonts w:ascii="Times New Roman" w:eastAsia="Times New Roman" w:hAnsi="Times New Roman" w:cs="Times New Roman"/>
          <w:b/>
          <w:bCs/>
          <w:kern w:val="0"/>
          <w:rtl/>
          <w:lang w:val="x-none"/>
          <w14:ligatures w14:val="none"/>
        </w:rPr>
        <w:t xml:space="preserve">من قانون ضريبة الدخل رقم </w:t>
      </w:r>
      <w:r>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lang w:val="x-none"/>
          <w14:ligatures w14:val="none"/>
        </w:rPr>
        <w:t xml:space="preserve">34 </w:t>
      </w:r>
      <w:r w:rsidRPr="00730797">
        <w:rPr>
          <w:rFonts w:ascii="Times New Roman" w:eastAsia="Times New Roman" w:hAnsi="Times New Roman" w:cs="Times New Roman"/>
          <w:b/>
          <w:bCs/>
          <w:kern w:val="0"/>
          <w:rtl/>
          <w:lang w:val="x-none"/>
          <w14:ligatures w14:val="none"/>
        </w:rPr>
        <w:t xml:space="preserve">لسنة </w:t>
      </w:r>
      <w:r w:rsidRPr="00730797">
        <w:rPr>
          <w:rFonts w:ascii="Times New Roman" w:eastAsia="Times New Roman" w:hAnsi="Times New Roman" w:cs="Times New Roman"/>
          <w:b/>
          <w:bCs/>
          <w:kern w:val="0"/>
          <w:lang w:val="x-none"/>
          <w14:ligatures w14:val="none"/>
        </w:rPr>
        <w:t xml:space="preserve">2014 </w:t>
      </w:r>
      <w:r>
        <w:rPr>
          <w:rFonts w:ascii="Times New Roman" w:eastAsia="Times New Roman" w:hAnsi="Times New Roman" w:cs="Times New Roman" w:hint="cs"/>
          <w:b/>
          <w:bCs/>
          <w:kern w:val="0"/>
          <w:rtl/>
          <w:lang w:val="x-none" w:bidi="ar-JO"/>
          <w14:ligatures w14:val="none"/>
        </w:rPr>
        <w:t xml:space="preserve"> </w:t>
      </w:r>
      <w:r w:rsidRPr="00730797">
        <w:rPr>
          <w:rFonts w:ascii="Times New Roman" w:eastAsia="Times New Roman" w:hAnsi="Times New Roman" w:cs="Times New Roman"/>
          <w:b/>
          <w:bCs/>
          <w:kern w:val="0"/>
          <w:rtl/>
          <w:lang w:val="x-none"/>
          <w14:ligatures w14:val="none"/>
        </w:rPr>
        <w:t xml:space="preserve">وتعديلاته على </w:t>
      </w:r>
      <w:r w:rsidRPr="00730797">
        <w:rPr>
          <w:rFonts w:ascii="Times New Roman" w:eastAsia="Times New Roman" w:hAnsi="Times New Roman" w:cs="Times New Roman"/>
          <w:b/>
          <w:bCs/>
          <w:kern w:val="0"/>
          <w:lang w:val="x-none"/>
          <w14:ligatures w14:val="none"/>
        </w:rPr>
        <w:t xml:space="preserve">: </w:t>
      </w:r>
    </w:p>
    <w:p w14:paraId="32BAE974"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يتم اقتطاع الضريبة فيما يتعلق بالدخول المبينة تاليا من المصدر ممن يدفعها وفقا لما يلي </w:t>
      </w:r>
      <w:r w:rsidRPr="00730797">
        <w:rPr>
          <w:rFonts w:ascii="Times New Roman" w:eastAsia="Times New Roman" w:hAnsi="Times New Roman" w:cs="Times New Roman"/>
          <w:kern w:val="0"/>
          <w:lang w:val="x-none"/>
          <w14:ligatures w14:val="none"/>
        </w:rPr>
        <w:t xml:space="preserve">: </w:t>
      </w:r>
    </w:p>
    <w:p w14:paraId="479AD6F0" w14:textId="7FDD4838"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t>1- (5%)</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من أي مبالغ مدفوعة من شخص اعتباري مقيم كأتعاب أو أجور أو ما ماثل ذلك لأي شخص مقيم من الأطباء والمحامين والمهندسين ومدققي الحسابات والخبراء والمستشارين والمفوضين عن المكلفين ووكلاء ووسطاء التأمين وإعادة التأمين والمحكمين والسماسرة والوكلاء والوسطاء بالعمولة والوسطاء الماليين ووسطاء الشحن بالعمولة وغيرهم من الأشخاص الذين يتم تحديدهم بموجب تعليمات تنفيذية تصدر لهذه الغاية </w:t>
      </w:r>
      <w:r w:rsidRPr="00730797">
        <w:rPr>
          <w:rFonts w:ascii="Times New Roman" w:eastAsia="Times New Roman" w:hAnsi="Times New Roman" w:cs="Times New Roman"/>
          <w:kern w:val="0"/>
          <w:lang w:val="x-none"/>
          <w14:ligatures w14:val="none"/>
        </w:rPr>
        <w:t xml:space="preserve">. </w:t>
      </w:r>
    </w:p>
    <w:p w14:paraId="1A34A030" w14:textId="790A90EC"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t xml:space="preserve">2-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ما يخضع للضريبة من الدخل المتحقق من فوائد الودائع والعمولات وأرباح الودائع المشاركة في استثمار البنوك والشركات المالية التي لا تتعاطى بالفائدة والمدفوع لأي شخص من البنوك والشركات المالية في المملكة بنسبة </w:t>
      </w:r>
      <w:r>
        <w:rPr>
          <w:rFonts w:ascii="Times New Roman" w:eastAsia="Times New Roman" w:hAnsi="Times New Roman" w:cs="Times New Roman" w:hint="cs"/>
          <w:kern w:val="0"/>
          <w:rtl/>
          <w:lang w:val="x-none"/>
          <w14:ligatures w14:val="none"/>
        </w:rPr>
        <w:t>(5%)</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للشخص الطبيعي و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lang w:val="x-none"/>
          <w14:ligatures w14:val="none"/>
        </w:rPr>
        <w:t>(7%)</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للشخص الاعتباري على أن تعتبر هذه المبالغ المقتطعة ضريبة قطعية بالنسبة للشخص الطبيعي والشخص الاعتباري غير المقيم ، وتستثنى من أحكام هذا البند فوائد وأرباح الودائع والعمولات المترتبة للبنوك لدى البنوك الأخرى والفوائد والأرباح المستحقة لأي جهات أخرى تحددها التعليمات التنفيذية </w:t>
      </w:r>
      <w:r w:rsidRPr="00730797">
        <w:rPr>
          <w:rFonts w:ascii="Times New Roman" w:eastAsia="Times New Roman" w:hAnsi="Times New Roman" w:cs="Times New Roman"/>
          <w:kern w:val="0"/>
          <w:lang w:val="x-none"/>
          <w14:ligatures w14:val="none"/>
        </w:rPr>
        <w:t xml:space="preserve">. </w:t>
      </w:r>
    </w:p>
    <w:p w14:paraId="6FF21399" w14:textId="462DC60C"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lastRenderedPageBreak/>
        <w:t>3-</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الدخل من أرباح الجوائز واليانصيب الذي يتجاوز مقدار أو قيمة أي منها ألف دينار وبنسبة </w:t>
      </w:r>
      <w:r>
        <w:rPr>
          <w:rFonts w:ascii="Times New Roman" w:eastAsia="Times New Roman" w:hAnsi="Times New Roman" w:cs="Times New Roman" w:hint="cs"/>
          <w:kern w:val="0"/>
          <w:rtl/>
          <w:lang w:val="x-none"/>
          <w14:ligatures w14:val="none"/>
        </w:rPr>
        <w:t>(</w:t>
      </w:r>
      <w:r>
        <w:rPr>
          <w:rFonts w:ascii="Times New Roman" w:eastAsia="Times New Roman" w:hAnsi="Times New Roman" w:cs="Times New Roman" w:hint="cs"/>
          <w:kern w:val="0"/>
          <w:rtl/>
          <w:lang w:val="x-none"/>
          <w14:ligatures w14:val="none"/>
        </w:rPr>
        <w:t>15</w:t>
      </w:r>
      <w:r>
        <w:rPr>
          <w:rFonts w:ascii="Times New Roman" w:eastAsia="Times New Roman" w:hAnsi="Times New Roman" w:cs="Times New Roman" w:hint="cs"/>
          <w:kern w:val="0"/>
          <w:rtl/>
          <w:lang w:val="x-none"/>
          <w14:ligatures w14:val="none"/>
        </w:rPr>
        <w:t>%)</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ويعتبر المبلغ المقتطع في هذه الحالة ضريبة قطعية </w:t>
      </w:r>
      <w:r w:rsidRPr="00730797">
        <w:rPr>
          <w:rFonts w:ascii="Times New Roman" w:eastAsia="Times New Roman" w:hAnsi="Times New Roman" w:cs="Times New Roman"/>
          <w:kern w:val="0"/>
          <w:lang w:val="x-none"/>
          <w14:ligatures w14:val="none"/>
        </w:rPr>
        <w:t xml:space="preserve">. </w:t>
      </w:r>
    </w:p>
    <w:p w14:paraId="34E6BD55" w14:textId="27D7DDE0"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t>4-</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الدخل من الوظيفة المتأتي لشخص طبيعي وفق الإجراءات ونسب الاقتطاع التي تحددها التعليمات التنفيذية </w:t>
      </w:r>
      <w:r w:rsidRPr="00730797">
        <w:rPr>
          <w:rFonts w:ascii="Times New Roman" w:eastAsia="Times New Roman" w:hAnsi="Times New Roman" w:cs="Times New Roman"/>
          <w:kern w:val="0"/>
          <w:lang w:val="x-none"/>
          <w14:ligatures w14:val="none"/>
        </w:rPr>
        <w:t xml:space="preserve">..................... </w:t>
      </w:r>
    </w:p>
    <w:p w14:paraId="12FA3D53"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 xml:space="preserve">هـ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على الشخص الملزم بالاقتطاع وفق أحكام هذه المادة أن يورد المبالغ المقتطعة والمحصلة للدائرة خلال ثلاثين يوما من تاريخ دفعها وفي حال التخلف عن الاقتطاع والتوريد وفق أحكام هذه المادة تحصل منه وكانها ضريبة مستحقة عليه اعتبارا ً من التاريخ المحدد لتوريدها </w:t>
      </w:r>
      <w:r w:rsidRPr="00730797">
        <w:rPr>
          <w:rFonts w:ascii="Times New Roman" w:eastAsia="Times New Roman" w:hAnsi="Times New Roman" w:cs="Times New Roman"/>
          <w:kern w:val="0"/>
          <w:lang w:val="x-none"/>
          <w14:ligatures w14:val="none"/>
        </w:rPr>
        <w:t xml:space="preserve">. </w:t>
      </w:r>
    </w:p>
    <w:p w14:paraId="250F4BA8"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 xml:space="preserve">و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تصدر التعليمات التنفيذية اللازمة لتنظيم أحكام وإجراءات تطبيق هذه المادة </w:t>
      </w:r>
      <w:r w:rsidRPr="00730797">
        <w:rPr>
          <w:rFonts w:ascii="Times New Roman" w:eastAsia="Times New Roman" w:hAnsi="Times New Roman" w:cs="Times New Roman"/>
          <w:kern w:val="0"/>
          <w:lang w:val="x-none"/>
          <w14:ligatures w14:val="none"/>
        </w:rPr>
        <w:t xml:space="preserve">. </w:t>
      </w:r>
    </w:p>
    <w:p w14:paraId="56D62FD7" w14:textId="7AD4207B"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lang w:val="x-none"/>
          <w14:ligatures w14:val="none"/>
        </w:rPr>
        <w:t xml:space="preserve">- </w:t>
      </w:r>
      <w:r w:rsidRPr="00730797">
        <w:rPr>
          <w:rFonts w:ascii="Times New Roman" w:eastAsia="Times New Roman" w:hAnsi="Times New Roman" w:cs="Times New Roman"/>
          <w:b/>
          <w:bCs/>
          <w:kern w:val="0"/>
          <w:rtl/>
          <w:lang w:val="x-none"/>
          <w14:ligatures w14:val="none"/>
        </w:rPr>
        <w:t xml:space="preserve">تنص المادة </w:t>
      </w:r>
      <w:r>
        <w:rPr>
          <w:rFonts w:ascii="Times New Roman" w:eastAsia="Times New Roman" w:hAnsi="Times New Roman" w:cs="Times New Roman"/>
          <w:b/>
          <w:bCs/>
          <w:kern w:val="0"/>
          <w:lang w:val="x-none"/>
          <w14:ligatures w14:val="none"/>
        </w:rPr>
        <w:t xml:space="preserve"> </w:t>
      </w:r>
      <w:r w:rsidRPr="00730797">
        <w:rPr>
          <w:rFonts w:ascii="Times New Roman" w:eastAsia="Times New Roman" w:hAnsi="Times New Roman" w:cs="Times New Roman"/>
          <w:b/>
          <w:bCs/>
          <w:kern w:val="0"/>
          <w:lang w:val="x-none"/>
          <w14:ligatures w14:val="none"/>
        </w:rPr>
        <w:t xml:space="preserve">35 </w:t>
      </w:r>
      <w:r w:rsidRPr="00730797">
        <w:rPr>
          <w:rFonts w:ascii="Times New Roman" w:eastAsia="Times New Roman" w:hAnsi="Times New Roman" w:cs="Times New Roman"/>
          <w:b/>
          <w:bCs/>
          <w:kern w:val="0"/>
          <w:rtl/>
          <w:lang w:val="x-none"/>
          <w14:ligatures w14:val="none"/>
        </w:rPr>
        <w:t xml:space="preserve">من قانون ضريبة الدخل رقم </w:t>
      </w:r>
      <w:r>
        <w:rPr>
          <w:rFonts w:ascii="Times New Roman" w:eastAsia="Times New Roman" w:hAnsi="Times New Roman" w:cs="Times New Roman"/>
          <w:b/>
          <w:bCs/>
          <w:kern w:val="0"/>
          <w:lang w:val="x-none"/>
          <w14:ligatures w14:val="none"/>
        </w:rPr>
        <w:t xml:space="preserve"> </w:t>
      </w:r>
      <w:r w:rsidRPr="00730797">
        <w:rPr>
          <w:rFonts w:ascii="Times New Roman" w:eastAsia="Times New Roman" w:hAnsi="Times New Roman" w:cs="Times New Roman"/>
          <w:b/>
          <w:bCs/>
          <w:kern w:val="0"/>
          <w:lang w:val="x-none"/>
          <w14:ligatures w14:val="none"/>
        </w:rPr>
        <w:t xml:space="preserve">34 </w:t>
      </w:r>
      <w:r w:rsidRPr="00730797">
        <w:rPr>
          <w:rFonts w:ascii="Times New Roman" w:eastAsia="Times New Roman" w:hAnsi="Times New Roman" w:cs="Times New Roman"/>
          <w:b/>
          <w:bCs/>
          <w:kern w:val="0"/>
          <w:rtl/>
          <w:lang w:val="x-none"/>
          <w14:ligatures w14:val="none"/>
        </w:rPr>
        <w:t>لسنة</w:t>
      </w:r>
      <w:r>
        <w:rPr>
          <w:rFonts w:ascii="Times New Roman" w:eastAsia="Times New Roman" w:hAnsi="Times New Roman" w:cs="Times New Roman"/>
          <w:b/>
          <w:bCs/>
          <w:kern w:val="0"/>
          <w:lang w:val="x-none"/>
          <w14:ligatures w14:val="none"/>
        </w:rPr>
        <w:t xml:space="preserve"> </w:t>
      </w:r>
      <w:r w:rsidRPr="00730797">
        <w:rPr>
          <w:rFonts w:ascii="Times New Roman" w:eastAsia="Times New Roman" w:hAnsi="Times New Roman" w:cs="Times New Roman"/>
          <w:b/>
          <w:bCs/>
          <w:kern w:val="0"/>
          <w:lang w:val="x-none"/>
          <w14:ligatures w14:val="none"/>
        </w:rPr>
        <w:t xml:space="preserve">2014 </w:t>
      </w:r>
      <w:r>
        <w:rPr>
          <w:rFonts w:ascii="Times New Roman" w:eastAsia="Times New Roman" w:hAnsi="Times New Roman" w:cs="Times New Roman"/>
          <w:b/>
          <w:bCs/>
          <w:kern w:val="0"/>
          <w:lang w:val="x-none"/>
          <w14:ligatures w14:val="none"/>
        </w:rPr>
        <w:t xml:space="preserve"> </w:t>
      </w:r>
      <w:r w:rsidRPr="00730797">
        <w:rPr>
          <w:rFonts w:ascii="Times New Roman" w:eastAsia="Times New Roman" w:hAnsi="Times New Roman" w:cs="Times New Roman"/>
          <w:b/>
          <w:bCs/>
          <w:kern w:val="0"/>
          <w:rtl/>
          <w:lang w:val="x-none"/>
          <w14:ligatures w14:val="none"/>
        </w:rPr>
        <w:t xml:space="preserve">على </w:t>
      </w:r>
      <w:r>
        <w:rPr>
          <w:rFonts w:ascii="Times New Roman" w:eastAsia="Times New Roman" w:hAnsi="Times New Roman" w:cs="Times New Roman"/>
          <w:kern w:val="0"/>
          <w:lang w:val="x-none"/>
          <w14:ligatures w14:val="none"/>
        </w:rPr>
        <w:t>)</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للمدير وفق تعليمات يصدرها اخضاع قرارات التدقيق وقرارات التقدير الاداري والقرارات الصادرة عن هيئة الاعتراض بشان اي منها والقرارات المعدلة لها واي قرارات اخرى صادرة وفق احكام هذا القانون لتدقيقه مباشرة او لتدقيق من يفوضه من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ين ولا يكون اي من هذه القرارات الخاضعة للتدقيق بمقتضى احكام هذه المادة نهائيا وملزما ولا ينتج اي اثر قبل المصادقة عليه من المدير او من يفوضه لهذه الغاية ، ويعتبر اي تبليغ له قبل المصادقة عليه باطلا ويفصل المدير في اي مسالة او خلاف ينشا عن هذا </w:t>
      </w:r>
      <w:r w:rsidRPr="00730797">
        <w:rPr>
          <w:rFonts w:ascii="Times New Roman" w:eastAsia="Times New Roman" w:hAnsi="Times New Roman" w:cs="Times New Roman"/>
          <w:kern w:val="0"/>
          <w:lang w:val="x-none"/>
          <w14:ligatures w14:val="none"/>
        </w:rPr>
        <w:t xml:space="preserve">. </w:t>
      </w:r>
    </w:p>
    <w:p w14:paraId="71F633B4"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بالتدقيق في ملف الدعوى و بتطبيق القانون عليها </w:t>
      </w:r>
      <w:r w:rsidRPr="00730797">
        <w:rPr>
          <w:rFonts w:ascii="Times New Roman" w:eastAsia="Times New Roman" w:hAnsi="Times New Roman" w:cs="Times New Roman"/>
          <w:b/>
          <w:bCs/>
          <w:kern w:val="0"/>
          <w:lang w:val="x-none"/>
          <w14:ligatures w14:val="none"/>
        </w:rPr>
        <w:t xml:space="preserve">: </w:t>
      </w:r>
    </w:p>
    <w:p w14:paraId="0D2A701D" w14:textId="0E80884C"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أولا من حيث الشكل </w:t>
      </w:r>
      <w:r w:rsidRPr="00730797">
        <w:rPr>
          <w:rFonts w:ascii="Times New Roman" w:eastAsia="Times New Roman" w:hAnsi="Times New Roman" w:cs="Times New Roman"/>
          <w:b/>
          <w:bCs/>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وحيث ان صحة القرار المطعون به من حيث الشكل من النظام العام وتقضي به المحكمة من تلقاء نفسها وبالتالي فإن قرار الاقتطاع الصادر </w:t>
      </w:r>
      <w:r w:rsidRPr="00730797">
        <w:rPr>
          <w:rFonts w:ascii="Times New Roman" w:eastAsia="Times New Roman" w:hAnsi="Times New Roman" w:cs="Times New Roman"/>
          <w:kern w:val="0"/>
          <w:lang w:val="x-none"/>
          <w14:ligatures w14:val="none"/>
        </w:rPr>
        <w:t xml:space="preserve">-- -- -- -- </w:t>
      </w:r>
      <w:r w:rsidRPr="00730797">
        <w:rPr>
          <w:rFonts w:ascii="Times New Roman" w:eastAsia="Times New Roman" w:hAnsi="Times New Roman" w:cs="Times New Roman"/>
          <w:kern w:val="0"/>
          <w:rtl/>
          <w:lang w:val="x-none"/>
          <w14:ligatures w14:val="none"/>
        </w:rPr>
        <w:t xml:space="preserve">بتاريخ </w:t>
      </w:r>
      <w:r w:rsidRPr="00730797">
        <w:rPr>
          <w:rFonts w:ascii="Times New Roman" w:eastAsia="Times New Roman" w:hAnsi="Times New Roman" w:cs="Times New Roman"/>
          <w:kern w:val="0"/>
          <w:lang w:val="x-none"/>
          <w14:ligatures w14:val="none"/>
        </w:rPr>
        <w:t xml:space="preserve">31/1/2022 </w:t>
      </w:r>
      <w:r w:rsidR="00D34E63">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المفوض بموجب قرار التعيين رقم </w:t>
      </w:r>
      <w:r w:rsidRPr="00730797">
        <w:rPr>
          <w:rFonts w:ascii="Times New Roman" w:eastAsia="Times New Roman" w:hAnsi="Times New Roman" w:cs="Times New Roman"/>
          <w:kern w:val="0"/>
          <w:lang w:val="x-none"/>
          <w14:ligatures w14:val="none"/>
        </w:rPr>
        <w:t xml:space="preserve">4/9 /139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تاريخ </w:t>
      </w:r>
      <w:r w:rsidRPr="00730797">
        <w:rPr>
          <w:rFonts w:ascii="Times New Roman" w:eastAsia="Times New Roman" w:hAnsi="Times New Roman" w:cs="Times New Roman"/>
          <w:kern w:val="0"/>
          <w:lang w:val="x-none"/>
          <w14:ligatures w14:val="none"/>
        </w:rPr>
        <w:t xml:space="preserve">3/1/2019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و إشعار المطالبة موضوع الدعوى صادر بتاريخ </w:t>
      </w:r>
      <w:r w:rsidRPr="00730797">
        <w:rPr>
          <w:rFonts w:ascii="Times New Roman" w:eastAsia="Times New Roman" w:hAnsi="Times New Roman" w:cs="Times New Roman"/>
          <w:kern w:val="0"/>
          <w:lang w:val="x-none"/>
          <w14:ligatures w14:val="none"/>
        </w:rPr>
        <w:t xml:space="preserve">31/1/2022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والصادر بموجب المادة </w:t>
      </w:r>
      <w:r w:rsidR="00D34E63">
        <w:rPr>
          <w:rFonts w:ascii="Times New Roman" w:eastAsia="Times New Roman" w:hAnsi="Times New Roman" w:cs="Times New Roman" w:hint="cs"/>
          <w:kern w:val="0"/>
          <w:rtl/>
          <w:lang w:val="x-none"/>
          <w14:ligatures w14:val="none"/>
        </w:rPr>
        <w:t>12/</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هـ من قانون ضريبة الدخل رقم </w:t>
      </w:r>
      <w:r w:rsidRPr="00730797">
        <w:rPr>
          <w:rFonts w:ascii="Times New Roman" w:eastAsia="Times New Roman" w:hAnsi="Times New Roman" w:cs="Times New Roman"/>
          <w:kern w:val="0"/>
          <w:lang w:val="x-none"/>
          <w14:ligatures w14:val="none"/>
        </w:rPr>
        <w:t xml:space="preserve">34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لسنة </w:t>
      </w:r>
      <w:r w:rsidRPr="00730797">
        <w:rPr>
          <w:rFonts w:ascii="Times New Roman" w:eastAsia="Times New Roman" w:hAnsi="Times New Roman" w:cs="Times New Roman"/>
          <w:kern w:val="0"/>
          <w:lang w:val="x-none"/>
          <w14:ligatures w14:val="none"/>
        </w:rPr>
        <w:t xml:space="preserve">2014 </w:t>
      </w:r>
      <w:r w:rsidRPr="00730797">
        <w:rPr>
          <w:rFonts w:ascii="Times New Roman" w:eastAsia="Times New Roman" w:hAnsi="Times New Roman" w:cs="Times New Roman"/>
          <w:kern w:val="0"/>
          <w:rtl/>
          <w:lang w:val="x-none"/>
          <w14:ligatures w14:val="none"/>
        </w:rPr>
        <w:t xml:space="preserve">، وحيث أن المادة </w:t>
      </w:r>
      <w:r w:rsidRPr="00730797">
        <w:rPr>
          <w:rFonts w:ascii="Times New Roman" w:eastAsia="Times New Roman" w:hAnsi="Times New Roman" w:cs="Times New Roman"/>
          <w:kern w:val="0"/>
          <w:lang w:val="x-none"/>
          <w14:ligatures w14:val="none"/>
        </w:rPr>
        <w:t xml:space="preserve">3 </w:t>
      </w:r>
      <w:r w:rsidRPr="00730797">
        <w:rPr>
          <w:rFonts w:ascii="Times New Roman" w:eastAsia="Times New Roman" w:hAnsi="Times New Roman" w:cs="Times New Roman"/>
          <w:kern w:val="0"/>
          <w:rtl/>
          <w:lang w:val="x-none"/>
          <w14:ligatures w14:val="none"/>
        </w:rPr>
        <w:t xml:space="preserve">من التعليمات رقم </w:t>
      </w:r>
      <w:r w:rsidRPr="00730797">
        <w:rPr>
          <w:rFonts w:ascii="Times New Roman" w:eastAsia="Times New Roman" w:hAnsi="Times New Roman" w:cs="Times New Roman"/>
          <w:kern w:val="0"/>
          <w:lang w:val="x-none"/>
          <w14:ligatures w14:val="none"/>
        </w:rPr>
        <w:t xml:space="preserve">1 </w:t>
      </w:r>
      <w:r w:rsidRPr="00730797">
        <w:rPr>
          <w:rFonts w:ascii="Times New Roman" w:eastAsia="Times New Roman" w:hAnsi="Times New Roman" w:cs="Times New Roman"/>
          <w:kern w:val="0"/>
          <w:rtl/>
          <w:lang w:val="x-none"/>
          <w14:ligatures w14:val="none"/>
        </w:rPr>
        <w:t xml:space="preserve">لسنة </w:t>
      </w:r>
      <w:r w:rsidRPr="00730797">
        <w:rPr>
          <w:rFonts w:ascii="Times New Roman" w:eastAsia="Times New Roman" w:hAnsi="Times New Roman" w:cs="Times New Roman"/>
          <w:kern w:val="0"/>
          <w:lang w:val="x-none"/>
          <w14:ligatures w14:val="none"/>
        </w:rPr>
        <w:t xml:space="preserve">2018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تعليمات تدقيق قرارات ضريبة الدخل الصادرة بالاستناد إلى المادة </w:t>
      </w:r>
      <w:r w:rsidRPr="00730797">
        <w:rPr>
          <w:rFonts w:ascii="Times New Roman" w:eastAsia="Times New Roman" w:hAnsi="Times New Roman" w:cs="Times New Roman"/>
          <w:kern w:val="0"/>
          <w:lang w:val="x-none"/>
          <w14:ligatures w14:val="none"/>
        </w:rPr>
        <w:t xml:space="preserve">35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من قانون ضريبة الدخل رقم </w:t>
      </w:r>
      <w:r w:rsidR="00D34E63">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34 </w:t>
      </w:r>
      <w:r w:rsidRPr="00730797">
        <w:rPr>
          <w:rFonts w:ascii="Times New Roman" w:eastAsia="Times New Roman" w:hAnsi="Times New Roman" w:cs="Times New Roman"/>
          <w:kern w:val="0"/>
          <w:rtl/>
          <w:lang w:val="x-none"/>
          <w14:ligatures w14:val="none"/>
        </w:rPr>
        <w:t xml:space="preserve">لسنة </w:t>
      </w:r>
      <w:r w:rsidRPr="00730797">
        <w:rPr>
          <w:rFonts w:ascii="Times New Roman" w:eastAsia="Times New Roman" w:hAnsi="Times New Roman" w:cs="Times New Roman"/>
          <w:kern w:val="0"/>
          <w:lang w:val="x-none"/>
          <w14:ligatures w14:val="none"/>
        </w:rPr>
        <w:t xml:space="preserve">2014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والواجبة التطبيق قد عددت القرارات الخاضعة للتدقيق وليس من بينها قرار الاقتطاع الصادر بالاستناد إلى المادة </w:t>
      </w:r>
      <w:r w:rsidR="00D34E63">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12 </w:t>
      </w:r>
      <w:r w:rsidRPr="00730797">
        <w:rPr>
          <w:rFonts w:ascii="Times New Roman" w:eastAsia="Times New Roman" w:hAnsi="Times New Roman" w:cs="Times New Roman"/>
          <w:kern w:val="0"/>
          <w:rtl/>
          <w:lang w:val="x-none"/>
          <w14:ligatures w14:val="none"/>
        </w:rPr>
        <w:t xml:space="preserve">من قانون ضريبة الدخل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 xml:space="preserve">وحيث إن التعليمات رقم </w:t>
      </w:r>
      <w:r w:rsidRPr="00730797">
        <w:rPr>
          <w:rFonts w:ascii="Times New Roman" w:eastAsia="Times New Roman" w:hAnsi="Times New Roman" w:cs="Times New Roman"/>
          <w:kern w:val="0"/>
          <w:lang w:val="x-none"/>
          <w14:ligatures w14:val="none"/>
        </w:rPr>
        <w:t xml:space="preserve">1 </w:t>
      </w:r>
      <w:r w:rsidRPr="00730797">
        <w:rPr>
          <w:rFonts w:ascii="Times New Roman" w:eastAsia="Times New Roman" w:hAnsi="Times New Roman" w:cs="Times New Roman"/>
          <w:kern w:val="0"/>
          <w:rtl/>
          <w:lang w:val="x-none"/>
          <w14:ligatures w14:val="none"/>
        </w:rPr>
        <w:t xml:space="preserve">لسنة </w:t>
      </w:r>
      <w:r w:rsidR="00D34E63">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2018 </w:t>
      </w:r>
      <w:r w:rsidRPr="00730797">
        <w:rPr>
          <w:rFonts w:ascii="Times New Roman" w:eastAsia="Times New Roman" w:hAnsi="Times New Roman" w:cs="Times New Roman"/>
          <w:kern w:val="0"/>
          <w:rtl/>
          <w:lang w:val="x-none"/>
          <w14:ligatures w14:val="none"/>
        </w:rPr>
        <w:t xml:space="preserve">نافدة اعتبارا ً من تاريخ </w:t>
      </w:r>
      <w:r w:rsidRPr="00730797">
        <w:rPr>
          <w:rFonts w:ascii="Times New Roman" w:eastAsia="Times New Roman" w:hAnsi="Times New Roman" w:cs="Times New Roman"/>
          <w:kern w:val="0"/>
          <w:lang w:val="x-none"/>
          <w14:ligatures w14:val="none"/>
        </w:rPr>
        <w:t xml:space="preserve">8/3/2018 </w:t>
      </w:r>
      <w:r w:rsidR="00D34E63">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إشعار المادة </w:t>
      </w:r>
      <w:r w:rsidR="00D34E63">
        <w:rPr>
          <w:rFonts w:ascii="Times New Roman" w:eastAsia="Times New Roman" w:hAnsi="Times New Roman" w:cs="Times New Roman" w:hint="cs"/>
          <w:kern w:val="0"/>
          <w:rtl/>
          <w:lang w:val="x-none"/>
          <w14:ligatures w14:val="none"/>
        </w:rPr>
        <w:t>12/</w:t>
      </w:r>
      <w:r w:rsidRPr="00730797">
        <w:rPr>
          <w:rFonts w:ascii="Times New Roman" w:eastAsia="Times New Roman" w:hAnsi="Times New Roman" w:cs="Times New Roman"/>
          <w:kern w:val="0"/>
          <w:rtl/>
          <w:lang w:val="x-none"/>
          <w14:ligatures w14:val="none"/>
        </w:rPr>
        <w:t xml:space="preserve">هـ للسنوات موضوع الدعوى الصادر بحق المدعية قد صدر بتاريخ </w:t>
      </w:r>
      <w:r w:rsidRPr="00730797">
        <w:rPr>
          <w:rFonts w:ascii="Times New Roman" w:eastAsia="Times New Roman" w:hAnsi="Times New Roman" w:cs="Times New Roman"/>
          <w:kern w:val="0"/>
          <w:lang w:val="x-none"/>
          <w14:ligatures w14:val="none"/>
        </w:rPr>
        <w:t xml:space="preserve">31/1/2022 </w:t>
      </w:r>
      <w:r w:rsidR="00D34E63">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أي بتاريخ لاحق على تاريخ سريان التعليمات رقم </w:t>
      </w:r>
      <w:r w:rsidR="00D34E63">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1</w:t>
      </w:r>
      <w:r w:rsidRPr="00730797">
        <w:rPr>
          <w:rFonts w:ascii="Times New Roman" w:eastAsia="Times New Roman" w:hAnsi="Times New Roman" w:cs="Times New Roman"/>
          <w:kern w:val="0"/>
          <w:rtl/>
          <w:lang w:val="x-none"/>
          <w14:ligatures w14:val="none"/>
        </w:rPr>
        <w:t xml:space="preserve">لسنة </w:t>
      </w:r>
      <w:r w:rsidR="00D34E63">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lang w:val="x-none"/>
          <w14:ligatures w14:val="none"/>
        </w:rPr>
        <w:t xml:space="preserve">2018 </w:t>
      </w:r>
      <w:r w:rsidRPr="00730797">
        <w:rPr>
          <w:rFonts w:ascii="Times New Roman" w:eastAsia="Times New Roman" w:hAnsi="Times New Roman" w:cs="Times New Roman"/>
          <w:kern w:val="0"/>
          <w:rtl/>
          <w:lang w:val="x-none"/>
          <w14:ligatures w14:val="none"/>
        </w:rPr>
        <w:t xml:space="preserve">فلا تخضع للتدقيق وفقا ً للمادة </w:t>
      </w:r>
      <w:r w:rsidRPr="00730797">
        <w:rPr>
          <w:rFonts w:ascii="Times New Roman" w:eastAsia="Times New Roman" w:hAnsi="Times New Roman" w:cs="Times New Roman"/>
          <w:kern w:val="0"/>
          <w:lang w:val="x-none"/>
          <w14:ligatures w14:val="none"/>
        </w:rPr>
        <w:t xml:space="preserve">35 </w:t>
      </w:r>
      <w:r w:rsidR="00D34E63">
        <w:rPr>
          <w:rFonts w:ascii="Times New Roman" w:eastAsia="Times New Roman" w:hAnsi="Times New Roman" w:cs="Times New Roman" w:hint="cs"/>
          <w:kern w:val="0"/>
          <w:rtl/>
          <w:lang w:val="x-none"/>
          <w14:ligatures w14:val="none"/>
        </w:rPr>
        <w:t xml:space="preserve"> </w:t>
      </w:r>
      <w:r w:rsidRPr="00730797">
        <w:rPr>
          <w:rFonts w:ascii="Times New Roman" w:eastAsia="Times New Roman" w:hAnsi="Times New Roman" w:cs="Times New Roman"/>
          <w:kern w:val="0"/>
          <w:rtl/>
          <w:lang w:val="x-none"/>
          <w14:ligatures w14:val="none"/>
        </w:rPr>
        <w:t xml:space="preserve">من قانون ضريبة الدخل رقم </w:t>
      </w:r>
      <w:r w:rsidR="00D34E63">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lang w:val="x-none"/>
          <w14:ligatures w14:val="none"/>
        </w:rPr>
        <w:t xml:space="preserve">34 </w:t>
      </w:r>
      <w:r w:rsidRPr="00730797">
        <w:rPr>
          <w:rFonts w:ascii="Times New Roman" w:eastAsia="Times New Roman" w:hAnsi="Times New Roman" w:cs="Times New Roman"/>
          <w:kern w:val="0"/>
          <w:rtl/>
          <w:lang w:val="x-none"/>
          <w14:ligatures w14:val="none"/>
        </w:rPr>
        <w:t xml:space="preserve">لسنة </w:t>
      </w:r>
      <w:r w:rsidR="00D34E63">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2014 </w:t>
      </w:r>
      <w:r w:rsidRPr="00730797">
        <w:rPr>
          <w:rFonts w:ascii="Times New Roman" w:eastAsia="Times New Roman" w:hAnsi="Times New Roman" w:cs="Times New Roman"/>
          <w:kern w:val="0"/>
          <w:rtl/>
          <w:lang w:val="x-none"/>
          <w14:ligatures w14:val="none"/>
        </w:rPr>
        <w:t xml:space="preserve">والتعليمات رقم </w:t>
      </w:r>
      <w:r w:rsidRPr="00730797">
        <w:rPr>
          <w:rFonts w:ascii="Times New Roman" w:eastAsia="Times New Roman" w:hAnsi="Times New Roman" w:cs="Times New Roman"/>
          <w:kern w:val="0"/>
          <w:lang w:val="x-none"/>
          <w14:ligatures w14:val="none"/>
        </w:rPr>
        <w:t>1</w:t>
      </w:r>
      <w:r w:rsidRPr="00730797">
        <w:rPr>
          <w:rFonts w:ascii="Times New Roman" w:eastAsia="Times New Roman" w:hAnsi="Times New Roman" w:cs="Times New Roman"/>
          <w:kern w:val="0"/>
          <w:rtl/>
          <w:lang w:val="x-none"/>
          <w14:ligatures w14:val="none"/>
        </w:rPr>
        <w:t xml:space="preserve">لسنة </w:t>
      </w:r>
      <w:r w:rsidRPr="00730797">
        <w:rPr>
          <w:rFonts w:ascii="Times New Roman" w:eastAsia="Times New Roman" w:hAnsi="Times New Roman" w:cs="Times New Roman"/>
          <w:kern w:val="0"/>
          <w:lang w:val="x-none"/>
          <w14:ligatures w14:val="none"/>
        </w:rPr>
        <w:t xml:space="preserve">2018 </w:t>
      </w:r>
      <w:r w:rsidR="00D34E63">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ولا يحتاج إلى إجازة ومصادقة عليه من مدير عام دائرة ضريبة الدخل والمبيعات أو من يفوضه لهذه الغاية </w:t>
      </w:r>
    </w:p>
    <w:p w14:paraId="301BB56B" w14:textId="554D42A4" w:rsidR="00730797" w:rsidRPr="00730797" w:rsidRDefault="00730797" w:rsidP="00730797">
      <w:pPr>
        <w:bidi/>
        <w:spacing w:before="100" w:beforeAutospacing="1" w:after="100" w:afterAutospacing="1" w:line="240" w:lineRule="auto"/>
        <w:rPr>
          <w:rFonts w:ascii="Times New Roman" w:eastAsia="Times New Roman" w:hAnsi="Times New Roman" w:cs="Times New Roman" w:hint="cs"/>
          <w:kern w:val="0"/>
          <w:rtl/>
          <w:lang w:val="x-none" w:bidi="ar-JO"/>
          <w14:ligatures w14:val="none"/>
        </w:rPr>
      </w:pPr>
      <w:r w:rsidRPr="00730797">
        <w:rPr>
          <w:rFonts w:ascii="Times New Roman" w:eastAsia="Times New Roman" w:hAnsi="Times New Roman" w:cs="Times New Roman"/>
          <w:kern w:val="0"/>
          <w:rtl/>
          <w:lang w:val="x-none"/>
          <w14:ligatures w14:val="none"/>
        </w:rPr>
        <w:t xml:space="preserve">وعليه فهو مرتبا ً لآثاره وفقا ً لنص المادة </w:t>
      </w:r>
      <w:r w:rsidR="006F355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lang w:val="x-none"/>
          <w14:ligatures w14:val="none"/>
        </w:rPr>
        <w:t xml:space="preserve">35 </w:t>
      </w:r>
      <w:r w:rsidRPr="00730797">
        <w:rPr>
          <w:rFonts w:ascii="Times New Roman" w:eastAsia="Times New Roman" w:hAnsi="Times New Roman" w:cs="Times New Roman"/>
          <w:kern w:val="0"/>
          <w:rtl/>
          <w:lang w:val="x-none"/>
          <w14:ligatures w14:val="none"/>
        </w:rPr>
        <w:t xml:space="preserve">من قانون ضريبة الدخل والمادة </w:t>
      </w:r>
      <w:r w:rsidRPr="00730797">
        <w:rPr>
          <w:rFonts w:ascii="Times New Roman" w:eastAsia="Times New Roman" w:hAnsi="Times New Roman" w:cs="Times New Roman"/>
          <w:kern w:val="0"/>
          <w:lang w:val="x-none"/>
          <w14:ligatures w14:val="none"/>
        </w:rPr>
        <w:t xml:space="preserve">3 </w:t>
      </w:r>
      <w:r w:rsidRPr="00730797">
        <w:rPr>
          <w:rFonts w:ascii="Times New Roman" w:eastAsia="Times New Roman" w:hAnsi="Times New Roman" w:cs="Times New Roman"/>
          <w:kern w:val="0"/>
          <w:rtl/>
          <w:lang w:val="x-none"/>
          <w14:ligatures w14:val="none"/>
        </w:rPr>
        <w:t xml:space="preserve">من تعليمات تدقيق قرارات ضريبة الدخل رقم </w:t>
      </w:r>
      <w:r w:rsidRPr="00730797">
        <w:rPr>
          <w:rFonts w:ascii="Times New Roman" w:eastAsia="Times New Roman" w:hAnsi="Times New Roman" w:cs="Times New Roman"/>
          <w:kern w:val="0"/>
          <w:lang w:val="x-none"/>
          <w14:ligatures w14:val="none"/>
        </w:rPr>
        <w:t xml:space="preserve">1 </w:t>
      </w:r>
      <w:r w:rsidRPr="00730797">
        <w:rPr>
          <w:rFonts w:ascii="Times New Roman" w:eastAsia="Times New Roman" w:hAnsi="Times New Roman" w:cs="Times New Roman"/>
          <w:kern w:val="0"/>
          <w:rtl/>
          <w:lang w:val="x-none"/>
          <w14:ligatures w14:val="none"/>
        </w:rPr>
        <w:t xml:space="preserve">لسنة </w:t>
      </w:r>
      <w:r w:rsidR="006F355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2018 </w:t>
      </w:r>
      <w:r w:rsidRPr="00730797">
        <w:rPr>
          <w:rFonts w:ascii="Times New Roman" w:eastAsia="Times New Roman" w:hAnsi="Times New Roman" w:cs="Times New Roman"/>
          <w:kern w:val="0"/>
          <w:rtl/>
          <w:lang w:val="x-none"/>
          <w14:ligatures w14:val="none"/>
        </w:rPr>
        <w:t xml:space="preserve">وعليه فإن القرار صحيح من حيث الشكل </w:t>
      </w:r>
      <w:r w:rsidR="006F3557">
        <w:rPr>
          <w:rFonts w:ascii="Times New Roman" w:eastAsia="Times New Roman" w:hAnsi="Times New Roman" w:cs="Times New Roman"/>
          <w:b/>
          <w:bCs/>
          <w:kern w:val="0"/>
          <w:lang w:val="x-none"/>
          <w14:ligatures w14:val="none"/>
        </w:rPr>
        <w:t>)</w:t>
      </w:r>
      <w:proofErr w:type="spellStart"/>
      <w:r w:rsidRPr="00730797">
        <w:rPr>
          <w:rFonts w:ascii="Times New Roman" w:eastAsia="Times New Roman" w:hAnsi="Times New Roman" w:cs="Times New Roman"/>
          <w:b/>
          <w:bCs/>
          <w:kern w:val="0"/>
          <w:rtl/>
          <w:lang w:val="x-none"/>
          <w14:ligatures w14:val="none"/>
        </w:rPr>
        <w:t>لطفا</w:t>
      </w:r>
      <w:proofErr w:type="spellEnd"/>
      <w:r w:rsidRPr="00730797">
        <w:rPr>
          <w:rFonts w:ascii="Times New Roman" w:eastAsia="Times New Roman" w:hAnsi="Times New Roman" w:cs="Times New Roman"/>
          <w:b/>
          <w:bCs/>
          <w:kern w:val="0"/>
          <w:rtl/>
          <w:lang w:val="x-none"/>
          <w14:ligatures w14:val="none"/>
        </w:rPr>
        <w:t xml:space="preserve"> انظر قرار محكمة التمييز الموقرة رقم </w:t>
      </w:r>
      <w:r w:rsidRPr="00730797">
        <w:rPr>
          <w:rFonts w:ascii="Times New Roman" w:eastAsia="Times New Roman" w:hAnsi="Times New Roman" w:cs="Times New Roman"/>
          <w:b/>
          <w:bCs/>
          <w:kern w:val="0"/>
          <w:lang w:val="x-none"/>
          <w14:ligatures w14:val="none"/>
        </w:rPr>
        <w:t xml:space="preserve">844 / 2020 </w:t>
      </w:r>
      <w:r w:rsidR="006F3557">
        <w:rPr>
          <w:rFonts w:ascii="Times New Roman" w:eastAsia="Times New Roman" w:hAnsi="Times New Roman" w:cs="Times New Roman" w:hint="cs"/>
          <w:b/>
          <w:bCs/>
          <w:kern w:val="0"/>
          <w:rtl/>
          <w:lang w:val="x-none" w:bidi="ar-JO"/>
          <w14:ligatures w14:val="none"/>
        </w:rPr>
        <w:t xml:space="preserve"> </w:t>
      </w:r>
      <w:r w:rsidRPr="00730797">
        <w:rPr>
          <w:rFonts w:ascii="Times New Roman" w:eastAsia="Times New Roman" w:hAnsi="Times New Roman" w:cs="Times New Roman"/>
          <w:b/>
          <w:bCs/>
          <w:kern w:val="0"/>
          <w:rtl/>
          <w:lang w:val="x-none"/>
          <w14:ligatures w14:val="none"/>
        </w:rPr>
        <w:t xml:space="preserve">و قرار محكمة التمييز رقم </w:t>
      </w:r>
      <w:r w:rsidRPr="00730797">
        <w:rPr>
          <w:rFonts w:ascii="Times New Roman" w:eastAsia="Times New Roman" w:hAnsi="Times New Roman" w:cs="Times New Roman"/>
          <w:b/>
          <w:bCs/>
          <w:kern w:val="0"/>
          <w:lang w:val="x-none"/>
          <w14:ligatures w14:val="none"/>
        </w:rPr>
        <w:t>7266 / 201</w:t>
      </w:r>
      <w:r w:rsidR="006F3557">
        <w:rPr>
          <w:rFonts w:ascii="Times New Roman" w:eastAsia="Times New Roman" w:hAnsi="Times New Roman" w:cs="Times New Roman"/>
          <w:b/>
          <w:bCs/>
          <w:kern w:val="0"/>
          <w:lang w:val="x-none"/>
          <w14:ligatures w14:val="none"/>
        </w:rPr>
        <w:t>9</w:t>
      </w:r>
      <w:r w:rsidRPr="00730797">
        <w:rPr>
          <w:rFonts w:ascii="Times New Roman" w:eastAsia="Times New Roman" w:hAnsi="Times New Roman" w:cs="Times New Roman"/>
          <w:b/>
          <w:bCs/>
          <w:kern w:val="0"/>
          <w:lang w:val="x-none"/>
          <w14:ligatures w14:val="none"/>
        </w:rPr>
        <w:t xml:space="preserve"> </w:t>
      </w:r>
      <w:r w:rsidR="006F3557">
        <w:rPr>
          <w:rFonts w:ascii="Times New Roman" w:eastAsia="Times New Roman" w:hAnsi="Times New Roman" w:cs="Times New Roman" w:hint="cs"/>
          <w:b/>
          <w:bCs/>
          <w:kern w:val="0"/>
          <w:rtl/>
          <w:lang w:val="x-none" w:bidi="ar-JO"/>
          <w14:ligatures w14:val="none"/>
        </w:rPr>
        <w:t>)</w:t>
      </w:r>
    </w:p>
    <w:p w14:paraId="320B9C25"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ثانيا ومن حيث الموضوع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وبالرد على اسباب الطعن الموضوعي الواردة بالبنود من الرابع وحتى السادس من لائحة الدعوى ومفادها واحد والمتمثلة بتخطئة المدعى عليه في مطالبة المدعية باقتطاعات رواتب بالرغم من ان المدعية تمسك حسابات اصولية وقانونية ومنظمة وان العاملين الذين قام المدعى عليه بمطالبة المدعية اقتطاع ضريبة دخل عنهم ليسو عاملين لديها وهم يعملون لدى شركة اهل القمة للخدمات االوجستية بموجب اتفاقية موقعة بينهم </w:t>
      </w:r>
      <w:r w:rsidRPr="00730797">
        <w:rPr>
          <w:rFonts w:ascii="Times New Roman" w:eastAsia="Times New Roman" w:hAnsi="Times New Roman" w:cs="Times New Roman"/>
          <w:kern w:val="0"/>
          <w14:ligatures w14:val="none"/>
        </w:rPr>
        <w:t xml:space="preserve">. </w:t>
      </w:r>
    </w:p>
    <w:p w14:paraId="0271FBDB" w14:textId="51BAF1C0"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وبالرد على ذلك تجد المحكمة بان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الضريبي اصدر قراره بالاقتطاع المطالب به وفقا لاحكام المادة </w:t>
      </w:r>
      <w:r w:rsidRPr="00730797">
        <w:rPr>
          <w:rFonts w:ascii="Times New Roman" w:eastAsia="Times New Roman" w:hAnsi="Times New Roman" w:cs="Times New Roman"/>
          <w:kern w:val="0"/>
          <w14:ligatures w14:val="none"/>
        </w:rPr>
        <w:t xml:space="preserve">12 </w:t>
      </w:r>
      <w:r w:rsidRPr="00730797">
        <w:rPr>
          <w:rFonts w:ascii="Times New Roman" w:eastAsia="Times New Roman" w:hAnsi="Times New Roman" w:cs="Times New Roman"/>
          <w:kern w:val="0"/>
          <w:rtl/>
          <w14:ligatures w14:val="none"/>
        </w:rPr>
        <w:t xml:space="preserve">من القانون مستندا الى البيانات المالية بوجود مصاريف تغليف محملة على المصاريف الانتاجية وبالرجوع الى المادة </w:t>
      </w:r>
      <w:r w:rsidR="006F355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( 46 ) </w:t>
      </w:r>
      <w:r w:rsidRPr="00730797">
        <w:rPr>
          <w:rFonts w:ascii="Times New Roman" w:eastAsia="Times New Roman" w:hAnsi="Times New Roman" w:cs="Times New Roman"/>
          <w:kern w:val="0"/>
          <w:rtl/>
          <w14:ligatures w14:val="none"/>
        </w:rPr>
        <w:t xml:space="preserve">من قانون </w:t>
      </w:r>
      <w:r w:rsidRPr="00730797">
        <w:rPr>
          <w:rFonts w:ascii="Times New Roman" w:eastAsia="Times New Roman" w:hAnsi="Times New Roman" w:cs="Times New Roman"/>
          <w:b/>
          <w:bCs/>
          <w:kern w:val="0"/>
          <w:rtl/>
          <w14:ligatures w14:val="none"/>
        </w:rPr>
        <w:t xml:space="preserve">ضريبة الدخل </w:t>
      </w:r>
      <w:r w:rsidRPr="00730797">
        <w:rPr>
          <w:rFonts w:ascii="Times New Roman" w:eastAsia="Times New Roman" w:hAnsi="Times New Roman" w:cs="Times New Roman"/>
          <w:kern w:val="0"/>
          <w:rtl/>
          <w14:ligatures w14:val="none"/>
        </w:rPr>
        <w:t xml:space="preserve">فقد نصت على انه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يقع على المكلف إقامة الدليل على أن المبالغ التي حددها القرار المطعون فيه باهظة ويجوز له تقديم المستندات التي لم يقدمها إلى هيئة الاعتراض</w:t>
      </w:r>
      <w:r w:rsidR="006F3557">
        <w:rPr>
          <w:rFonts w:ascii="Times New Roman" w:eastAsia="Times New Roman" w:hAnsi="Times New Roman" w:cs="Times New Roman" w:hint="cs"/>
          <w:kern w:val="0"/>
          <w:rtl/>
          <w14:ligatures w14:val="none"/>
        </w:rPr>
        <w:t>)</w:t>
      </w:r>
      <w:r w:rsidRPr="00730797">
        <w:rPr>
          <w:rFonts w:ascii="Times New Roman" w:eastAsia="Times New Roman" w:hAnsi="Times New Roman" w:cs="Times New Roman"/>
          <w:kern w:val="0"/>
          <w14:ligatures w14:val="none"/>
        </w:rPr>
        <w:t xml:space="preserve"> </w:t>
      </w:r>
      <w:r w:rsidR="006F3557">
        <w:rPr>
          <w:rFonts w:ascii="Times New Roman" w:eastAsia="Times New Roman" w:hAnsi="Times New Roman" w:cs="Times New Roman" w:hint="cs"/>
          <w:kern w:val="0"/>
          <w:rtl/>
          <w:lang w:bidi="ar-JO"/>
          <w14:ligatures w14:val="none"/>
        </w:rPr>
        <w:t xml:space="preserve"> </w:t>
      </w:r>
      <w:r w:rsidRPr="00730797">
        <w:rPr>
          <w:rFonts w:ascii="Times New Roman" w:eastAsia="Times New Roman" w:hAnsi="Times New Roman" w:cs="Times New Roman"/>
          <w:kern w:val="0"/>
          <w:rtl/>
          <w14:ligatures w14:val="none"/>
        </w:rPr>
        <w:t xml:space="preserve">وباستقراء المحكمة للنص السابق يتضح لها بان المشرع قد وضع قرينة قانونية قابلة للاثبات العكس وهي ان تقدير الدائرة سليم وخالي من الجزافية وانه يقع على عاتق المدعي اثبات عكس هذه القرينة القانونية أي انه يجب ان يقدم بينات تثبت ان التقدير بحقه كان باهظا ً وجزافيا ً وفي حال عدم تقديمه لهذه البينات فانه على </w:t>
      </w:r>
      <w:r w:rsidRPr="00730797">
        <w:rPr>
          <w:rFonts w:ascii="Times New Roman" w:eastAsia="Times New Roman" w:hAnsi="Times New Roman" w:cs="Times New Roman"/>
          <w:kern w:val="0"/>
          <w:rtl/>
          <w14:ligatures w14:val="none"/>
        </w:rPr>
        <w:lastRenderedPageBreak/>
        <w:t xml:space="preserve">المحكمة ان تبقى على هذه القرينة لان التقدير سليم ويخلو من وحيث قد استقر الاجتهاد القضائي بقرارات محكمة التمييز الموقرة ومنها </w:t>
      </w:r>
      <w:r w:rsidRPr="00730797">
        <w:rPr>
          <w:rFonts w:ascii="Times New Roman" w:eastAsia="Times New Roman" w:hAnsi="Times New Roman" w:cs="Times New Roman"/>
          <w:b/>
          <w:bCs/>
          <w:kern w:val="0"/>
          <w:rtl/>
          <w14:ligatures w14:val="none"/>
        </w:rPr>
        <w:t xml:space="preserve">قرار تمييز حقوق رقم </w:t>
      </w:r>
      <w:r w:rsidRPr="00730797">
        <w:rPr>
          <w:rFonts w:ascii="Times New Roman" w:eastAsia="Times New Roman" w:hAnsi="Times New Roman" w:cs="Times New Roman"/>
          <w:b/>
          <w:bCs/>
          <w:kern w:val="0"/>
          <w14:ligatures w14:val="none"/>
        </w:rPr>
        <w:t xml:space="preserve">3329/2020 </w:t>
      </w:r>
      <w:r w:rsidR="006F3557">
        <w:rPr>
          <w:rFonts w:ascii="Times New Roman" w:eastAsia="Times New Roman" w:hAnsi="Times New Roman" w:cs="Times New Roman" w:hint="cs"/>
          <w:b/>
          <w:bCs/>
          <w:kern w:val="0"/>
          <w:rtl/>
          <w14:ligatures w14:val="none"/>
        </w:rPr>
        <w:t xml:space="preserve">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12/8/2020 </w:t>
      </w:r>
      <w:r w:rsidRPr="00730797">
        <w:rPr>
          <w:rFonts w:ascii="Times New Roman" w:eastAsia="Times New Roman" w:hAnsi="Times New Roman" w:cs="Times New Roman"/>
          <w:b/>
          <w:bCs/>
          <w:kern w:val="0"/>
          <w:rtl/>
          <w14:ligatures w14:val="none"/>
        </w:rPr>
        <w:t xml:space="preserve">، قرار تمييز حقوق رقم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4448/2019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31/7/2019 </w:t>
      </w:r>
      <w:r w:rsidRPr="00730797">
        <w:rPr>
          <w:rFonts w:ascii="Times New Roman" w:eastAsia="Times New Roman" w:hAnsi="Times New Roman" w:cs="Times New Roman"/>
          <w:b/>
          <w:bCs/>
          <w:kern w:val="0"/>
          <w:rtl/>
          <w14:ligatures w14:val="none"/>
        </w:rPr>
        <w:t xml:space="preserve">،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4445/2019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1/8/2019 </w:t>
      </w:r>
      <w:r w:rsidRPr="00730797">
        <w:rPr>
          <w:rFonts w:ascii="Times New Roman" w:eastAsia="Times New Roman" w:hAnsi="Times New Roman" w:cs="Times New Roman"/>
          <w:b/>
          <w:bCs/>
          <w:kern w:val="0"/>
          <w:rtl/>
          <w14:ligatures w14:val="none"/>
        </w:rPr>
        <w:t xml:space="preserve">، قرار تمييز حقوق رقم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4440/2019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31/7/2019 </w:t>
      </w:r>
      <w:r w:rsidRPr="00730797">
        <w:rPr>
          <w:rFonts w:ascii="Times New Roman" w:eastAsia="Times New Roman" w:hAnsi="Times New Roman" w:cs="Times New Roman"/>
          <w:b/>
          <w:bCs/>
          <w:kern w:val="0"/>
          <w:rtl/>
          <w14:ligatures w14:val="none"/>
        </w:rPr>
        <w:t xml:space="preserve">، قرار تمييز حقوق رقم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7250/2018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13/12/2018 </w:t>
      </w:r>
      <w:r w:rsidRPr="00730797">
        <w:rPr>
          <w:rFonts w:ascii="Times New Roman" w:eastAsia="Times New Roman" w:hAnsi="Times New Roman" w:cs="Times New Roman"/>
          <w:b/>
          <w:bCs/>
          <w:kern w:val="0"/>
          <w:rtl/>
          <w14:ligatures w14:val="none"/>
        </w:rPr>
        <w:t xml:space="preserve">، قرار تمييز حقوق رقم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7246/2018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13/12/2018 </w:t>
      </w:r>
      <w:r w:rsidRPr="00730797">
        <w:rPr>
          <w:rFonts w:ascii="Times New Roman" w:eastAsia="Times New Roman" w:hAnsi="Times New Roman" w:cs="Times New Roman"/>
          <w:b/>
          <w:bCs/>
          <w:kern w:val="0"/>
          <w:rtl/>
          <w14:ligatures w14:val="none"/>
        </w:rPr>
        <w:t xml:space="preserve">، قرار تمييز حقوق رقم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3907</w:t>
      </w:r>
      <w:r w:rsidR="006F3557">
        <w:rPr>
          <w:rFonts w:ascii="Times New Roman" w:eastAsia="Times New Roman" w:hAnsi="Times New Roman" w:cs="Times New Roman"/>
          <w:b/>
          <w:bCs/>
          <w:kern w:val="0"/>
          <w14:ligatures w14:val="none"/>
        </w:rPr>
        <w:t>/</w:t>
      </w:r>
      <w:r w:rsidRPr="00730797">
        <w:rPr>
          <w:rFonts w:ascii="Times New Roman" w:eastAsia="Times New Roman" w:hAnsi="Times New Roman" w:cs="Times New Roman"/>
          <w:b/>
          <w:bCs/>
          <w:kern w:val="0"/>
          <w14:ligatures w14:val="none"/>
        </w:rPr>
        <w:t xml:space="preserve">2018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16/7/2018 </w:t>
      </w:r>
      <w:r w:rsidRPr="00730797">
        <w:rPr>
          <w:rFonts w:ascii="Times New Roman" w:eastAsia="Times New Roman" w:hAnsi="Times New Roman" w:cs="Times New Roman"/>
          <w:b/>
          <w:bCs/>
          <w:kern w:val="0"/>
          <w:rtl/>
          <w14:ligatures w14:val="none"/>
        </w:rPr>
        <w:t xml:space="preserve">، قرار تمييز حقوق رقم </w:t>
      </w:r>
      <w:r w:rsidR="006F355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3621/2018 </w:t>
      </w:r>
      <w:r w:rsidRPr="00730797">
        <w:rPr>
          <w:rFonts w:ascii="Times New Roman" w:eastAsia="Times New Roman" w:hAnsi="Times New Roman" w:cs="Times New Roman"/>
          <w:b/>
          <w:bCs/>
          <w:kern w:val="0"/>
          <w:rtl/>
          <w14:ligatures w14:val="none"/>
        </w:rPr>
        <w:t xml:space="preserve">تاريخ </w:t>
      </w:r>
      <w:r w:rsidRPr="00730797">
        <w:rPr>
          <w:rFonts w:ascii="Times New Roman" w:eastAsia="Times New Roman" w:hAnsi="Times New Roman" w:cs="Times New Roman"/>
          <w:b/>
          <w:bCs/>
          <w:kern w:val="0"/>
          <w14:ligatures w14:val="none"/>
        </w:rPr>
        <w:t xml:space="preserve">23/5/2018 </w:t>
      </w:r>
      <w:r w:rsidRPr="00730797">
        <w:rPr>
          <w:rFonts w:ascii="Times New Roman" w:eastAsia="Times New Roman" w:hAnsi="Times New Roman" w:cs="Times New Roman"/>
          <w:kern w:val="0"/>
          <w14:ligatures w14:val="none"/>
        </w:rPr>
        <w:t xml:space="preserve"> </w:t>
      </w:r>
      <w:r w:rsidR="006F3557">
        <w:rPr>
          <w:rFonts w:ascii="Times New Roman" w:eastAsia="Times New Roman" w:hAnsi="Times New Roman" w:cs="Times New Roman" w:hint="cs"/>
          <w:kern w:val="0"/>
          <w:rtl/>
          <w:lang w:bidi="ar-JO"/>
          <w14:ligatures w14:val="none"/>
        </w:rPr>
        <w:t xml:space="preserve"> ) </w:t>
      </w:r>
      <w:r w:rsidRPr="00730797">
        <w:rPr>
          <w:rFonts w:ascii="Times New Roman" w:eastAsia="Times New Roman" w:hAnsi="Times New Roman" w:cs="Times New Roman"/>
          <w:b/>
          <w:bCs/>
          <w:kern w:val="0"/>
          <w:rtl/>
          <w14:ligatures w14:val="none"/>
        </w:rPr>
        <w:t xml:space="preserve">على أن اجراء الخبرة على حسابات المكلف و التي اعتمدها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rtl/>
          <w14:ligatures w14:val="none"/>
        </w:rPr>
        <w:t xml:space="preserve">أساسا في اصدار قراره أو التي قدمت ضمن الملف الضريبي ليس فيه أي مخالفة قانونية ، وحيث اجرت المحكمة الخبرة الفنية بناء على طلب المدعية بواسطة محاسب قانوني مؤهل وتوصل الخبير الى </w:t>
      </w:r>
      <w:r w:rsidRPr="00730797">
        <w:rPr>
          <w:rFonts w:ascii="Times New Roman" w:eastAsia="Times New Roman" w:hAnsi="Times New Roman" w:cs="Times New Roman"/>
          <w:kern w:val="0"/>
          <w:rtl/>
          <w14:ligatures w14:val="none"/>
        </w:rPr>
        <w:t xml:space="preserve">مايلي </w:t>
      </w:r>
      <w:r w:rsidRPr="00730797">
        <w:rPr>
          <w:rFonts w:ascii="Times New Roman" w:eastAsia="Times New Roman" w:hAnsi="Times New Roman" w:cs="Times New Roman"/>
          <w:kern w:val="0"/>
          <w14:ligatures w14:val="none"/>
        </w:rPr>
        <w:t xml:space="preserve">: </w:t>
      </w:r>
    </w:p>
    <w:p w14:paraId="69D7ADD0" w14:textId="11E484E2" w:rsidR="00730797" w:rsidRPr="00730797" w:rsidRDefault="006F355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b/>
          <w:bCs/>
          <w:kern w:val="0"/>
          <w:rtl/>
          <w:lang w:val="x-none"/>
          <w14:ligatures w14:val="none"/>
        </w:rPr>
        <w:t>1-</w:t>
      </w:r>
      <w:r w:rsidR="00730797" w:rsidRPr="00730797">
        <w:rPr>
          <w:rFonts w:ascii="Times New Roman" w:eastAsia="Times New Roman" w:hAnsi="Times New Roman" w:cs="Times New Roman"/>
          <w:b/>
          <w:bCs/>
          <w:kern w:val="0"/>
          <w:lang w:val="x-none"/>
          <w14:ligatures w14:val="none"/>
        </w:rPr>
        <w:t xml:space="preserve"> </w:t>
      </w:r>
      <w:r w:rsidR="00730797" w:rsidRPr="00730797">
        <w:rPr>
          <w:rFonts w:ascii="Times New Roman" w:eastAsia="Times New Roman" w:hAnsi="Times New Roman" w:cs="Times New Roman"/>
          <w:kern w:val="0"/>
          <w:rtl/>
          <w:lang w:val="x-none"/>
          <w14:ligatures w14:val="none"/>
        </w:rPr>
        <w:t xml:space="preserve">ان المدعية تمسك حسابات مصادق عليها من قبل محاسب قانوني خارجي و تستخدم نظام محاسبي محمي يحمل اسم </w:t>
      </w:r>
      <w:r w:rsidR="00730797" w:rsidRPr="00730797">
        <w:rPr>
          <w:rFonts w:ascii="Times New Roman" w:eastAsia="Times New Roman" w:hAnsi="Times New Roman" w:cs="Times New Roman"/>
          <w:kern w:val="0"/>
          <w:lang w:val="x-none"/>
          <w14:ligatures w14:val="none"/>
        </w:rPr>
        <w:t xml:space="preserve">( </w:t>
      </w:r>
      <w:r w:rsidR="00730797" w:rsidRPr="00730797">
        <w:rPr>
          <w:rFonts w:ascii="Times New Roman" w:eastAsia="Times New Roman" w:hAnsi="Times New Roman" w:cs="Times New Roman"/>
          <w:kern w:val="0"/>
          <w:rtl/>
          <w:lang w:val="x-none"/>
          <w14:ligatures w14:val="none"/>
        </w:rPr>
        <w:t xml:space="preserve">مايكروسفت دينامك </w:t>
      </w:r>
      <w:r w:rsidR="00730797" w:rsidRPr="00730797">
        <w:rPr>
          <w:rFonts w:ascii="Times New Roman" w:eastAsia="Times New Roman" w:hAnsi="Times New Roman" w:cs="Times New Roman"/>
          <w:kern w:val="0"/>
          <w:lang w:val="x-none"/>
          <w14:ligatures w14:val="none"/>
        </w:rPr>
        <w:t xml:space="preserve">) </w:t>
      </w:r>
      <w:r w:rsidR="00730797" w:rsidRPr="00730797">
        <w:rPr>
          <w:rFonts w:ascii="Times New Roman" w:eastAsia="Times New Roman" w:hAnsi="Times New Roman" w:cs="Times New Roman"/>
          <w:kern w:val="0"/>
          <w:rtl/>
          <w:lang w:val="x-none"/>
          <w14:ligatures w14:val="none"/>
        </w:rPr>
        <w:t xml:space="preserve">ولا يقبل التعديل الا بقيد عكسي وان السنوات </w:t>
      </w:r>
      <w:r w:rsidR="00730797" w:rsidRPr="00730797">
        <w:rPr>
          <w:rFonts w:ascii="Times New Roman" w:eastAsia="Times New Roman" w:hAnsi="Times New Roman" w:cs="Times New Roman"/>
          <w:kern w:val="0"/>
          <w:lang w:val="x-none"/>
          <w14:ligatures w14:val="none"/>
        </w:rPr>
        <w:t xml:space="preserve">2017 </w:t>
      </w:r>
      <w:r w:rsidR="00730797" w:rsidRPr="00730797">
        <w:rPr>
          <w:rFonts w:ascii="Times New Roman" w:eastAsia="Times New Roman" w:hAnsi="Times New Roman" w:cs="Times New Roman"/>
          <w:kern w:val="0"/>
          <w:rtl/>
          <w:lang w:val="x-none"/>
          <w14:ligatures w14:val="none"/>
        </w:rPr>
        <w:t xml:space="preserve">و2018 مقفلتين ولايمكن التعديل عليهما </w:t>
      </w:r>
      <w:r w:rsidR="00730797" w:rsidRPr="00730797">
        <w:rPr>
          <w:rFonts w:ascii="Times New Roman" w:eastAsia="Times New Roman" w:hAnsi="Times New Roman" w:cs="Times New Roman"/>
          <w:kern w:val="0"/>
          <w:lang w:val="x-none"/>
          <w14:ligatures w14:val="none"/>
        </w:rPr>
        <w:t xml:space="preserve">. </w:t>
      </w:r>
    </w:p>
    <w:p w14:paraId="1233F9AE" w14:textId="22B2BFF7" w:rsidR="00730797" w:rsidRPr="00730797" w:rsidRDefault="006F355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t>2-</w:t>
      </w:r>
      <w:r w:rsidR="00730797" w:rsidRPr="00730797">
        <w:rPr>
          <w:rFonts w:ascii="Times New Roman" w:eastAsia="Times New Roman" w:hAnsi="Times New Roman" w:cs="Times New Roman"/>
          <w:kern w:val="0"/>
          <w:lang w:val="x-none"/>
          <w14:ligatures w14:val="none"/>
        </w:rPr>
        <w:t xml:space="preserve"> </w:t>
      </w:r>
      <w:r w:rsidR="00730797" w:rsidRPr="00730797">
        <w:rPr>
          <w:rFonts w:ascii="Times New Roman" w:eastAsia="Times New Roman" w:hAnsi="Times New Roman" w:cs="Times New Roman"/>
          <w:kern w:val="0"/>
          <w:rtl/>
          <w:lang w:val="x-none"/>
          <w14:ligatures w14:val="none"/>
        </w:rPr>
        <w:t xml:space="preserve">لدى تدقيق الخبير لحساب اجور ورواتب العاملين تبين له ان مصاريف التغليف معززة بفواتير ضريبية استنادا لاتفاقية مقاولة خدمات بين المدعية وشركة زرقاء اليمامة للخدمات اللوجستية للعام </w:t>
      </w:r>
      <w:r w:rsidR="00730797" w:rsidRPr="00730797">
        <w:rPr>
          <w:rFonts w:ascii="Times New Roman" w:eastAsia="Times New Roman" w:hAnsi="Times New Roman" w:cs="Times New Roman"/>
          <w:kern w:val="0"/>
          <w:lang w:val="x-none"/>
          <w14:ligatures w14:val="none"/>
        </w:rPr>
        <w:t xml:space="preserve">2017 </w:t>
      </w:r>
      <w:r w:rsidR="00730797" w:rsidRPr="00730797">
        <w:rPr>
          <w:rFonts w:ascii="Times New Roman" w:eastAsia="Times New Roman" w:hAnsi="Times New Roman" w:cs="Times New Roman"/>
          <w:kern w:val="0"/>
          <w:rtl/>
          <w:lang w:val="x-none"/>
          <w14:ligatures w14:val="none"/>
        </w:rPr>
        <w:t xml:space="preserve">وبين المدعية وشركة اهل القمة للعام </w:t>
      </w:r>
      <w:r w:rsidR="00730797" w:rsidRPr="00730797">
        <w:rPr>
          <w:rFonts w:ascii="Times New Roman" w:eastAsia="Times New Roman" w:hAnsi="Times New Roman" w:cs="Times New Roman"/>
          <w:kern w:val="0"/>
          <w:lang w:val="x-none"/>
          <w14:ligatures w14:val="none"/>
        </w:rPr>
        <w:t xml:space="preserve">2018 </w:t>
      </w:r>
      <w:r w:rsidR="00730797" w:rsidRPr="00730797">
        <w:rPr>
          <w:rFonts w:ascii="Times New Roman" w:eastAsia="Times New Roman" w:hAnsi="Times New Roman" w:cs="Times New Roman"/>
          <w:kern w:val="0"/>
          <w:rtl/>
          <w:lang w:val="x-none"/>
          <w14:ligatures w14:val="none"/>
        </w:rPr>
        <w:t xml:space="preserve">ومطابقة للحسابات وموازين المراجعة </w:t>
      </w:r>
    </w:p>
    <w:p w14:paraId="6EFE4F04" w14:textId="503F2ED0" w:rsidR="00730797" w:rsidRPr="00730797" w:rsidRDefault="006F355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Pr>
          <w:rFonts w:ascii="Times New Roman" w:eastAsia="Times New Roman" w:hAnsi="Times New Roman" w:cs="Times New Roman" w:hint="cs"/>
          <w:kern w:val="0"/>
          <w:rtl/>
          <w:lang w:val="x-none"/>
          <w14:ligatures w14:val="none"/>
        </w:rPr>
        <w:t>3-</w:t>
      </w:r>
      <w:r w:rsidR="00730797" w:rsidRPr="00730797">
        <w:rPr>
          <w:rFonts w:ascii="Times New Roman" w:eastAsia="Times New Roman" w:hAnsi="Times New Roman" w:cs="Times New Roman"/>
          <w:kern w:val="0"/>
          <w:lang w:val="x-none"/>
          <w14:ligatures w14:val="none"/>
        </w:rPr>
        <w:t xml:space="preserve"> </w:t>
      </w:r>
      <w:r w:rsidR="00730797" w:rsidRPr="00730797">
        <w:rPr>
          <w:rFonts w:ascii="Times New Roman" w:eastAsia="Times New Roman" w:hAnsi="Times New Roman" w:cs="Times New Roman"/>
          <w:kern w:val="0"/>
          <w:rtl/>
          <w:lang w:val="x-none"/>
          <w14:ligatures w14:val="none"/>
        </w:rPr>
        <w:t xml:space="preserve">و توصل الخبير بنتيجة خبرته بان الاتفاقيتين اعلاه لا تخضعان لاقتطاع ما نسبته </w:t>
      </w:r>
      <w:r w:rsidR="00730797" w:rsidRPr="00730797">
        <w:rPr>
          <w:rFonts w:ascii="Times New Roman" w:eastAsia="Times New Roman" w:hAnsi="Times New Roman" w:cs="Times New Roman"/>
          <w:kern w:val="0"/>
          <w:lang w:val="x-none"/>
          <w14:ligatures w14:val="none"/>
        </w:rPr>
        <w:t xml:space="preserve">5 % </w:t>
      </w:r>
      <w:r w:rsidR="00730797" w:rsidRPr="00730797">
        <w:rPr>
          <w:rFonts w:ascii="Times New Roman" w:eastAsia="Times New Roman" w:hAnsi="Times New Roman" w:cs="Times New Roman"/>
          <w:kern w:val="0"/>
          <w:rtl/>
          <w:lang w:val="x-none"/>
          <w14:ligatures w14:val="none"/>
        </w:rPr>
        <w:t xml:space="preserve">وفقا لاحكام المادة </w:t>
      </w:r>
      <w:r w:rsidR="00730797" w:rsidRPr="00730797">
        <w:rPr>
          <w:rFonts w:ascii="Times New Roman" w:eastAsia="Times New Roman" w:hAnsi="Times New Roman" w:cs="Times New Roman"/>
          <w:kern w:val="0"/>
          <w:lang w:val="x-none"/>
          <w14:ligatures w14:val="none"/>
        </w:rPr>
        <w:t xml:space="preserve">12 </w:t>
      </w:r>
      <w:r w:rsidR="00730797" w:rsidRPr="00730797">
        <w:rPr>
          <w:rFonts w:ascii="Times New Roman" w:eastAsia="Times New Roman" w:hAnsi="Times New Roman" w:cs="Times New Roman"/>
          <w:kern w:val="0"/>
          <w:rtl/>
          <w:lang w:val="x-none"/>
          <w14:ligatures w14:val="none"/>
        </w:rPr>
        <w:t xml:space="preserve">من قانون ضريبة الدخل وتعليمات اقتطاع ضريبة الدخل رقم </w:t>
      </w:r>
      <w:r>
        <w:rPr>
          <w:rFonts w:ascii="Times New Roman" w:eastAsia="Times New Roman" w:hAnsi="Times New Roman" w:cs="Times New Roman"/>
          <w:kern w:val="0"/>
          <w14:ligatures w14:val="none"/>
        </w:rPr>
        <w:t xml:space="preserve"> </w:t>
      </w:r>
      <w:r w:rsidR="00730797" w:rsidRPr="00730797">
        <w:rPr>
          <w:rFonts w:ascii="Times New Roman" w:eastAsia="Times New Roman" w:hAnsi="Times New Roman" w:cs="Times New Roman"/>
          <w:kern w:val="0"/>
          <w:lang w:val="x-none"/>
          <w14:ligatures w14:val="none"/>
        </w:rPr>
        <w:t xml:space="preserve">( 2 ) </w:t>
      </w:r>
      <w:r w:rsidR="00730797" w:rsidRPr="00730797">
        <w:rPr>
          <w:rFonts w:ascii="Times New Roman" w:eastAsia="Times New Roman" w:hAnsi="Times New Roman" w:cs="Times New Roman"/>
          <w:kern w:val="0"/>
          <w:rtl/>
          <w:lang w:val="x-none"/>
          <w14:ligatures w14:val="none"/>
        </w:rPr>
        <w:t>لسنة</w:t>
      </w:r>
      <w:r w:rsidR="00730797" w:rsidRPr="00730797">
        <w:rPr>
          <w:rFonts w:ascii="Times New Roman" w:eastAsia="Times New Roman" w:hAnsi="Times New Roman" w:cs="Times New Roman"/>
          <w:kern w:val="0"/>
          <w:lang w:val="x-none"/>
          <w14:ligatures w14:val="none"/>
        </w:rPr>
        <w:t xml:space="preserve">2019 </w:t>
      </w:r>
    </w:p>
    <w:p w14:paraId="2D2A3F3F" w14:textId="085094EB"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 xml:space="preserve">، </w:t>
      </w:r>
      <w:r w:rsidRPr="00730797">
        <w:rPr>
          <w:rFonts w:ascii="Times New Roman" w:eastAsia="Times New Roman" w:hAnsi="Times New Roman" w:cs="Times New Roman"/>
          <w:b/>
          <w:bCs/>
          <w:kern w:val="0"/>
          <w:rtl/>
          <w:lang w:val="x-none"/>
          <w14:ligatures w14:val="none"/>
        </w:rPr>
        <w:t xml:space="preserve">وعليه فإن المحكمة تجد بانه </w:t>
      </w:r>
      <w:r w:rsidRPr="00730797">
        <w:rPr>
          <w:rFonts w:ascii="Times New Roman" w:eastAsia="Times New Roman" w:hAnsi="Times New Roman" w:cs="Times New Roman"/>
          <w:kern w:val="0"/>
          <w:rtl/>
          <w:lang w:val="x-none"/>
          <w14:ligatures w14:val="none"/>
        </w:rPr>
        <w:t xml:space="preserve">ولما للمحكمة من سلطة تقديرية بوزن الدليل المقنع تجد المحكمة ومن خلال ماورد على لسان البينة الشخصية المستمع لها والمتمثلة بشهادة كل من </w:t>
      </w:r>
      <w:r w:rsidRPr="00730797">
        <w:rPr>
          <w:rFonts w:ascii="Times New Roman" w:eastAsia="Times New Roman" w:hAnsi="Times New Roman" w:cs="Times New Roman"/>
          <w:kern w:val="0"/>
          <w:lang w:val="x-none"/>
          <w14:ligatures w14:val="none"/>
        </w:rPr>
        <w:t xml:space="preserve">(( -- -- -- -- -- -- -- -- -- ) </w:t>
      </w:r>
      <w:r w:rsidRPr="00730797">
        <w:rPr>
          <w:rFonts w:ascii="Times New Roman" w:eastAsia="Times New Roman" w:hAnsi="Times New Roman" w:cs="Times New Roman"/>
          <w:kern w:val="0"/>
          <w:rtl/>
          <w:lang w:val="x-none"/>
          <w14:ligatures w14:val="none"/>
        </w:rPr>
        <w:t xml:space="preserve">بالاضافة الى البينة الخطية والمتمثلة بالاتفاقيات مع شركتي اهل القمة وزرقاء اليمامة والمبرزة من خلال الشهود حسب الاصول والتي جائت منسجمة مع بعضها البعض وما توصل اليه الخبير من خلال دراسة الحسابات الاصولية من ان مصاريف التغليف معززة بفواتير ضريبية استنادا لاتفاقية مقاولة خدمات بين المدعية وشركة زرقاء اليمامة للخدمات اللوجستية للعام </w:t>
      </w:r>
      <w:r w:rsidR="006F355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lang w:val="x-none"/>
          <w14:ligatures w14:val="none"/>
        </w:rPr>
        <w:t xml:space="preserve">2017 </w:t>
      </w:r>
      <w:r w:rsidRPr="00730797">
        <w:rPr>
          <w:rFonts w:ascii="Times New Roman" w:eastAsia="Times New Roman" w:hAnsi="Times New Roman" w:cs="Times New Roman"/>
          <w:kern w:val="0"/>
          <w:rtl/>
          <w:lang w:val="x-none"/>
          <w14:ligatures w14:val="none"/>
        </w:rPr>
        <w:t xml:space="preserve">وبين المدعية وشركة اهل القمة للعام </w:t>
      </w:r>
      <w:r w:rsidRPr="00730797">
        <w:rPr>
          <w:rFonts w:ascii="Times New Roman" w:eastAsia="Times New Roman" w:hAnsi="Times New Roman" w:cs="Times New Roman"/>
          <w:kern w:val="0"/>
          <w:lang w:val="x-none"/>
          <w14:ligatures w14:val="none"/>
        </w:rPr>
        <w:t xml:space="preserve">2018 </w:t>
      </w:r>
      <w:r w:rsidR="006F3557">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ومطابقة للحسابات وموازين المراجعة وان العمالة تعمل تحت امرة واشراف شركتي زرقاء اليمامة واهل القمة لصالح المدعية ويتم محاسبة العمال من قبل هاتين الشركتين والتين تصدران فاتورة ضريبية للمدعية بقيمة الخدمات التي تم شرائها </w:t>
      </w:r>
      <w:r w:rsidRPr="00730797">
        <w:rPr>
          <w:rFonts w:ascii="Times New Roman" w:eastAsia="Times New Roman" w:hAnsi="Times New Roman" w:cs="Times New Roman"/>
          <w:kern w:val="0"/>
          <w:lang w:val="x-none"/>
          <w14:ligatures w14:val="none"/>
        </w:rPr>
        <w:t xml:space="preserve">. </w:t>
      </w:r>
    </w:p>
    <w:p w14:paraId="48C911DA" w14:textId="2E56D836"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kern w:val="0"/>
          <w:rtl/>
          <w14:ligatures w14:val="none"/>
        </w:rPr>
        <w:t xml:space="preserve">وحيث تجد المحكمة وبالتطبيق القانوني لاحكام المادة </w:t>
      </w:r>
      <w:r w:rsidR="006F355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12 </w:t>
      </w:r>
      <w:r w:rsidRPr="00730797">
        <w:rPr>
          <w:rFonts w:ascii="Times New Roman" w:eastAsia="Times New Roman" w:hAnsi="Times New Roman" w:cs="Times New Roman"/>
          <w:kern w:val="0"/>
          <w:rtl/>
          <w14:ligatures w14:val="none"/>
        </w:rPr>
        <w:t xml:space="preserve">من قانون ضريبة الدخل بان الاقتطاع يترتب على أي مبالغ مدفوعة من شخص اعتباري لشخص طبيعي و المتأتي من الوظيفة وفق الإجراءات ونسب الاقتطاع التي تحددها التعليمات التنفيذية ، وعليه إن الاقتطاع يترتب على المبالغ المدفوعة فعلا رواتب للموظفين والذين يعملون تحت امرة واشراف المدعية وان خدمات التغليف والنظافة لا تتم من قبل موظفي المدعية وانما بواسطة اتفاقية شراء خدمات مبرمة مابين المدعية وشركتي زرقاء اليمامة واهل القمة وان العمالة تعمل تحت امرة واشراف شركتي زرقاء اليمامة واهل القمة لصالح المدعية ويتم محاسبة العمال من قبل هاتين الشركتين واللتين تصدران فاتورة ضريبية للمدعية بقيمة الخدمات التي تم شرائها ، وعليه فإنه لا يرتب على المدعية وجوب توريد اقتطاع رواتب على قيمة المبالغ المدفوعة تنفيذا لهذه الاتفاقيات لعدم النص عليها صراحة بموجب احكام المادة </w:t>
      </w:r>
      <w:r w:rsidRPr="00730797">
        <w:rPr>
          <w:rFonts w:ascii="Times New Roman" w:eastAsia="Times New Roman" w:hAnsi="Times New Roman" w:cs="Times New Roman"/>
          <w:kern w:val="0"/>
          <w14:ligatures w14:val="none"/>
        </w:rPr>
        <w:t xml:space="preserve">12 </w:t>
      </w:r>
      <w:r w:rsidR="002A3CD5">
        <w:rPr>
          <w:rFonts w:ascii="Times New Roman" w:eastAsia="Times New Roman" w:hAnsi="Times New Roman" w:cs="Times New Roman" w:hint="cs"/>
          <w:kern w:val="0"/>
          <w:rtl/>
          <w14:ligatures w14:val="none"/>
        </w:rPr>
        <w:t xml:space="preserve"> </w:t>
      </w:r>
      <w:r w:rsidRPr="00730797">
        <w:rPr>
          <w:rFonts w:ascii="Times New Roman" w:eastAsia="Times New Roman" w:hAnsi="Times New Roman" w:cs="Times New Roman"/>
          <w:kern w:val="0"/>
          <w:rtl/>
          <w14:ligatures w14:val="none"/>
        </w:rPr>
        <w:t xml:space="preserve">من قانون ضريبة الدخل وتعليمات رقم </w:t>
      </w:r>
      <w:r w:rsidRPr="00730797">
        <w:rPr>
          <w:rFonts w:ascii="Times New Roman" w:eastAsia="Times New Roman" w:hAnsi="Times New Roman" w:cs="Times New Roman"/>
          <w:kern w:val="0"/>
          <w14:ligatures w14:val="none"/>
        </w:rPr>
        <w:t xml:space="preserve">( 2 ) </w:t>
      </w:r>
      <w:r w:rsidR="002A3CD5">
        <w:rPr>
          <w:rFonts w:ascii="Times New Roman" w:eastAsia="Times New Roman" w:hAnsi="Times New Roman" w:cs="Times New Roman" w:hint="cs"/>
          <w:kern w:val="0"/>
          <w:rtl/>
          <w14:ligatures w14:val="none"/>
        </w:rPr>
        <w:t xml:space="preserve"> </w:t>
      </w:r>
      <w:r w:rsidRPr="00730797">
        <w:rPr>
          <w:rFonts w:ascii="Times New Roman" w:eastAsia="Times New Roman" w:hAnsi="Times New Roman" w:cs="Times New Roman"/>
          <w:kern w:val="0"/>
          <w:rtl/>
          <w14:ligatures w14:val="none"/>
        </w:rPr>
        <w:t xml:space="preserve">لسنة </w:t>
      </w:r>
      <w:r w:rsidR="002A3CD5">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2019</w:t>
      </w:r>
      <w:r w:rsidR="002A3CD5">
        <w:rPr>
          <w:rFonts w:ascii="Times New Roman" w:eastAsia="Times New Roman" w:hAnsi="Times New Roman" w:cs="Times New Roman" w:hint="cs"/>
          <w:kern w:val="0"/>
          <w:rtl/>
          <w14:ligatures w14:val="none"/>
        </w:rPr>
        <w:t>(ت</w:t>
      </w:r>
      <w:r w:rsidRPr="00730797">
        <w:rPr>
          <w:rFonts w:ascii="Times New Roman" w:eastAsia="Times New Roman" w:hAnsi="Times New Roman" w:cs="Times New Roman"/>
          <w:kern w:val="0"/>
          <w:rtl/>
          <w14:ligatures w14:val="none"/>
        </w:rPr>
        <w:t>عليمات اقتطاع ضريبة الدخل وتوريدها</w:t>
      </w:r>
      <w:r w:rsidR="002A3CD5">
        <w:rPr>
          <w:rFonts w:ascii="Times New Roman" w:eastAsia="Times New Roman" w:hAnsi="Times New Roman" w:cs="Times New Roman" w:hint="cs"/>
          <w:kern w:val="0"/>
          <w:rtl/>
          <w14:ligatures w14:val="none"/>
        </w:rPr>
        <w:t xml:space="preserve">) </w:t>
      </w:r>
      <w:r w:rsidRPr="00730797">
        <w:rPr>
          <w:rFonts w:ascii="Times New Roman" w:eastAsia="Times New Roman" w:hAnsi="Times New Roman" w:cs="Times New Roman"/>
          <w:kern w:val="0"/>
          <w:rtl/>
          <w14:ligatures w14:val="none"/>
        </w:rPr>
        <w:t xml:space="preserve">مما يجعل ما توصل اليه الخبير من نتيجة في تقرير خبرته موافقا للاصول والقانون والمحكمة تطمئن لما ورد فيه وتاخذ به محمولا على اسبابه لسلامة الاسس التي قام عليها وعلى نحو ماتم بيانه الامر الذي يجعل المدعية قد اثبتت دعواها بالبينة الخطية والشخصية والخبرة الفنية لمما يجعل قرار الاقتطاع المطعون به واجبا الالغاء </w:t>
      </w:r>
      <w:r w:rsidR="002A3CD5">
        <w:rPr>
          <w:rFonts w:ascii="Times New Roman" w:eastAsia="Times New Roman" w:hAnsi="Times New Roman" w:cs="Times New Roman" w:hint="cs"/>
          <w:kern w:val="0"/>
          <w:rtl/>
          <w14:ligatures w14:val="none"/>
        </w:rPr>
        <w:t>(</w:t>
      </w:r>
      <w:r w:rsidRPr="00730797">
        <w:rPr>
          <w:rFonts w:ascii="Times New Roman" w:eastAsia="Times New Roman" w:hAnsi="Times New Roman" w:cs="Times New Roman"/>
          <w:b/>
          <w:bCs/>
          <w:kern w:val="0"/>
          <w:rtl/>
          <w14:ligatures w14:val="none"/>
        </w:rPr>
        <w:t xml:space="preserve">لطفا انظر قرار محكمة التمييز رقم </w:t>
      </w:r>
      <w:r w:rsidR="002A3CD5">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3751/2020 </w:t>
      </w:r>
      <w:r w:rsidRPr="00730797">
        <w:rPr>
          <w:rFonts w:ascii="Times New Roman" w:eastAsia="Times New Roman" w:hAnsi="Times New Roman" w:cs="Times New Roman"/>
          <w:b/>
          <w:bCs/>
          <w:kern w:val="0"/>
          <w:rtl/>
          <w14:ligatures w14:val="none"/>
        </w:rPr>
        <w:t xml:space="preserve">و قرار محكمة التمييز الموقرة رقم </w:t>
      </w:r>
      <w:r w:rsidR="002A3CD5">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b/>
          <w:bCs/>
          <w:kern w:val="0"/>
          <w14:ligatures w14:val="none"/>
        </w:rPr>
        <w:t xml:space="preserve">2353 </w:t>
      </w:r>
      <w:r w:rsidRPr="00730797">
        <w:rPr>
          <w:rFonts w:ascii="Times New Roman" w:eastAsia="Times New Roman" w:hAnsi="Times New Roman" w:cs="Times New Roman"/>
          <w:b/>
          <w:bCs/>
          <w:kern w:val="0"/>
          <w:rtl/>
          <w14:ligatures w14:val="none"/>
        </w:rPr>
        <w:t>لسنة</w:t>
      </w:r>
      <w:r w:rsidR="002A3CD5">
        <w:rPr>
          <w:rFonts w:ascii="Times New Roman" w:eastAsia="Times New Roman" w:hAnsi="Times New Roman" w:cs="Times New Roman" w:hint="cs"/>
          <w:b/>
          <w:bCs/>
          <w:kern w:val="0"/>
          <w:rtl/>
          <w14:ligatures w14:val="none"/>
        </w:rPr>
        <w:t xml:space="preserve"> 2021)</w:t>
      </w:r>
    </w:p>
    <w:p w14:paraId="64BEBA59"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و عليه و تأسيسا على ما تقدم تقرر المحكمة ما يلي </w:t>
      </w:r>
      <w:r w:rsidRPr="00730797">
        <w:rPr>
          <w:rFonts w:ascii="Times New Roman" w:eastAsia="Times New Roman" w:hAnsi="Times New Roman" w:cs="Times New Roman"/>
          <w:b/>
          <w:bCs/>
          <w:kern w:val="0"/>
          <w:lang w:val="x-none"/>
          <w14:ligatures w14:val="none"/>
        </w:rPr>
        <w:t xml:space="preserve">: </w:t>
      </w:r>
    </w:p>
    <w:p w14:paraId="03FFE697" w14:textId="70E10EBC"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أولا </w:t>
      </w:r>
      <w:r w:rsidRPr="00730797">
        <w:rPr>
          <w:rFonts w:ascii="Times New Roman" w:eastAsia="Times New Roman" w:hAnsi="Times New Roman" w:cs="Times New Roman"/>
          <w:kern w:val="0"/>
          <w:lang w:val="x-none"/>
          <w14:ligatures w14:val="none"/>
        </w:rPr>
        <w:t xml:space="preserve">: </w:t>
      </w:r>
      <w:r w:rsidRPr="00730797">
        <w:rPr>
          <w:rFonts w:ascii="Times New Roman" w:eastAsia="Times New Roman" w:hAnsi="Times New Roman" w:cs="Times New Roman"/>
          <w:kern w:val="0"/>
          <w:rtl/>
          <w:lang w:val="x-none"/>
          <w14:ligatures w14:val="none"/>
        </w:rPr>
        <w:t>وعملا بأحكام المادتين</w:t>
      </w:r>
      <w:r w:rsidR="002A3CD5">
        <w:rPr>
          <w:rFonts w:ascii="Times New Roman" w:eastAsia="Times New Roman" w:hAnsi="Times New Roman" w:cs="Times New Roman"/>
          <w:kern w:val="0"/>
          <w:lang w:val="x-none"/>
          <w14:ligatures w14:val="none"/>
        </w:rPr>
        <w:t xml:space="preserve"> </w:t>
      </w:r>
      <w:r w:rsidR="002A3CD5">
        <w:rPr>
          <w:rFonts w:ascii="Times New Roman" w:eastAsia="Times New Roman" w:hAnsi="Times New Roman" w:cs="Times New Roman" w:hint="cs"/>
          <w:kern w:val="0"/>
          <w:rtl/>
          <w:lang w:val="x-none" w:bidi="ar-JO"/>
          <w14:ligatures w14:val="none"/>
        </w:rPr>
        <w:t xml:space="preserve"> (12) و (46) </w:t>
      </w:r>
      <w:r w:rsidRPr="00730797">
        <w:rPr>
          <w:rFonts w:ascii="Times New Roman" w:eastAsia="Times New Roman" w:hAnsi="Times New Roman" w:cs="Times New Roman"/>
          <w:kern w:val="0"/>
          <w:rtl/>
          <w:lang w:val="x-none"/>
          <w14:ligatures w14:val="none"/>
        </w:rPr>
        <w:t xml:space="preserve">من قانون ضريبة الدخل رقم </w:t>
      </w:r>
      <w:r w:rsidR="002A3CD5">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34 </w:t>
      </w:r>
      <w:r w:rsidRPr="00730797">
        <w:rPr>
          <w:rFonts w:ascii="Times New Roman" w:eastAsia="Times New Roman" w:hAnsi="Times New Roman" w:cs="Times New Roman"/>
          <w:kern w:val="0"/>
          <w:rtl/>
          <w:lang w:val="x-none"/>
          <w14:ligatures w14:val="none"/>
        </w:rPr>
        <w:t xml:space="preserve">لسنة </w:t>
      </w:r>
      <w:r w:rsidR="002A3CD5">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2014 </w:t>
      </w:r>
      <w:r w:rsidRPr="00730797">
        <w:rPr>
          <w:rFonts w:ascii="Times New Roman" w:eastAsia="Times New Roman" w:hAnsi="Times New Roman" w:cs="Times New Roman"/>
          <w:kern w:val="0"/>
          <w:rtl/>
          <w:lang w:val="x-none"/>
          <w14:ligatures w14:val="none"/>
        </w:rPr>
        <w:t xml:space="preserve">تقرر الغاء قرار الاقتطاع الصادر وفقا لاحكام المادة </w:t>
      </w:r>
      <w:r w:rsidRPr="00730797">
        <w:rPr>
          <w:rFonts w:ascii="Times New Roman" w:eastAsia="Times New Roman" w:hAnsi="Times New Roman" w:cs="Times New Roman"/>
          <w:kern w:val="0"/>
          <w:lang w:val="x-none"/>
          <w14:ligatures w14:val="none"/>
        </w:rPr>
        <w:t xml:space="preserve">12 </w:t>
      </w:r>
      <w:r w:rsidRPr="00730797">
        <w:rPr>
          <w:rFonts w:ascii="Times New Roman" w:eastAsia="Times New Roman" w:hAnsi="Times New Roman" w:cs="Times New Roman"/>
          <w:kern w:val="0"/>
          <w:rtl/>
          <w:lang w:val="x-none"/>
          <w14:ligatures w14:val="none"/>
        </w:rPr>
        <w:t xml:space="preserve">من قانون ضريبة الدخل بتاريخ </w:t>
      </w:r>
      <w:r w:rsidRPr="00730797">
        <w:rPr>
          <w:rFonts w:ascii="Times New Roman" w:eastAsia="Times New Roman" w:hAnsi="Times New Roman" w:cs="Times New Roman"/>
          <w:kern w:val="0"/>
          <w:lang w:val="x-none"/>
          <w14:ligatures w14:val="none"/>
        </w:rPr>
        <w:t>31/1/2022</w:t>
      </w:r>
      <w:r w:rsidR="002A3CD5">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و الغاء الاشعار الصادر بموجبه تاريخ </w:t>
      </w:r>
      <w:r w:rsidRPr="00730797">
        <w:rPr>
          <w:rFonts w:ascii="Times New Roman" w:eastAsia="Times New Roman" w:hAnsi="Times New Roman" w:cs="Times New Roman"/>
          <w:kern w:val="0"/>
          <w:lang w:val="x-none"/>
          <w14:ligatures w14:val="none"/>
        </w:rPr>
        <w:t xml:space="preserve">31/1/2022 </w:t>
      </w:r>
      <w:r w:rsidRPr="00730797">
        <w:rPr>
          <w:rFonts w:ascii="Times New Roman" w:eastAsia="Times New Roman" w:hAnsi="Times New Roman" w:cs="Times New Roman"/>
          <w:kern w:val="0"/>
          <w:rtl/>
          <w:lang w:val="x-none"/>
          <w14:ligatures w14:val="none"/>
        </w:rPr>
        <w:t xml:space="preserve">والحكم بان قيمة الاقتطاع الواجب توريده من المدعية للجهة المدعى عليها للفترات موضوع الطعن كما يلي </w:t>
      </w:r>
      <w:r w:rsidRPr="00730797">
        <w:rPr>
          <w:rFonts w:ascii="Times New Roman" w:eastAsia="Times New Roman" w:hAnsi="Times New Roman" w:cs="Times New Roman"/>
          <w:kern w:val="0"/>
          <w:lang w:val="x-none"/>
          <w14:ligatures w14:val="none"/>
        </w:rPr>
        <w:t xml:space="preserve">: </w:t>
      </w:r>
    </w:p>
    <w:tbl>
      <w:tblPr>
        <w:tblW w:w="8138" w:type="dxa"/>
        <w:tblCellSpacing w:w="0" w:type="dxa"/>
        <w:tblCellMar>
          <w:top w:w="105" w:type="dxa"/>
          <w:left w:w="105" w:type="dxa"/>
          <w:bottom w:w="105" w:type="dxa"/>
          <w:right w:w="105" w:type="dxa"/>
        </w:tblCellMar>
        <w:tblLook w:val="04A0" w:firstRow="1" w:lastRow="0" w:firstColumn="1" w:lastColumn="0" w:noHBand="0" w:noVBand="1"/>
      </w:tblPr>
      <w:tblGrid>
        <w:gridCol w:w="4871"/>
        <w:gridCol w:w="3267"/>
      </w:tblGrid>
      <w:tr w:rsidR="002A3CD5" w:rsidRPr="00730797" w14:paraId="1702A902" w14:textId="538B614F" w:rsidTr="00A673DB">
        <w:trPr>
          <w:tblCellSpacing w:w="0" w:type="dxa"/>
        </w:trPr>
        <w:tc>
          <w:tcPr>
            <w:tcW w:w="0" w:type="auto"/>
            <w:vAlign w:val="center"/>
            <w:hideMark/>
          </w:tcPr>
          <w:p w14:paraId="607F8448" w14:textId="77777777" w:rsidR="002A3CD5" w:rsidRPr="00730797" w:rsidRDefault="002A3CD5" w:rsidP="002A3CD5">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lastRenderedPageBreak/>
              <w:t xml:space="preserve">ضريبة الاقتطاع المفروضة </w:t>
            </w:r>
          </w:p>
        </w:tc>
        <w:tc>
          <w:tcPr>
            <w:tcW w:w="0" w:type="auto"/>
            <w:vAlign w:val="center"/>
          </w:tcPr>
          <w:p w14:paraId="2520E3A6" w14:textId="5B957AFC" w:rsidR="002A3CD5" w:rsidRPr="00730797" w:rsidRDefault="002A3CD5" w:rsidP="002A3CD5">
            <w:pPr>
              <w:bidi/>
              <w:spacing w:before="100" w:beforeAutospacing="1" w:after="100" w:afterAutospacing="1" w:line="240" w:lineRule="auto"/>
              <w:rPr>
                <w:rFonts w:ascii="Times New Roman" w:eastAsia="Times New Roman" w:hAnsi="Times New Roman" w:cs="Times New Roman"/>
                <w:kern w:val="0"/>
                <w:rtl/>
                <w:lang w:val="x-none"/>
                <w14:ligatures w14:val="none"/>
              </w:rPr>
            </w:pPr>
            <w:r w:rsidRPr="00730797">
              <w:rPr>
                <w:rFonts w:ascii="Times New Roman" w:eastAsia="Times New Roman" w:hAnsi="Times New Roman" w:cs="Times New Roman"/>
                <w:kern w:val="0"/>
                <w:rtl/>
                <w:lang w:val="x-none"/>
                <w14:ligatures w14:val="none"/>
              </w:rPr>
              <w:t xml:space="preserve">الفترة الضريبية </w:t>
            </w:r>
          </w:p>
        </w:tc>
      </w:tr>
      <w:tr w:rsidR="002A3CD5" w:rsidRPr="00730797" w14:paraId="77D1899B" w14:textId="79CA29DF" w:rsidTr="00A673DB">
        <w:trPr>
          <w:tblCellSpacing w:w="0" w:type="dxa"/>
        </w:trPr>
        <w:tc>
          <w:tcPr>
            <w:tcW w:w="0" w:type="auto"/>
            <w:vAlign w:val="center"/>
            <w:hideMark/>
          </w:tcPr>
          <w:p w14:paraId="7BC60C44" w14:textId="73DCFD01" w:rsidR="002A3CD5" w:rsidRPr="00730797" w:rsidRDefault="002A3CD5" w:rsidP="002A3CD5">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kern w:val="0"/>
                <w:rtl/>
                <w:lang w:val="x-none"/>
                <w14:ligatures w14:val="none"/>
              </w:rPr>
              <w:t>صفر</w:t>
            </w:r>
            <w:r w:rsidRPr="00730797">
              <w:rPr>
                <w:rFonts w:ascii="Times New Roman" w:eastAsia="Times New Roman" w:hAnsi="Times New Roman" w:cs="Times New Roman"/>
                <w:kern w:val="0"/>
                <w:lang w:val="x-none"/>
                <w14:ligatures w14:val="none"/>
              </w:rPr>
              <w:t xml:space="preserve">/ </w:t>
            </w:r>
            <w:r>
              <w:rPr>
                <w:rFonts w:ascii="Times New Roman" w:eastAsia="Times New Roman" w:hAnsi="Times New Roman" w:cs="Times New Roman" w:hint="cs"/>
                <w:kern w:val="0"/>
                <w:rtl/>
                <w:lang w:val="x-none" w:bidi="ar-JO"/>
                <w14:ligatures w14:val="none"/>
              </w:rPr>
              <w:t xml:space="preserve"> </w:t>
            </w:r>
            <w:r w:rsidRPr="00730797">
              <w:rPr>
                <w:rFonts w:ascii="Times New Roman" w:eastAsia="Times New Roman" w:hAnsi="Times New Roman" w:cs="Times New Roman"/>
                <w:kern w:val="0"/>
                <w:rtl/>
                <w:lang w:val="x-none"/>
                <w14:ligatures w14:val="none"/>
              </w:rPr>
              <w:t xml:space="preserve">دينار </w:t>
            </w:r>
          </w:p>
        </w:tc>
        <w:tc>
          <w:tcPr>
            <w:tcW w:w="0" w:type="auto"/>
            <w:vAlign w:val="center"/>
          </w:tcPr>
          <w:p w14:paraId="5BB556A8" w14:textId="0E050DA6" w:rsidR="002A3CD5" w:rsidRPr="00730797" w:rsidRDefault="002A3CD5" w:rsidP="002A3CD5">
            <w:pPr>
              <w:bidi/>
              <w:spacing w:before="100" w:beforeAutospacing="1" w:after="100" w:afterAutospacing="1" w:line="240" w:lineRule="auto"/>
              <w:rPr>
                <w:rFonts w:ascii="Times New Roman" w:eastAsia="Times New Roman" w:hAnsi="Times New Roman" w:cs="Times New Roman"/>
                <w:kern w:val="0"/>
                <w:rtl/>
                <w:lang w:val="x-none"/>
                <w14:ligatures w14:val="none"/>
              </w:rPr>
            </w:pPr>
            <w:r>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lang w:val="x-none"/>
                <w14:ligatures w14:val="none"/>
              </w:rPr>
              <w:t xml:space="preserve">2017 </w:t>
            </w:r>
            <w:r w:rsidRPr="00730797">
              <w:rPr>
                <w:rFonts w:ascii="Times New Roman" w:eastAsia="Times New Roman" w:hAnsi="Times New Roman" w:cs="Times New Roman"/>
                <w:kern w:val="0"/>
                <w:rtl/>
                <w:lang w:val="x-none"/>
                <w14:ligatures w14:val="none"/>
              </w:rPr>
              <w:t xml:space="preserve">و </w:t>
            </w:r>
            <w:r w:rsidRPr="00730797">
              <w:rPr>
                <w:rFonts w:ascii="Times New Roman" w:eastAsia="Times New Roman" w:hAnsi="Times New Roman" w:cs="Times New Roman"/>
                <w:kern w:val="0"/>
                <w:lang w:val="x-none"/>
                <w14:ligatures w14:val="none"/>
              </w:rPr>
              <w:t xml:space="preserve">2018 </w:t>
            </w:r>
          </w:p>
        </w:tc>
      </w:tr>
    </w:tbl>
    <w:p w14:paraId="3C98F7B8" w14:textId="3BE9AB5B"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ثانيا </w:t>
      </w:r>
      <w:r w:rsidRPr="00730797">
        <w:rPr>
          <w:rFonts w:ascii="Times New Roman" w:eastAsia="Times New Roman" w:hAnsi="Times New Roman" w:cs="Times New Roman"/>
          <w:b/>
          <w:bCs/>
          <w:kern w:val="0"/>
          <w14:ligatures w14:val="none"/>
        </w:rPr>
        <w:t xml:space="preserve">: </w:t>
      </w:r>
      <w:r w:rsidRPr="00730797">
        <w:rPr>
          <w:rFonts w:ascii="Times New Roman" w:eastAsia="Times New Roman" w:hAnsi="Times New Roman" w:cs="Times New Roman"/>
          <w:kern w:val="0"/>
          <w:rtl/>
          <w14:ligatures w14:val="none"/>
        </w:rPr>
        <w:t xml:space="preserve">وعملا بأحكام المادتين </w:t>
      </w:r>
      <w:r w:rsidR="001B071B">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161 </w:t>
      </w:r>
      <w:r w:rsidRPr="00730797">
        <w:rPr>
          <w:rFonts w:ascii="Times New Roman" w:eastAsia="Times New Roman" w:hAnsi="Times New Roman" w:cs="Times New Roman"/>
          <w:kern w:val="0"/>
          <w:rtl/>
          <w14:ligatures w14:val="none"/>
        </w:rPr>
        <w:t>و</w:t>
      </w:r>
      <w:r w:rsidR="001B071B">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166 من قانون أصول المحاكمات المدنية والمادة </w:t>
      </w:r>
      <w:r w:rsidR="001B071B">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46 </w:t>
      </w:r>
      <w:r w:rsidRPr="00730797">
        <w:rPr>
          <w:rFonts w:ascii="Times New Roman" w:eastAsia="Times New Roman" w:hAnsi="Times New Roman" w:cs="Times New Roman"/>
          <w:kern w:val="0"/>
          <w:rtl/>
          <w14:ligatures w14:val="none"/>
        </w:rPr>
        <w:t>من قانون نقابة المحامين النظاميين الأردنيين بدلالة المادة</w:t>
      </w:r>
      <w:r w:rsidRPr="00730797">
        <w:rPr>
          <w:rFonts w:ascii="Times New Roman" w:eastAsia="Times New Roman" w:hAnsi="Times New Roman" w:cs="Times New Roman"/>
          <w:kern w:val="0"/>
          <w14:ligatures w14:val="none"/>
        </w:rPr>
        <w:t xml:space="preserve">52 </w:t>
      </w:r>
      <w:r w:rsidR="001B071B">
        <w:rPr>
          <w:rFonts w:ascii="Times New Roman" w:eastAsia="Times New Roman" w:hAnsi="Times New Roman" w:cs="Times New Roman" w:hint="cs"/>
          <w:kern w:val="0"/>
          <w:rtl/>
          <w:lang w:bidi="ar-JO"/>
          <w14:ligatures w14:val="none"/>
        </w:rPr>
        <w:t xml:space="preserve"> </w:t>
      </w:r>
      <w:r w:rsidRPr="00730797">
        <w:rPr>
          <w:rFonts w:ascii="Times New Roman" w:eastAsia="Times New Roman" w:hAnsi="Times New Roman" w:cs="Times New Roman"/>
          <w:kern w:val="0"/>
          <w:rtl/>
          <w14:ligatures w14:val="none"/>
        </w:rPr>
        <w:t xml:space="preserve">من قانون ضريبة الدخل رقم </w:t>
      </w:r>
      <w:r w:rsidR="001B071B">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34 </w:t>
      </w:r>
      <w:r w:rsidRPr="00730797">
        <w:rPr>
          <w:rFonts w:ascii="Times New Roman" w:eastAsia="Times New Roman" w:hAnsi="Times New Roman" w:cs="Times New Roman"/>
          <w:kern w:val="0"/>
          <w:rtl/>
          <w14:ligatures w14:val="none"/>
        </w:rPr>
        <w:t>لسنة</w:t>
      </w:r>
      <w:r w:rsidR="001B071B">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14:ligatures w14:val="none"/>
        </w:rPr>
        <w:t xml:space="preserve">2014 </w:t>
      </w:r>
      <w:r w:rsidRPr="00730797">
        <w:rPr>
          <w:rFonts w:ascii="Times New Roman" w:eastAsia="Times New Roman" w:hAnsi="Times New Roman" w:cs="Times New Roman"/>
          <w:kern w:val="0"/>
          <w:rtl/>
          <w14:ligatures w14:val="none"/>
        </w:rPr>
        <w:t>تقرر المحكمة الحكم بتضمين المدعى عليها الرسوم والمصاريف ، و الحكم بالزام المدعى عليها بتادية مبلغ</w:t>
      </w:r>
      <w:r w:rsidR="001B071B">
        <w:rPr>
          <w:rFonts w:ascii="Times New Roman" w:eastAsia="Times New Roman" w:hAnsi="Times New Roman" w:cs="Times New Roman"/>
          <w:kern w:val="0"/>
          <w:lang w:bidi="ar-JO"/>
          <w14:ligatures w14:val="none"/>
        </w:rPr>
        <w:t xml:space="preserve"> </w:t>
      </w:r>
      <w:r w:rsidRPr="00730797">
        <w:rPr>
          <w:rFonts w:ascii="Times New Roman" w:eastAsia="Times New Roman" w:hAnsi="Times New Roman" w:cs="Times New Roman"/>
          <w:kern w:val="0"/>
          <w14:ligatures w14:val="none"/>
        </w:rPr>
        <w:t xml:space="preserve">(1000) </w:t>
      </w:r>
      <w:r w:rsidRPr="00730797">
        <w:rPr>
          <w:rFonts w:ascii="Times New Roman" w:eastAsia="Times New Roman" w:hAnsi="Times New Roman" w:cs="Times New Roman"/>
          <w:kern w:val="0"/>
          <w:rtl/>
          <w14:ligatures w14:val="none"/>
        </w:rPr>
        <w:t xml:space="preserve">دينار </w:t>
      </w:r>
      <w:r w:rsidRPr="00730797">
        <w:rPr>
          <w:rFonts w:ascii="Times New Roman" w:eastAsia="Times New Roman" w:hAnsi="Times New Roman" w:cs="Times New Roman"/>
          <w:kern w:val="0"/>
          <w14:ligatures w14:val="none"/>
        </w:rPr>
        <w:t xml:space="preserve">, </w:t>
      </w:r>
      <w:r w:rsidRPr="00730797">
        <w:rPr>
          <w:rFonts w:ascii="Times New Roman" w:eastAsia="Times New Roman" w:hAnsi="Times New Roman" w:cs="Times New Roman"/>
          <w:kern w:val="0"/>
          <w:rtl/>
          <w14:ligatures w14:val="none"/>
        </w:rPr>
        <w:t xml:space="preserve">بدل أتعاب محاماة تدفع للمدعية </w:t>
      </w:r>
      <w:r w:rsidRPr="00730797">
        <w:rPr>
          <w:rFonts w:ascii="Times New Roman" w:eastAsia="Times New Roman" w:hAnsi="Times New Roman" w:cs="Times New Roman"/>
          <w:kern w:val="0"/>
          <w14:ligatures w14:val="none"/>
        </w:rPr>
        <w:t xml:space="preserve">. </w:t>
      </w:r>
    </w:p>
    <w:p w14:paraId="536423C9" w14:textId="5F940B3B" w:rsidR="00730797" w:rsidRPr="00730797" w:rsidRDefault="00730797" w:rsidP="00730797">
      <w:pPr>
        <w:bidi/>
        <w:spacing w:before="100" w:beforeAutospacing="1" w:after="100" w:afterAutospacing="1" w:line="240" w:lineRule="auto"/>
        <w:jc w:val="center"/>
        <w:rPr>
          <w:rFonts w:ascii="Times New Roman" w:eastAsia="Times New Roman" w:hAnsi="Times New Roman" w:cs="Times New Roman"/>
          <w:kern w:val="0"/>
          <w14:ligatures w14:val="none"/>
        </w:rPr>
      </w:pPr>
      <w:r w:rsidRPr="00730797">
        <w:rPr>
          <w:rFonts w:ascii="Times New Roman" w:eastAsia="Times New Roman" w:hAnsi="Times New Roman" w:cs="Times New Roman"/>
          <w:b/>
          <w:bCs/>
          <w:kern w:val="0"/>
          <w:rtl/>
          <w14:ligatures w14:val="none"/>
        </w:rPr>
        <w:t xml:space="preserve">قرارا وجاهيا بحق المدعية والمدعى عليها قابلا للاستئناف صدر باسم حضرة صاحب الجلالة الملك عبد الله الثاني بن الحسين المعظم حفظه الله وافهم علنا بتاريخ </w:t>
      </w:r>
      <w:r w:rsidRPr="00730797">
        <w:rPr>
          <w:rFonts w:ascii="Times New Roman" w:eastAsia="Times New Roman" w:hAnsi="Times New Roman" w:cs="Times New Roman"/>
          <w:b/>
          <w:bCs/>
          <w:kern w:val="0"/>
          <w14:ligatures w14:val="none"/>
        </w:rPr>
        <w:t xml:space="preserve">3/4/2023 </w:t>
      </w:r>
    </w:p>
    <w:p w14:paraId="43BDBCF9" w14:textId="77777777" w:rsidR="00730797" w:rsidRPr="00730797" w:rsidRDefault="00730797" w:rsidP="00730797">
      <w:pPr>
        <w:bidi/>
        <w:spacing w:before="100" w:beforeAutospacing="1" w:after="100" w:afterAutospacing="1" w:line="240" w:lineRule="auto"/>
        <w:rPr>
          <w:rFonts w:ascii="Times New Roman" w:eastAsia="Times New Roman" w:hAnsi="Times New Roman" w:cs="Times New Roman"/>
          <w:kern w:val="0"/>
          <w:lang w:val="x-none"/>
          <w14:ligatures w14:val="none"/>
        </w:rPr>
      </w:pPr>
      <w:r w:rsidRPr="00730797">
        <w:rPr>
          <w:rFonts w:ascii="Times New Roman" w:eastAsia="Times New Roman" w:hAnsi="Times New Roman" w:cs="Times New Roman"/>
          <w:b/>
          <w:bCs/>
          <w:kern w:val="0"/>
          <w:rtl/>
          <w:lang w:val="x-none"/>
          <w14:ligatures w14:val="none"/>
        </w:rPr>
        <w:t xml:space="preserve">الطابعة القاضي </w:t>
      </w:r>
    </w:p>
    <w:p w14:paraId="646A7FF3" w14:textId="2192FEA7" w:rsidR="00E13A91" w:rsidRDefault="00E13A91">
      <w:pPr>
        <w:rPr>
          <w:rtl/>
          <w:lang w:bidi="ar-JO"/>
        </w:rPr>
      </w:pPr>
      <w:r>
        <w:rPr>
          <w:rtl/>
          <w:lang w:bidi="ar-JO"/>
        </w:rPr>
        <w:br w:type="page"/>
      </w:r>
    </w:p>
    <w:p w14:paraId="0EB45974" w14:textId="77777777" w:rsidR="00E13A91" w:rsidRPr="00E13A91" w:rsidRDefault="00E13A91" w:rsidP="00E13A91">
      <w:pPr>
        <w:bidi/>
        <w:rPr>
          <w:lang w:bidi="ar-JO"/>
        </w:rPr>
      </w:pPr>
      <w:r w:rsidRPr="00E13A91">
        <w:rPr>
          <w:b/>
          <w:bCs/>
          <w:rtl/>
        </w:rPr>
        <w:lastRenderedPageBreak/>
        <w:t>الحكم رقم 140 لسنة 2022 بداية حقوق الضريبة</w:t>
      </w:r>
    </w:p>
    <w:p w14:paraId="37D86E83" w14:textId="77777777" w:rsidR="00E13A91" w:rsidRPr="00E13A91" w:rsidRDefault="00E13A91" w:rsidP="00E13A91">
      <w:pPr>
        <w:bidi/>
        <w:rPr>
          <w:rtl/>
        </w:rPr>
      </w:pPr>
      <w:r w:rsidRPr="00E13A91">
        <w:rPr>
          <w:b/>
          <w:bCs/>
          <w:rtl/>
        </w:rPr>
        <w:t>تاريخ الفصل: 2023-04-03</w:t>
      </w:r>
    </w:p>
    <w:p w14:paraId="05147A59" w14:textId="77777777" w:rsidR="00E13A91" w:rsidRPr="00E13A91" w:rsidRDefault="00E13A91" w:rsidP="00E13A91">
      <w:pPr>
        <w:bidi/>
        <w:rPr>
          <w:rtl/>
        </w:rPr>
      </w:pPr>
      <w:r w:rsidRPr="00E13A91">
        <w:rPr>
          <w:b/>
          <w:bCs/>
          <w:rtl/>
        </w:rPr>
        <w:t>محكمة البداية الضريبية المملكة الأردنية الهاشمية</w:t>
      </w:r>
    </w:p>
    <w:p w14:paraId="7DA66B3D" w14:textId="77777777" w:rsidR="00E13A91" w:rsidRPr="00E13A91" w:rsidRDefault="00E13A91" w:rsidP="00E13A91">
      <w:pPr>
        <w:bidi/>
        <w:rPr>
          <w:rtl/>
        </w:rPr>
      </w:pPr>
      <w:r w:rsidRPr="00E13A91">
        <w:rPr>
          <w:b/>
          <w:bCs/>
          <w:rtl/>
        </w:rPr>
        <w:t>رقم الدعوى: 140 / 2022</w:t>
      </w:r>
    </w:p>
    <w:p w14:paraId="746D0B3A" w14:textId="77777777" w:rsidR="00E13A91" w:rsidRPr="00E13A91" w:rsidRDefault="00E13A91" w:rsidP="00E13A91">
      <w:pPr>
        <w:bidi/>
        <w:rPr>
          <w:rtl/>
        </w:rPr>
      </w:pPr>
      <w:r w:rsidRPr="00E13A91">
        <w:rPr>
          <w:b/>
          <w:bCs/>
          <w:rtl/>
        </w:rPr>
        <w:t>السلطة القضائية</w:t>
      </w:r>
    </w:p>
    <w:p w14:paraId="1654AAE1" w14:textId="77777777" w:rsidR="00E13A91" w:rsidRPr="00E13A91" w:rsidRDefault="00E13A91" w:rsidP="00E13A91">
      <w:pPr>
        <w:bidi/>
        <w:rPr>
          <w:rtl/>
        </w:rPr>
      </w:pPr>
      <w:r w:rsidRPr="00E13A91">
        <w:rPr>
          <w:b/>
          <w:bCs/>
          <w:rtl/>
        </w:rPr>
        <w:t>اسم المدعي:</w:t>
      </w:r>
      <w:r w:rsidRPr="00E13A91">
        <w:rPr>
          <w:rtl/>
        </w:rPr>
        <w:t xml:space="preserve"> ..........................</w:t>
      </w:r>
    </w:p>
    <w:p w14:paraId="492C487D" w14:textId="77777777" w:rsidR="00E13A91" w:rsidRPr="00E13A91" w:rsidRDefault="00E13A91" w:rsidP="00E13A91">
      <w:pPr>
        <w:bidi/>
        <w:rPr>
          <w:rtl/>
        </w:rPr>
      </w:pPr>
      <w:r w:rsidRPr="00E13A91">
        <w:rPr>
          <w:b/>
          <w:bCs/>
          <w:rtl/>
        </w:rPr>
        <w:t>القرار الصادر من قبل القاضي:</w:t>
      </w:r>
    </w:p>
    <w:p w14:paraId="42E5B994" w14:textId="77777777" w:rsidR="00E13A91" w:rsidRPr="00E13A91" w:rsidRDefault="00E13A91" w:rsidP="00E13A91">
      <w:pPr>
        <w:bidi/>
        <w:rPr>
          <w:rtl/>
        </w:rPr>
      </w:pPr>
      <w:r w:rsidRPr="00E13A91">
        <w:rPr>
          <w:rtl/>
        </w:rPr>
        <w:t>.............................................. السيد حسام محمد عليان</w:t>
      </w:r>
    </w:p>
    <w:p w14:paraId="020D3843" w14:textId="77777777" w:rsidR="00E13A91" w:rsidRPr="00E13A91" w:rsidRDefault="00E13A91" w:rsidP="00E13A91">
      <w:pPr>
        <w:bidi/>
        <w:rPr>
          <w:rtl/>
        </w:rPr>
      </w:pPr>
      <w:r w:rsidRPr="00E13A91">
        <w:rPr>
          <w:b/>
          <w:bCs/>
          <w:rtl/>
        </w:rPr>
        <w:t>اسم المدعى عليه:</w:t>
      </w:r>
      <w:r w:rsidRPr="00E13A91">
        <w:rPr>
          <w:rtl/>
        </w:rPr>
        <w:t xml:space="preserve"> ............... المأذون بإجراء المحاكمة وإسدار الحكم باسم حضرة صاحب الجلالة ملك المملكة الأردنية الهاشمية</w:t>
      </w:r>
    </w:p>
    <w:p w14:paraId="50341F7B" w14:textId="77777777" w:rsidR="00E13A91" w:rsidRPr="00E13A91" w:rsidRDefault="00E13A91" w:rsidP="00E13A91">
      <w:pPr>
        <w:bidi/>
        <w:rPr>
          <w:rtl/>
        </w:rPr>
      </w:pPr>
      <w:r w:rsidRPr="00E13A91">
        <w:rPr>
          <w:b/>
          <w:bCs/>
          <w:rtl/>
        </w:rPr>
        <w:t>بتاريخ 23 / 2 / 2022</w:t>
      </w:r>
      <w:r w:rsidRPr="00E13A91">
        <w:rPr>
          <w:rtl/>
        </w:rPr>
        <w:t xml:space="preserve"> أقامت المدعية: الشركة المتحدة لصناعة الأدوية ذ م م – رقم وطني للمنشأة 200004648 - وكلاؤها المحامون: -- -- -- -- -- -- -- -- ولارا -- -- هذه الدعوى بمواجهة المدعى عليه: هيئة الاعتراض و / أو مدقق (مقدر) ضريبة الدخل و / أو مدقق ضريبة المبيعات و / أو الموظف المفوض (المناب) عن مدير عام دائرة ضريبة الدخل والمبيعات وجميعهم بالإضافة لوظائفهم ويمثلهم المدعي العام الضريبي و / أو المدعي العام الضريبي المنتدب و / أو النائب العام و / أو مساعد النائب العام بالإضافة إلى وظائفهم.</w:t>
      </w:r>
    </w:p>
    <w:p w14:paraId="7AA893EA" w14:textId="77777777" w:rsidR="00E13A91" w:rsidRPr="00E13A91" w:rsidRDefault="00E13A91" w:rsidP="00E13A91">
      <w:pPr>
        <w:bidi/>
        <w:rPr>
          <w:rtl/>
        </w:rPr>
      </w:pPr>
      <w:r w:rsidRPr="00E13A91">
        <w:rPr>
          <w:b/>
          <w:bCs/>
          <w:rtl/>
        </w:rPr>
        <w:t>الرقم الضريبي:</w:t>
      </w:r>
      <w:r w:rsidRPr="00E13A91">
        <w:rPr>
          <w:rtl/>
        </w:rPr>
        <w:t xml:space="preserve"> 4026942</w:t>
      </w:r>
    </w:p>
    <w:p w14:paraId="303F6DDF" w14:textId="77777777" w:rsidR="00E13A91" w:rsidRPr="00E13A91" w:rsidRDefault="00E13A91" w:rsidP="00E13A91">
      <w:pPr>
        <w:bidi/>
        <w:rPr>
          <w:rtl/>
        </w:rPr>
      </w:pPr>
      <w:r w:rsidRPr="00E13A91">
        <w:rPr>
          <w:b/>
          <w:bCs/>
          <w:rtl/>
        </w:rPr>
        <w:t>السنوات المالية: 2017 و 2018</w:t>
      </w:r>
    </w:p>
    <w:p w14:paraId="0C66D337" w14:textId="77777777" w:rsidR="00E13A91" w:rsidRPr="00E13A91" w:rsidRDefault="00E13A91" w:rsidP="00E13A91">
      <w:pPr>
        <w:bidi/>
        <w:rPr>
          <w:rtl/>
        </w:rPr>
      </w:pPr>
      <w:r w:rsidRPr="00E13A91">
        <w:rPr>
          <w:b/>
          <w:bCs/>
          <w:rtl/>
        </w:rPr>
        <w:t>الضريبة المسلم بها:</w:t>
      </w:r>
      <w:r w:rsidRPr="00E13A91">
        <w:rPr>
          <w:rtl/>
        </w:rPr>
        <w:t xml:space="preserve"> لا شيء</w:t>
      </w:r>
    </w:p>
    <w:p w14:paraId="5FC1983B" w14:textId="77777777" w:rsidR="00E13A91" w:rsidRPr="00E13A91" w:rsidRDefault="00E13A91" w:rsidP="00E13A91">
      <w:pPr>
        <w:bidi/>
        <w:rPr>
          <w:rtl/>
        </w:rPr>
      </w:pPr>
      <w:r w:rsidRPr="00E13A91">
        <w:rPr>
          <w:b/>
          <w:bCs/>
          <w:rtl/>
        </w:rPr>
        <w:t>موضوع الدعوى:</w:t>
      </w:r>
      <w:r w:rsidRPr="00E13A91">
        <w:rPr>
          <w:rtl/>
        </w:rPr>
        <w:t xml:space="preserve"> منع مطالبة وإلغاء القرار الصادر عن مدقق ضريبة الدخل بفرض ضريبة دخل على المدعية مقدارها 11603 دينار، </w:t>
      </w:r>
      <w:r w:rsidRPr="00E13A91">
        <w:rPr>
          <w:b/>
          <w:bCs/>
          <w:rtl/>
        </w:rPr>
        <w:t>للعام 2017 و 20181 عن العام 2018</w:t>
      </w:r>
    </w:p>
    <w:p w14:paraId="20F9F291" w14:textId="77777777" w:rsidR="00E13A91" w:rsidRPr="00E13A91" w:rsidRDefault="00E13A91" w:rsidP="00E13A91">
      <w:pPr>
        <w:bidi/>
        <w:rPr>
          <w:rtl/>
        </w:rPr>
      </w:pPr>
      <w:r w:rsidRPr="00E13A91">
        <w:rPr>
          <w:b/>
          <w:bCs/>
          <w:rtl/>
        </w:rPr>
        <w:t>قيمة الدعوى:</w:t>
      </w:r>
      <w:r w:rsidRPr="00E13A91">
        <w:rPr>
          <w:rtl/>
        </w:rPr>
        <w:t xml:space="preserve"> " 31784 دينار</w:t>
      </w:r>
    </w:p>
    <w:p w14:paraId="2FDB6411" w14:textId="77777777" w:rsidR="00E13A91" w:rsidRPr="00E13A91" w:rsidRDefault="00E13A91" w:rsidP="00E13A91">
      <w:pPr>
        <w:bidi/>
        <w:rPr>
          <w:rtl/>
        </w:rPr>
      </w:pPr>
      <w:r w:rsidRPr="00E13A91">
        <w:rPr>
          <w:b/>
          <w:bCs/>
          <w:rtl/>
        </w:rPr>
        <w:t>مؤسسة دعواها على الوقائع الواردة بلائحة الدعوى وملخصها ما يلي:</w:t>
      </w:r>
    </w:p>
    <w:p w14:paraId="0E9AAD48" w14:textId="77777777" w:rsidR="00E13A91" w:rsidRPr="00E13A91" w:rsidRDefault="00E13A91" w:rsidP="00E13A91">
      <w:pPr>
        <w:bidi/>
        <w:rPr>
          <w:rtl/>
        </w:rPr>
      </w:pPr>
      <w:r w:rsidRPr="00E13A91">
        <w:rPr>
          <w:rtl/>
        </w:rPr>
        <w:t>1- المدعية شركة مسجلة في سجل الشركات المحدودة المسؤولية وتعمل في صناعة الأدوية البشرية رقم وطني للمنشأة 200004648</w:t>
      </w:r>
    </w:p>
    <w:p w14:paraId="5EF6531C" w14:textId="77777777" w:rsidR="00E13A91" w:rsidRPr="00E13A91" w:rsidRDefault="00E13A91" w:rsidP="00E13A91">
      <w:pPr>
        <w:bidi/>
        <w:rPr>
          <w:rtl/>
        </w:rPr>
      </w:pPr>
      <w:r w:rsidRPr="00E13A91">
        <w:rPr>
          <w:rtl/>
        </w:rPr>
        <w:t xml:space="preserve">2- قدمت المدعية الإقرارات الضريبية عن </w:t>
      </w:r>
      <w:r w:rsidRPr="00E13A91">
        <w:rPr>
          <w:b/>
          <w:bCs/>
          <w:rtl/>
        </w:rPr>
        <w:t>السنوات 2017 و 2018</w:t>
      </w:r>
      <w:r w:rsidRPr="00E13A91">
        <w:rPr>
          <w:rtl/>
        </w:rPr>
        <w:t xml:space="preserve"> حيث تستند إلى حسابات أصولية إلا أن المدعى عليها الأولى والثانية قامتا بمطالبة المدعية باقتطاع ضريبة الدخل من الرواتب والأجور:</w:t>
      </w:r>
    </w:p>
    <w:p w14:paraId="2ADF3C9A" w14:textId="77777777" w:rsidR="00E13A91" w:rsidRPr="00E13A91" w:rsidRDefault="00E13A91" w:rsidP="00E13A91">
      <w:pPr>
        <w:bidi/>
        <w:rPr>
          <w:rtl/>
        </w:rPr>
      </w:pPr>
      <w:r w:rsidRPr="00E13A91">
        <w:rPr>
          <w:rtl/>
        </w:rPr>
        <w:t xml:space="preserve">البيان: اقتطاع ضريبة دخل من الرواتب الشهرية | </w:t>
      </w:r>
      <w:r w:rsidRPr="00E13A91">
        <w:rPr>
          <w:b/>
          <w:bCs/>
          <w:rtl/>
        </w:rPr>
        <w:t>السنة: 2017</w:t>
      </w:r>
      <w:r w:rsidRPr="00E13A91">
        <w:rPr>
          <w:rtl/>
        </w:rPr>
        <w:t xml:space="preserve"> | الضريبة/ بالدينار: 11609 دينار</w:t>
      </w:r>
    </w:p>
    <w:p w14:paraId="5124BB35" w14:textId="77777777" w:rsidR="00E13A91" w:rsidRPr="00E13A91" w:rsidRDefault="00E13A91" w:rsidP="00E13A91">
      <w:pPr>
        <w:bidi/>
        <w:rPr>
          <w:rtl/>
        </w:rPr>
      </w:pPr>
      <w:r w:rsidRPr="00E13A91">
        <w:rPr>
          <w:rtl/>
        </w:rPr>
        <w:t xml:space="preserve">البيان: اقتطاع ضريبة دخل من الرواتب الشهرية | </w:t>
      </w:r>
      <w:r w:rsidRPr="00E13A91">
        <w:rPr>
          <w:b/>
          <w:bCs/>
          <w:rtl/>
        </w:rPr>
        <w:t>السنة: 2018</w:t>
      </w:r>
      <w:r w:rsidRPr="00E13A91">
        <w:rPr>
          <w:rtl/>
        </w:rPr>
        <w:t xml:space="preserve"> | الضريبة/ بالدينار: 20181 دينار</w:t>
      </w:r>
    </w:p>
    <w:p w14:paraId="092EC33D" w14:textId="77777777" w:rsidR="00E13A91" w:rsidRPr="00E13A91" w:rsidRDefault="00E13A91" w:rsidP="00E13A91">
      <w:pPr>
        <w:bidi/>
        <w:rPr>
          <w:rtl/>
        </w:rPr>
      </w:pPr>
      <w:r w:rsidRPr="00E13A91">
        <w:rPr>
          <w:rtl/>
        </w:rPr>
        <w:t>3- تبلغت المدعية الإشعارات الضريبية واعترضت على القرارات الضريبية ضمن المدة القانونية وتم قبول الاعتراض شكلاً</w:t>
      </w:r>
    </w:p>
    <w:p w14:paraId="6204AC9C" w14:textId="77777777" w:rsidR="00E13A91" w:rsidRPr="00E13A91" w:rsidRDefault="00E13A91" w:rsidP="00E13A91">
      <w:pPr>
        <w:bidi/>
        <w:rPr>
          <w:rtl/>
        </w:rPr>
      </w:pPr>
      <w:r w:rsidRPr="00E13A91">
        <w:rPr>
          <w:rtl/>
        </w:rPr>
        <w:lastRenderedPageBreak/>
        <w:t>4- المدعية تمسك حسابات أصولية وقانونية ومنظمة</w:t>
      </w:r>
    </w:p>
    <w:p w14:paraId="685ED860" w14:textId="77777777" w:rsidR="00E13A91" w:rsidRPr="00E13A91" w:rsidRDefault="00E13A91" w:rsidP="00E13A91">
      <w:pPr>
        <w:bidi/>
        <w:rPr>
          <w:rtl/>
        </w:rPr>
      </w:pPr>
      <w:r w:rsidRPr="00E13A91">
        <w:rPr>
          <w:rtl/>
        </w:rPr>
        <w:t>5- إن العاملين الذين قام المدعى عليه بمطالبة المدعية اقتطاع ضريبة دخل عنهم ليسوا عاملين لديها وهم يعملون لدى شركة أهل القمة للخدمات اللوجستية بموجب اتفاقية موقعة بينهم</w:t>
      </w:r>
    </w:p>
    <w:p w14:paraId="199FD6CF" w14:textId="77777777" w:rsidR="00E13A91" w:rsidRPr="00E13A91" w:rsidRDefault="00E13A91" w:rsidP="00E13A91">
      <w:pPr>
        <w:bidi/>
        <w:rPr>
          <w:rtl/>
        </w:rPr>
      </w:pPr>
      <w:r w:rsidRPr="00E13A91">
        <w:rPr>
          <w:rtl/>
        </w:rPr>
        <w:t xml:space="preserve">6- تبلغت المدعية الإشعارات الضريبية عن السنوات المطعون بها </w:t>
      </w:r>
      <w:r w:rsidRPr="00E13A91">
        <w:rPr>
          <w:b/>
          <w:bCs/>
          <w:rtl/>
        </w:rPr>
        <w:t>بتاريخ 31 / 1 / 2022</w:t>
      </w:r>
      <w:r w:rsidRPr="00E13A91">
        <w:rPr>
          <w:rtl/>
        </w:rPr>
        <w:t xml:space="preserve"> وبادرت بتقديم هذه الدعوى</w:t>
      </w:r>
    </w:p>
    <w:p w14:paraId="24008750" w14:textId="77777777" w:rsidR="00E13A91" w:rsidRPr="00E13A91" w:rsidRDefault="00E13A91" w:rsidP="00E13A91">
      <w:pPr>
        <w:bidi/>
        <w:rPr>
          <w:rtl/>
        </w:rPr>
      </w:pPr>
      <w:r w:rsidRPr="00E13A91">
        <w:rPr>
          <w:b/>
          <w:bCs/>
          <w:rtl/>
        </w:rPr>
        <w:t>طالبة بالنتيجة:</w:t>
      </w:r>
      <w:r w:rsidRPr="00E13A91">
        <w:rPr>
          <w:rtl/>
        </w:rPr>
        <w:t xml:space="preserve"> قبول الدعوى شكلاً لتقديمها ضمن المدة القانونية، ومنع مطالبة المدعية بالمبالغ الضريبية عن السنوات المطعون بها، وإلغاء قرار المدعى عليهم، وتضمين المدعى عليهم الرسوم والمصاريف والأتعاب.</w:t>
      </w:r>
    </w:p>
    <w:p w14:paraId="4353BFCF" w14:textId="77777777" w:rsidR="00E13A91" w:rsidRPr="00E13A91" w:rsidRDefault="00E13A91" w:rsidP="00E13A91">
      <w:pPr>
        <w:bidi/>
        <w:rPr>
          <w:rtl/>
        </w:rPr>
      </w:pPr>
      <w:r w:rsidRPr="00E13A91">
        <w:rPr>
          <w:b/>
          <w:bCs/>
          <w:rtl/>
        </w:rPr>
        <w:t>وبالمحاكمة الجارية علناً:</w:t>
      </w:r>
    </w:p>
    <w:p w14:paraId="7EF2476E" w14:textId="77777777" w:rsidR="00E13A91" w:rsidRPr="00E13A91" w:rsidRDefault="00E13A91" w:rsidP="00E13A91">
      <w:pPr>
        <w:bidi/>
        <w:rPr>
          <w:rtl/>
        </w:rPr>
      </w:pPr>
      <w:r w:rsidRPr="00E13A91">
        <w:rPr>
          <w:rtl/>
        </w:rPr>
        <w:t>بحضور وكيل المدعية المحامي المناب -- --، وحضور ممثل المدعى عليه القاضي حسام الشلول، تليت لائحة الدعوى وكررها وكيل المدعية شفاهة والتمس قبول الدعوى شكلاً لتقديمها ضمن المدة القانونية، بالتدقيق وحيث إن الإشعارات الضريبية للفترات موضوع الدعوى مقدمة ضمن المدة القانونية فتقرر المحكمة قبول الدعوى شكلاً، وحيث لا يوجد مساعٍ للمصالحة، قدم ممثل المدعى عليه صورة طبق الأصل عن الملف الضريبي ورد الملف وحفظ، وقدم وكيل المدعية حافظة مستنداته تتضمن قائمة بالبينة الخطية والشخصية والخطية تحت يد الغير، وطلب إجراء الخبرة الفنية، واعترض ممثل المدعى عليه على البينات واعترض على إجراء الخبرة الفنية لعدم القانونية والإنتاجية، والتمس وكيل المدعية رد الاعتراض وإجازة بيناته، بالتدقيق تجد المحكمة بأن مستندات المدعية مقدمة ضمن المدة القانونية فتقرر قبولها شكلاً وإبرازها بالمبرز م / 1، وطلب وكيل المدعية إحضار شهوده، حضر الشاهد (-- -- -- -- -- -- -- -- --) واستمعت المحكمة لشهادتهم، وبالتدقيق قررت المحكمة إجراء الخبرة الفنية بمعرفة الخبير (-- -- -- --)، حضر الخبير وأفهم المهمة الموكلة له، ثم ورد تقرير الخبرة ويقع على 6 صفحات، وبعد تلاوته حفظ في ملف الدعوى وسلّم الأطراف نسخاً عنه، وطلب الطرفان الإمهال للاطلاع وتحديد موقفهما من تقرير الخبرة، وطلب وكيل المدعية اعتماد تقرير الخبرة، وطلب ممثل المدعى عليه عدم اعتماد تقرير الخبرة، ودعوة الخبير للمناقشة، حضر الخبير وتمت مناقشته، بالتدقيق وحيث جاء تقرير الخبرة موافقاً للأصول والقانون فتقرر المحكمة اعتماد تقرير الخبرة، وترافع وكيل المدعية طالباً منع مطالبة المدعية بالفترات المقدمة بالدعوى وحسب ما جاء بلائحة الدعوى بالرسوم والمصاريف وأتعاب المحاماة، وقدم ممثل المدعى عليه مرافعة خطية وتقع على 2 صفحات وضمها للمحاضر وسلّم الزميل نسخة عنها، وأعطيت الأرقام 35 - 36، وبالتدقيق تم إعلان اختتام المحاكمة.</w:t>
      </w:r>
    </w:p>
    <w:p w14:paraId="2FAB41FF" w14:textId="77777777" w:rsidR="00E13A91" w:rsidRPr="00E13A91" w:rsidRDefault="00E13A91" w:rsidP="00E13A91">
      <w:pPr>
        <w:bidi/>
        <w:rPr>
          <w:rtl/>
        </w:rPr>
      </w:pPr>
      <w:r w:rsidRPr="00E13A91">
        <w:rPr>
          <w:b/>
          <w:bCs/>
          <w:rtl/>
        </w:rPr>
        <w:t>بالتدقيق في ملف الدعوى وسائر البينات المقدمة فيها تجد المحكمة:</w:t>
      </w:r>
    </w:p>
    <w:p w14:paraId="580F9100" w14:textId="77777777" w:rsidR="00E13A91" w:rsidRPr="00E13A91" w:rsidRDefault="00E13A91" w:rsidP="00E13A91">
      <w:pPr>
        <w:bidi/>
        <w:rPr>
          <w:rtl/>
        </w:rPr>
      </w:pPr>
      <w:r w:rsidRPr="00E13A91">
        <w:rPr>
          <w:b/>
          <w:bCs/>
          <w:rtl/>
        </w:rPr>
        <w:t>أولاً:</w:t>
      </w:r>
      <w:r w:rsidRPr="00E13A91">
        <w:rPr>
          <w:rtl/>
        </w:rPr>
        <w:t xml:space="preserve"> المدعية شركة مسجلة في سجل الشركات المحدودة المسؤولية تحت الرقم (2161) </w:t>
      </w:r>
      <w:r w:rsidRPr="00E13A91">
        <w:rPr>
          <w:b/>
          <w:bCs/>
          <w:rtl/>
        </w:rPr>
        <w:t>بتاريخ 8 / 6 / 1989</w:t>
      </w:r>
      <w:r w:rsidRPr="00E13A91">
        <w:rPr>
          <w:rtl/>
        </w:rPr>
        <w:t xml:space="preserve"> وتعمل في صناعة الأدوية البشرية رقم وطني للمنشأة 200004648</w:t>
      </w:r>
    </w:p>
    <w:p w14:paraId="683AA422" w14:textId="77777777" w:rsidR="00E13A91" w:rsidRPr="00E13A91" w:rsidRDefault="00E13A91" w:rsidP="00E13A91">
      <w:pPr>
        <w:bidi/>
        <w:rPr>
          <w:rtl/>
        </w:rPr>
      </w:pPr>
      <w:r w:rsidRPr="00E13A91">
        <w:rPr>
          <w:b/>
          <w:bCs/>
          <w:rtl/>
        </w:rPr>
        <w:t>ثانياً:</w:t>
      </w:r>
      <w:r w:rsidRPr="00E13A91">
        <w:rPr>
          <w:rtl/>
        </w:rPr>
        <w:t xml:space="preserve"> قدمت المدعية الإقرارات الضريبية عن </w:t>
      </w:r>
      <w:r w:rsidRPr="00E13A91">
        <w:rPr>
          <w:b/>
          <w:bCs/>
          <w:rtl/>
        </w:rPr>
        <w:t>السنوات 2017 و 2018</w:t>
      </w:r>
      <w:r w:rsidRPr="00E13A91">
        <w:rPr>
          <w:rtl/>
        </w:rPr>
        <w:t xml:space="preserve"> ودقق عليها -- -- -- -- -- وقام بمطالبة المدعية وفقاً لأحكام </w:t>
      </w:r>
      <w:r w:rsidRPr="00E13A91">
        <w:rPr>
          <w:b/>
          <w:bCs/>
          <w:rtl/>
        </w:rPr>
        <w:t>المادة 12 من قانون ضريبة الدخل</w:t>
      </w:r>
      <w:r w:rsidRPr="00E13A91">
        <w:rPr>
          <w:rtl/>
        </w:rPr>
        <w:t xml:space="preserve"> باقتطاع ضريبة الدخل من الرواتب والأجور على النحو التالي:</w:t>
      </w:r>
    </w:p>
    <w:p w14:paraId="2CB7A536" w14:textId="77777777" w:rsidR="00E13A91" w:rsidRPr="00E13A91" w:rsidRDefault="00E13A91" w:rsidP="00E13A91">
      <w:pPr>
        <w:bidi/>
        <w:rPr>
          <w:rtl/>
        </w:rPr>
      </w:pPr>
      <w:r w:rsidRPr="00E13A91">
        <w:rPr>
          <w:rtl/>
        </w:rPr>
        <w:t xml:space="preserve">البيان: اقتطاع ضريبة دخل من الرواتب الشهرية | </w:t>
      </w:r>
      <w:r w:rsidRPr="00E13A91">
        <w:rPr>
          <w:b/>
          <w:bCs/>
          <w:rtl/>
        </w:rPr>
        <w:t>السنة: 2017</w:t>
      </w:r>
      <w:r w:rsidRPr="00E13A91">
        <w:rPr>
          <w:rtl/>
        </w:rPr>
        <w:t xml:space="preserve"> | الضريبة / بالدينار: 11609 دينار</w:t>
      </w:r>
    </w:p>
    <w:p w14:paraId="1C49E1EF" w14:textId="77777777" w:rsidR="00E13A91" w:rsidRPr="00E13A91" w:rsidRDefault="00E13A91" w:rsidP="00E13A91">
      <w:pPr>
        <w:bidi/>
        <w:rPr>
          <w:rtl/>
        </w:rPr>
      </w:pPr>
      <w:r w:rsidRPr="00E13A91">
        <w:rPr>
          <w:rtl/>
        </w:rPr>
        <w:t xml:space="preserve">البيان: اقتطاع ضريبة دخل من الرواتب الشهرية | </w:t>
      </w:r>
      <w:r w:rsidRPr="00E13A91">
        <w:rPr>
          <w:b/>
          <w:bCs/>
          <w:rtl/>
        </w:rPr>
        <w:t>السنة: 2018</w:t>
      </w:r>
      <w:r w:rsidRPr="00E13A91">
        <w:rPr>
          <w:rtl/>
        </w:rPr>
        <w:t xml:space="preserve"> | الضريبة / بالدينار: 20181 دينار</w:t>
      </w:r>
    </w:p>
    <w:p w14:paraId="596D5514" w14:textId="77777777" w:rsidR="00E13A91" w:rsidRPr="00E13A91" w:rsidRDefault="00E13A91" w:rsidP="00E13A91">
      <w:pPr>
        <w:bidi/>
        <w:rPr>
          <w:rtl/>
        </w:rPr>
      </w:pPr>
      <w:r w:rsidRPr="00E13A91">
        <w:rPr>
          <w:b/>
          <w:bCs/>
          <w:rtl/>
        </w:rPr>
        <w:t>ثالثاً:</w:t>
      </w:r>
      <w:r w:rsidRPr="00E13A91">
        <w:rPr>
          <w:rtl/>
        </w:rPr>
        <w:t xml:space="preserve"> لم ترتضِ المدعية بهذه المطالبة مما حدا بها لإقامة هذه الدعوى.</w:t>
      </w:r>
    </w:p>
    <w:p w14:paraId="5265D680" w14:textId="77777777" w:rsidR="00E13A91" w:rsidRPr="00E13A91" w:rsidRDefault="00E13A91" w:rsidP="00E13A91">
      <w:pPr>
        <w:bidi/>
        <w:rPr>
          <w:rtl/>
        </w:rPr>
      </w:pPr>
      <w:r w:rsidRPr="00E13A91">
        <w:rPr>
          <w:b/>
          <w:bCs/>
          <w:rtl/>
        </w:rPr>
        <w:t>هذه الوقائع ثبتت للمحكمة من البينات التالية:</w:t>
      </w:r>
    </w:p>
    <w:p w14:paraId="27E2DE78" w14:textId="77777777" w:rsidR="00E13A91" w:rsidRPr="00E13A91" w:rsidRDefault="00E13A91" w:rsidP="00E13A91">
      <w:pPr>
        <w:bidi/>
        <w:rPr>
          <w:rtl/>
        </w:rPr>
      </w:pPr>
      <w:r w:rsidRPr="00E13A91">
        <w:rPr>
          <w:rtl/>
        </w:rPr>
        <w:t>1- الملف الضريبي المبرز م ع 1 / ومن ضمنه قرار الاقتطاع أو الإشعار والتفويض</w:t>
      </w:r>
    </w:p>
    <w:p w14:paraId="457D5FA2" w14:textId="77777777" w:rsidR="00E13A91" w:rsidRPr="00E13A91" w:rsidRDefault="00E13A91" w:rsidP="00E13A91">
      <w:pPr>
        <w:bidi/>
        <w:rPr>
          <w:rtl/>
        </w:rPr>
      </w:pPr>
      <w:r w:rsidRPr="00E13A91">
        <w:rPr>
          <w:rtl/>
        </w:rPr>
        <w:lastRenderedPageBreak/>
        <w:t>2- حافظة مستندات الجهة المدعية المبرز م / 1</w:t>
      </w:r>
    </w:p>
    <w:p w14:paraId="75CAB2F9" w14:textId="77777777" w:rsidR="00E13A91" w:rsidRPr="00E13A91" w:rsidRDefault="00E13A91" w:rsidP="00E13A91">
      <w:pPr>
        <w:bidi/>
        <w:rPr>
          <w:rtl/>
        </w:rPr>
      </w:pPr>
      <w:r w:rsidRPr="00E13A91">
        <w:rPr>
          <w:rtl/>
        </w:rPr>
        <w:t>3- البينة الشخصية والمتمثلة بشهادة كل من (-- -- -- -- -- -- -- -- --)</w:t>
      </w:r>
    </w:p>
    <w:p w14:paraId="7C40F496" w14:textId="77777777" w:rsidR="00E13A91" w:rsidRPr="00E13A91" w:rsidRDefault="00E13A91" w:rsidP="00E13A91">
      <w:pPr>
        <w:bidi/>
        <w:rPr>
          <w:rtl/>
        </w:rPr>
      </w:pPr>
      <w:r w:rsidRPr="00E13A91">
        <w:rPr>
          <w:rtl/>
        </w:rPr>
        <w:t>4- تقرير الخبرة المعتمد من قبل المحكمة والذي جاء موافقاً للقانون والأصول وللمهمة الموكولة للخبير، وقد استوفى شروط قبوله وصحته.</w:t>
      </w:r>
    </w:p>
    <w:p w14:paraId="62F421B1" w14:textId="77777777" w:rsidR="00E13A91" w:rsidRPr="00E13A91" w:rsidRDefault="00E13A91" w:rsidP="00E13A91">
      <w:pPr>
        <w:bidi/>
        <w:rPr>
          <w:rtl/>
        </w:rPr>
      </w:pPr>
      <w:r w:rsidRPr="00E13A91">
        <w:rPr>
          <w:b/>
          <w:bCs/>
          <w:rtl/>
        </w:rPr>
        <w:t>وفي القانون:</w:t>
      </w:r>
    </w:p>
    <w:p w14:paraId="4ABD5F3D" w14:textId="77777777" w:rsidR="00E13A91" w:rsidRPr="00E13A91" w:rsidRDefault="00E13A91" w:rsidP="00E13A91">
      <w:pPr>
        <w:bidi/>
        <w:rPr>
          <w:rtl/>
        </w:rPr>
      </w:pPr>
      <w:r w:rsidRPr="00E13A91">
        <w:rPr>
          <w:rtl/>
        </w:rPr>
        <w:t xml:space="preserve">تنص </w:t>
      </w:r>
      <w:r w:rsidRPr="00E13A91">
        <w:rPr>
          <w:b/>
          <w:bCs/>
          <w:rtl/>
        </w:rPr>
        <w:t>المادة 12 من قانون ضريبة الدخل رقم 34 لسنة 2014 وتعديلاته</w:t>
      </w:r>
      <w:r w:rsidRPr="00E13A91">
        <w:rPr>
          <w:rtl/>
        </w:rPr>
        <w:t xml:space="preserve"> على:</w:t>
      </w:r>
    </w:p>
    <w:p w14:paraId="5DFB7C21" w14:textId="77777777" w:rsidR="00E13A91" w:rsidRPr="00E13A91" w:rsidRDefault="00E13A91" w:rsidP="00E13A91">
      <w:pPr>
        <w:bidi/>
        <w:rPr>
          <w:rtl/>
        </w:rPr>
      </w:pPr>
      <w:r w:rsidRPr="00E13A91">
        <w:rPr>
          <w:rtl/>
        </w:rPr>
        <w:t>يتم اقتطاع الضريبة فيما يتعلق بالدخول المبينة تالياً من المصدر ممن يدفعها وفقاً لما يلي:</w:t>
      </w:r>
    </w:p>
    <w:p w14:paraId="13D5D715" w14:textId="77777777" w:rsidR="00E13A91" w:rsidRPr="00E13A91" w:rsidRDefault="00E13A91" w:rsidP="00E13A91">
      <w:pPr>
        <w:bidi/>
        <w:rPr>
          <w:rtl/>
        </w:rPr>
      </w:pPr>
      <w:r w:rsidRPr="00E13A91">
        <w:rPr>
          <w:rtl/>
        </w:rPr>
        <w:t>1- (5%) من أي مبالغ مدفوعة من شخص اعتباري مقيم كأتعاب أو أجور أو ما ماثل ذلك لأي شخص مقيم من الأطباء والمحامين والمهندسين ومدققي الحسابات والخبراء والمستشارين والمفوضين عن المكلفين ووكلاء ووسطاء التأمين وإعادة التأمين والمحكمين والسماسرة والوكلاء والوسطاء بالعمولة والوسطاء الماليين ووسطاء الشحن بالعمولة وغيرهم من الأشخاص الذين يتم تحديدهم بموجب تعليمات تنفيذية تصدر لهذه الغاية.</w:t>
      </w:r>
    </w:p>
    <w:p w14:paraId="0DA8F2FC" w14:textId="77777777" w:rsidR="00E13A91" w:rsidRPr="00E13A91" w:rsidRDefault="00E13A91" w:rsidP="00E13A91">
      <w:pPr>
        <w:bidi/>
        <w:rPr>
          <w:rtl/>
        </w:rPr>
      </w:pPr>
      <w:r w:rsidRPr="00E13A91">
        <w:rPr>
          <w:rtl/>
        </w:rPr>
        <w:t>2- ما يخضع للضريبة من الدخل المتحقق من فوائد الودائع والعمولات وأرباح الودائع المشاركة في استثمار البنوك والشركات المالية التي لا تتعاطى بالفائدة والمدفوع لأي شخص من البنوك والشركات المالية في المملكة بنسبة (5%) للشخص الطبيعي و(7%) للشخص الاعتباري على أن تعتبر هذه المبالغ المقتطعة ضريبة قطعية بالنسبة للشخص الطبيعي والشخص الاعتباري غير المقيم، وتستثنى من أحكام هذا البند فوائد وأرباح الودائع والعمولات المترتبة للبنوك لدى البنوك الأخرى والفوائد والأرباح المستحقة لأي جهات أخرى تحددها التعليمات التنفيذية.</w:t>
      </w:r>
    </w:p>
    <w:p w14:paraId="257E636C" w14:textId="77777777" w:rsidR="00E13A91" w:rsidRPr="00E13A91" w:rsidRDefault="00E13A91" w:rsidP="00E13A91">
      <w:pPr>
        <w:bidi/>
        <w:rPr>
          <w:rtl/>
        </w:rPr>
      </w:pPr>
      <w:r w:rsidRPr="00E13A91">
        <w:rPr>
          <w:rtl/>
        </w:rPr>
        <w:t>3- الدخل من أرباح الجوائز واليانصيب الذي يتجاوز مقدار أو قيمة أي منها ألف دينار وبنسبة (15%) ويعتبر المبلغ المقتطع في هذه الحالة ضريبة قطعية.</w:t>
      </w:r>
    </w:p>
    <w:p w14:paraId="7CB8F0B6" w14:textId="77777777" w:rsidR="00E13A91" w:rsidRPr="00E13A91" w:rsidRDefault="00E13A91" w:rsidP="00E13A91">
      <w:pPr>
        <w:bidi/>
        <w:rPr>
          <w:rtl/>
        </w:rPr>
      </w:pPr>
      <w:r w:rsidRPr="00E13A91">
        <w:rPr>
          <w:rtl/>
        </w:rPr>
        <w:t>4- الدخل من الوظيفة المتأتي لشخص طبيعي وفق الإجراءات ونسب الاقتطاع التي تحددها التعليمات التنفيذية.....................</w:t>
      </w:r>
    </w:p>
    <w:p w14:paraId="5DF76516" w14:textId="77777777" w:rsidR="00E13A91" w:rsidRPr="00E13A91" w:rsidRDefault="00E13A91" w:rsidP="00E13A91">
      <w:pPr>
        <w:bidi/>
        <w:rPr>
          <w:rtl/>
        </w:rPr>
      </w:pPr>
      <w:r w:rsidRPr="00E13A91">
        <w:rPr>
          <w:b/>
          <w:bCs/>
          <w:rtl/>
        </w:rPr>
        <w:t>هـ.</w:t>
      </w:r>
      <w:r w:rsidRPr="00E13A91">
        <w:rPr>
          <w:rtl/>
        </w:rPr>
        <w:t xml:space="preserve"> على الشخص الملزم بالاقتطاع وفق أحكام هذه المادة أن يورد المبالغ المقتطعة والمحصلة للدائرة خلال ثلاثين يوماً من تاريخ دفعها وفي حال التخلف عن الاقتطاع والتوريد وفق أحكام هذه المادة تحصل منه وكأنها ضريبة مستحقة عليه اعتباراً من التاريخ المحدد لتوريدها.</w:t>
      </w:r>
    </w:p>
    <w:p w14:paraId="76EDD747" w14:textId="77777777" w:rsidR="00E13A91" w:rsidRPr="00E13A91" w:rsidRDefault="00E13A91" w:rsidP="00E13A91">
      <w:pPr>
        <w:bidi/>
        <w:rPr>
          <w:rtl/>
        </w:rPr>
      </w:pPr>
      <w:r w:rsidRPr="00E13A91">
        <w:rPr>
          <w:b/>
          <w:bCs/>
          <w:rtl/>
        </w:rPr>
        <w:t>و.</w:t>
      </w:r>
      <w:r w:rsidRPr="00E13A91">
        <w:rPr>
          <w:rtl/>
        </w:rPr>
        <w:t xml:space="preserve"> تصدر التعليمات التنفيذية اللازمة لتنظيم أحكام وإجراءات تطبيق هذه المادة. </w:t>
      </w:r>
    </w:p>
    <w:p w14:paraId="1D68BA47" w14:textId="77777777" w:rsidR="00E13A91" w:rsidRPr="00E13A91" w:rsidRDefault="00E13A91" w:rsidP="00E13A91">
      <w:pPr>
        <w:numPr>
          <w:ilvl w:val="0"/>
          <w:numId w:val="3"/>
        </w:numPr>
        <w:bidi/>
        <w:rPr>
          <w:rtl/>
        </w:rPr>
      </w:pPr>
      <w:r w:rsidRPr="00E13A91">
        <w:rPr>
          <w:rtl/>
        </w:rPr>
        <w:t xml:space="preserve">تنص </w:t>
      </w:r>
      <w:r w:rsidRPr="00E13A91">
        <w:rPr>
          <w:b/>
          <w:bCs/>
          <w:rtl/>
        </w:rPr>
        <w:t>المادة 35 من قانون ضريبة الدخل رقم 34 لسنة 2014</w:t>
      </w:r>
      <w:r w:rsidRPr="00E13A91">
        <w:rPr>
          <w:rtl/>
        </w:rPr>
        <w:t xml:space="preserve"> على (للمدير وفق تعليمات يصدرها إخضاع قرارات التدقيق وقرارات التقدير الإداري والقرارات الصادرة عن هيئة الاعتراض بشأن أي منها والقرارات المعدلة لها وأي قرارات أخرى صادرة وفق أحكام هذا القانون لتدقيقه مباشرة أو لتدقيق من يفوضه من -- ين ولا يكون أي من هذه القرارات الخاضعة للتدقيق بمقتضى أحكام هذه المادة نهائياً وملزماً ولا ينتج أي أثر قبل المصادقة عليه من المدير أو من يفوضه لهذه الغاية، ويعتبر أي تبليغ له قبل المصادقة عليه باطلاً ويفصل المدير في أي مسألة أو خلاف ينشأ عن هذا.</w:t>
      </w:r>
    </w:p>
    <w:p w14:paraId="55BEF675" w14:textId="77777777" w:rsidR="00E13A91" w:rsidRPr="00E13A91" w:rsidRDefault="00E13A91" w:rsidP="00E13A91">
      <w:pPr>
        <w:bidi/>
        <w:rPr>
          <w:rtl/>
        </w:rPr>
      </w:pPr>
      <w:r w:rsidRPr="00E13A91">
        <w:rPr>
          <w:b/>
          <w:bCs/>
          <w:rtl/>
        </w:rPr>
        <w:t>بالتدقيق في ملف الدعوى وبتطبيق القانون عليها:</w:t>
      </w:r>
    </w:p>
    <w:p w14:paraId="1A01B6FB" w14:textId="77777777" w:rsidR="00E13A91" w:rsidRPr="00E13A91" w:rsidRDefault="00E13A91" w:rsidP="00E13A91">
      <w:pPr>
        <w:bidi/>
        <w:rPr>
          <w:rtl/>
        </w:rPr>
      </w:pPr>
      <w:r w:rsidRPr="00E13A91">
        <w:rPr>
          <w:b/>
          <w:bCs/>
          <w:rtl/>
        </w:rPr>
        <w:lastRenderedPageBreak/>
        <w:t>أولاً من حيث الشكل:</w:t>
      </w:r>
      <w:r w:rsidRPr="00E13A91">
        <w:rPr>
          <w:rtl/>
        </w:rPr>
        <w:t xml:space="preserve"> وحيث إن صحة القرار المطعون به من حيث الشكل من النظام العام وتقضي به المحكمة من تلقاء نفسها وبالتالي فإن قرار الاقتطاع الصادر -- -- -- -- </w:t>
      </w:r>
      <w:r w:rsidRPr="00E13A91">
        <w:rPr>
          <w:b/>
          <w:bCs/>
          <w:rtl/>
        </w:rPr>
        <w:t>بتاريخ 31/1/2022</w:t>
      </w:r>
      <w:r w:rsidRPr="00E13A91">
        <w:rPr>
          <w:rtl/>
        </w:rPr>
        <w:t xml:space="preserve"> المفوض بموجب قرار التعيين </w:t>
      </w:r>
      <w:r w:rsidRPr="00E13A91">
        <w:rPr>
          <w:b/>
          <w:bCs/>
          <w:rtl/>
        </w:rPr>
        <w:t>رقم 4/9 /139 تاريخ 3/1/2019</w:t>
      </w:r>
      <w:r w:rsidRPr="00E13A91">
        <w:rPr>
          <w:rtl/>
        </w:rPr>
        <w:t xml:space="preserve"> وإشعار المطالبة موضوع الدعوى صادر </w:t>
      </w:r>
      <w:r w:rsidRPr="00E13A91">
        <w:rPr>
          <w:b/>
          <w:bCs/>
          <w:rtl/>
        </w:rPr>
        <w:t>بتاريخ 31/1/2022</w:t>
      </w:r>
      <w:r w:rsidRPr="00E13A91">
        <w:rPr>
          <w:rtl/>
        </w:rPr>
        <w:t xml:space="preserve"> والصادر بموجب </w:t>
      </w:r>
      <w:r w:rsidRPr="00E13A91">
        <w:rPr>
          <w:b/>
          <w:bCs/>
          <w:rtl/>
        </w:rPr>
        <w:t>المادة 12/ هـ من قانون ضريبة الدخل رقم 34 لسنة 2014</w:t>
      </w:r>
      <w:r w:rsidRPr="00E13A91">
        <w:rPr>
          <w:rtl/>
        </w:rPr>
        <w:t xml:space="preserve">، وحيث أن </w:t>
      </w:r>
      <w:r w:rsidRPr="00E13A91">
        <w:rPr>
          <w:b/>
          <w:bCs/>
          <w:rtl/>
        </w:rPr>
        <w:t>المادة 3 من التعليمات رقم 1 لسنة 2018 تعليمات تدقيق قرارات ضريبة الدخل الصادرة بالاستناد إلى المادة 35 من قانون ضريبة الدخل رقم 34 لسنة 2014</w:t>
      </w:r>
      <w:r w:rsidRPr="00E13A91">
        <w:rPr>
          <w:rtl/>
        </w:rPr>
        <w:t xml:space="preserve"> والواجبة التطبيق قد عددت القرارات الخاضعة للتدقيق وليس من بينها قرار الاقتطاع الصادر بالاستناد إلى </w:t>
      </w:r>
      <w:r w:rsidRPr="00E13A91">
        <w:rPr>
          <w:b/>
          <w:bCs/>
          <w:rtl/>
        </w:rPr>
        <w:t>المادة 12 من قانون ضريبة الدخل</w:t>
      </w:r>
      <w:r w:rsidRPr="00E13A91">
        <w:rPr>
          <w:rtl/>
        </w:rPr>
        <w:t xml:space="preserve">، وحيث إن </w:t>
      </w:r>
      <w:r w:rsidRPr="00E13A91">
        <w:rPr>
          <w:b/>
          <w:bCs/>
          <w:rtl/>
        </w:rPr>
        <w:t>التعليمات رقم 1 لسنة 2018 نافذة اعتباراً من تاريخ 8/3/2018</w:t>
      </w:r>
      <w:r w:rsidRPr="00E13A91">
        <w:rPr>
          <w:rtl/>
        </w:rPr>
        <w:t xml:space="preserve"> إشعار </w:t>
      </w:r>
      <w:r w:rsidRPr="00E13A91">
        <w:rPr>
          <w:b/>
          <w:bCs/>
          <w:rtl/>
        </w:rPr>
        <w:t>المادة 12/هـ</w:t>
      </w:r>
      <w:r w:rsidRPr="00E13A91">
        <w:rPr>
          <w:rtl/>
        </w:rPr>
        <w:t xml:space="preserve"> للسنوات موضوع الدعوى الصادر بحق المدعية قد صدر </w:t>
      </w:r>
      <w:r w:rsidRPr="00E13A91">
        <w:rPr>
          <w:b/>
          <w:bCs/>
          <w:rtl/>
        </w:rPr>
        <w:t>بتاريخ 31/1/2022</w:t>
      </w:r>
      <w:r w:rsidRPr="00E13A91">
        <w:rPr>
          <w:rtl/>
        </w:rPr>
        <w:t xml:space="preserve"> أي بتاريخ لاحق على تاريخ سريان </w:t>
      </w:r>
      <w:r w:rsidRPr="00E13A91">
        <w:rPr>
          <w:b/>
          <w:bCs/>
          <w:rtl/>
        </w:rPr>
        <w:t>التعليمات رقم 1 لسنة 2018</w:t>
      </w:r>
      <w:r w:rsidRPr="00E13A91">
        <w:rPr>
          <w:rtl/>
        </w:rPr>
        <w:t xml:space="preserve"> فلا تخضع للتدقيق وفقاً </w:t>
      </w:r>
      <w:r w:rsidRPr="00E13A91">
        <w:rPr>
          <w:b/>
          <w:bCs/>
          <w:rtl/>
        </w:rPr>
        <w:t>للمادة 35 من قانون ضريبة الدخل رقم 34 لسنة 2014 والتعليمات رقم 1 لسنة 2018</w:t>
      </w:r>
      <w:r w:rsidRPr="00E13A91">
        <w:rPr>
          <w:rtl/>
        </w:rPr>
        <w:t xml:space="preserve"> ولا يحتاج إلى إجازة ومصادقة عليه من مدير عام دائرة ضريبة الدخل والمبيعات أو من يفوضه لهذه الغاية وعليه فهو مرتباً لآثاره وفقاً لنص </w:t>
      </w:r>
      <w:r w:rsidRPr="00E13A91">
        <w:rPr>
          <w:b/>
          <w:bCs/>
          <w:rtl/>
        </w:rPr>
        <w:t>المادة 35 من قانون ضريبة الدخل والمادة 3 من تعليمات تدقيق قرارات ضريبة الدخل رقم 1 لسنة 2018</w:t>
      </w:r>
      <w:r w:rsidRPr="00E13A91">
        <w:rPr>
          <w:rtl/>
        </w:rPr>
        <w:t xml:space="preserve"> وعليه فإن القرار صحيح من حيث الشكل (لطفاً انظر </w:t>
      </w:r>
      <w:r w:rsidRPr="00E13A91">
        <w:rPr>
          <w:b/>
          <w:bCs/>
          <w:rtl/>
        </w:rPr>
        <w:t>قرار محكمة التمييز الموقرة رقم 844 / 2020 وقرار محكمة التمييز رقم 7266 / 2019</w:t>
      </w:r>
      <w:r w:rsidRPr="00E13A91">
        <w:rPr>
          <w:rtl/>
        </w:rPr>
        <w:t>)</w:t>
      </w:r>
    </w:p>
    <w:p w14:paraId="4ED571CE" w14:textId="77777777" w:rsidR="00E13A91" w:rsidRPr="00E13A91" w:rsidRDefault="00E13A91" w:rsidP="00E13A91">
      <w:pPr>
        <w:bidi/>
        <w:rPr>
          <w:rtl/>
        </w:rPr>
      </w:pPr>
      <w:r w:rsidRPr="00E13A91">
        <w:rPr>
          <w:b/>
          <w:bCs/>
          <w:rtl/>
        </w:rPr>
        <w:t>ثانياً ومن حيث الموضوع:</w:t>
      </w:r>
      <w:r w:rsidRPr="00E13A91">
        <w:rPr>
          <w:rtl/>
        </w:rPr>
        <w:t xml:space="preserve"> وبالرد على أسباب الطعن الموضوعي الواردة بالبنود من الرابع وحتى السادس من لائحة الدعوى ومفادها واحد والمتمثلة بتخطئة المدعى عليه في مطالبة المدعية باقتطاعات رواتب بالرغم من أن المدعية تمسك حسابات أصولية وقانونية ومنظمة وأن العاملين الذين قام المدعى عليه بمطالبة المدعية اقتطاع ضريبة دخل عنهم ليسوا عاملين لديها وهم يعملون لدى شركة أهل القمة للخدمات اللوجستية بموجب اتفاقية موقعة بينهم.</w:t>
      </w:r>
    </w:p>
    <w:p w14:paraId="6D7BD5A2" w14:textId="77777777" w:rsidR="00E13A91" w:rsidRPr="00E13A91" w:rsidRDefault="00E13A91" w:rsidP="00E13A91">
      <w:pPr>
        <w:bidi/>
        <w:rPr>
          <w:rtl/>
        </w:rPr>
      </w:pPr>
      <w:r w:rsidRPr="00E13A91">
        <w:rPr>
          <w:rtl/>
        </w:rPr>
        <w:t xml:space="preserve">وبالرد على ذلك تجد المحكمة بأن --الضريبي أصدر قراره بالاقتطاع المطالب به وفقاً لأحكام </w:t>
      </w:r>
      <w:r w:rsidRPr="00E13A91">
        <w:rPr>
          <w:b/>
          <w:bCs/>
          <w:rtl/>
        </w:rPr>
        <w:t>المادة 12 من القانون</w:t>
      </w:r>
      <w:r w:rsidRPr="00E13A91">
        <w:rPr>
          <w:rtl/>
        </w:rPr>
        <w:t xml:space="preserve"> مستنداً إلى البيانات المالية بوجود مصاريف تغليف محملة على المصاريف الإنتاجية وبالرجوع إلى </w:t>
      </w:r>
      <w:r w:rsidRPr="00E13A91">
        <w:rPr>
          <w:b/>
          <w:bCs/>
          <w:rtl/>
        </w:rPr>
        <w:t>المادة (46) من قانون ضريبة الدخل</w:t>
      </w:r>
      <w:r w:rsidRPr="00E13A91">
        <w:rPr>
          <w:rtl/>
        </w:rPr>
        <w:t xml:space="preserve"> فقد نصت على أنه (يقع على المكلف إقامة الدليل على أن المبالغ التي حددها القرار المطعون فيه باهظة ويجوز له تقديم المستندات التي لم يقدمها إلى هيئة الاعتراض) وباستقراء المحكمة للنص السابق يتضح لها بأن المشرع قد وضع قرينة قانونية قابلة للإثبات العكس وهي أن تقدير الدائرة سليم وخالٍ من الجزافية وأنه يقع على عاتق المدعي إثبات عكس هذه القرينة القانونية أي أنه يجب أن يقدم بينات تثبت أن التقدير بحقه كان باهظاً وجزافياً وفي حال عدم تقديمه لهذه البينات فإنه على المحكمة أن تبقى على هذه القرينة لأن التقدير سليم ويخلو من وحيث قد استقر الاجتهاد القضائي بقرارات محكمة التمييز الموقرة ومنها </w:t>
      </w:r>
      <w:r w:rsidRPr="00E13A91">
        <w:rPr>
          <w:b/>
          <w:bCs/>
          <w:rtl/>
        </w:rPr>
        <w:t>قرار تمييز حقوق رقم 3329/2020 تاريخ 12/8/2020، قرار تمييز حقوق رقم 4448/2019 تاريخ 31/7/2019، 4445/2019 تاريخ 1/8/2019، قرار تمييز حقوق رقم 4440/2019 تاريخ 31/7/2019، قرار تمييز حقوق رقم 7250/2018 تاريخ 13/12/2018، قرار تمييز حقوق رقم 7246/2018 تاريخ 13/12/2018، قرار تمييز حقوق رقم 3907/2018 تاريخ 16/7/2018، قرار تمييز حقوق رقم 3621/2018 تاريخ 23/5/2018</w:t>
      </w:r>
      <w:r w:rsidRPr="00E13A91">
        <w:rPr>
          <w:rtl/>
        </w:rPr>
        <w:t xml:space="preserve"> ) على أن إجراء الخبرة على حسابات المكلف والتي اعتمدها -- أساساً في إصدار قراره أو التي قدمت ضمن الملف الضريبي ليس فيه أي مخالفة قانونية، وحيث أجرت المحكمة الخبرة الفنية بناء على طلب المدعية بواسطة محاسب قانوني مؤهل وتوصل الخبير إلى ما يلي:</w:t>
      </w:r>
    </w:p>
    <w:p w14:paraId="42BF93F9" w14:textId="77777777" w:rsidR="00E13A91" w:rsidRPr="00E13A91" w:rsidRDefault="00E13A91" w:rsidP="00E13A91">
      <w:pPr>
        <w:bidi/>
        <w:rPr>
          <w:rtl/>
        </w:rPr>
      </w:pPr>
      <w:r w:rsidRPr="00E13A91">
        <w:rPr>
          <w:rtl/>
        </w:rPr>
        <w:t xml:space="preserve">1- إن المدعية تمسك حسابات مصادق عليها من قبل محاسب قانوني خارجي وتستخدم نظام محاسبي محمي يحمل اسم (مايكروسوفت دينامك) ولا يقبل التعديل إلا بقيد عكسي وأن </w:t>
      </w:r>
      <w:r w:rsidRPr="00E13A91">
        <w:rPr>
          <w:b/>
          <w:bCs/>
          <w:rtl/>
        </w:rPr>
        <w:t>السنوات 2017 و2018</w:t>
      </w:r>
      <w:r w:rsidRPr="00E13A91">
        <w:rPr>
          <w:rtl/>
        </w:rPr>
        <w:t xml:space="preserve"> مقفلتين ولا يمكن التعديل عليهما.</w:t>
      </w:r>
    </w:p>
    <w:p w14:paraId="4A9C957E" w14:textId="77777777" w:rsidR="00E13A91" w:rsidRPr="00E13A91" w:rsidRDefault="00E13A91" w:rsidP="00E13A91">
      <w:pPr>
        <w:bidi/>
        <w:rPr>
          <w:rtl/>
        </w:rPr>
      </w:pPr>
      <w:r w:rsidRPr="00E13A91">
        <w:rPr>
          <w:rtl/>
        </w:rPr>
        <w:t xml:space="preserve">2- لدى تدقيق الخبير لحساب أجور ورواتب العاملين تبين له أن مصاريف التغليف معززة بفواتير ضريبية استناداً لاتفاقية مقاولة خدمات بين المدعية وشركة زرقاء اليمامة للخدمات اللوجستية </w:t>
      </w:r>
      <w:r w:rsidRPr="00E13A91">
        <w:rPr>
          <w:b/>
          <w:bCs/>
          <w:rtl/>
        </w:rPr>
        <w:t>للعام 2017</w:t>
      </w:r>
      <w:r w:rsidRPr="00E13A91">
        <w:rPr>
          <w:rtl/>
        </w:rPr>
        <w:t xml:space="preserve"> وبين المدعية وشركة أهل القمة </w:t>
      </w:r>
      <w:r w:rsidRPr="00E13A91">
        <w:rPr>
          <w:b/>
          <w:bCs/>
          <w:rtl/>
        </w:rPr>
        <w:t>للعام 2018</w:t>
      </w:r>
      <w:r w:rsidRPr="00E13A91">
        <w:rPr>
          <w:rtl/>
        </w:rPr>
        <w:t xml:space="preserve"> ومطابقة للحسابات وموازين المراجعة</w:t>
      </w:r>
    </w:p>
    <w:p w14:paraId="741FDB09" w14:textId="77777777" w:rsidR="00E13A91" w:rsidRPr="00E13A91" w:rsidRDefault="00E13A91" w:rsidP="00E13A91">
      <w:pPr>
        <w:bidi/>
        <w:rPr>
          <w:rtl/>
        </w:rPr>
      </w:pPr>
      <w:r w:rsidRPr="00E13A91">
        <w:rPr>
          <w:rtl/>
        </w:rPr>
        <w:lastRenderedPageBreak/>
        <w:t xml:space="preserve">3- وتوصل الخبير بنتيجة خبرته بأن الاتفاقيتين أعلاه لا تخضعان لاقتطاع ما نسبته 5 % وفقاً لأحكام </w:t>
      </w:r>
      <w:r w:rsidRPr="00E13A91">
        <w:rPr>
          <w:b/>
          <w:bCs/>
          <w:rtl/>
        </w:rPr>
        <w:t>المادة 12 من قانون ضريبة الدخل وتعليمات اقتطاع ضريبة الدخل رقم (2) لسنة 2019</w:t>
      </w:r>
    </w:p>
    <w:p w14:paraId="0522E76D" w14:textId="77777777" w:rsidR="00E13A91" w:rsidRPr="00E13A91" w:rsidRDefault="00E13A91" w:rsidP="00E13A91">
      <w:pPr>
        <w:bidi/>
        <w:rPr>
          <w:rtl/>
        </w:rPr>
      </w:pPr>
      <w:r w:rsidRPr="00E13A91">
        <w:rPr>
          <w:rtl/>
        </w:rPr>
        <w:t xml:space="preserve">وعليه فإن المحكمة تجد بأنه ولما للمحكمة من سلطة تقديرية بوزن الدليل المقنع تجد المحكمة ومن خلال ما ورد على لسان البينة الشخصية المستمع لها والمتمثلة بشهادة كل من ((-- -- -- -- -- -- -- -- --) بالإضافة إلى البينة الخطية والمتمثلة بالاتفاقيات مع شركتي أهل القمة وزرقاء اليمامة والمبرزة من خلال الشهود حسب الأصول والتي جاءت منسجمة مع بعضها البعض وما توصل إليه الخبير من خلال دراسة الحسابات الأصولية من أن مصاريف التغليف معززة بفواتير ضريبية استناداً لاتفاقية مقاولة خدمات بين المدعية وشركة زرقاء اليمامة للخدمات اللوجستية </w:t>
      </w:r>
      <w:r w:rsidRPr="00E13A91">
        <w:rPr>
          <w:b/>
          <w:bCs/>
          <w:rtl/>
        </w:rPr>
        <w:t>للعام 2017</w:t>
      </w:r>
      <w:r w:rsidRPr="00E13A91">
        <w:rPr>
          <w:rtl/>
        </w:rPr>
        <w:t xml:space="preserve"> وبين المدعية وشركة أهل القمة </w:t>
      </w:r>
      <w:r w:rsidRPr="00E13A91">
        <w:rPr>
          <w:b/>
          <w:bCs/>
          <w:rtl/>
        </w:rPr>
        <w:t>للعام 2018</w:t>
      </w:r>
      <w:r w:rsidRPr="00E13A91">
        <w:rPr>
          <w:rtl/>
        </w:rPr>
        <w:t xml:space="preserve"> ومطابقة للحسابات وموازين المراجعة وأن العمالة تعمل تحت إمرة وإشراف شركتي زرقاء اليمامة وأهل القمة لصالح المدعية ويتم محاسبة العمال من قبل هاتين الشركتين والتين تصدران فاتورة ضريبية للمدعية بقيمة الخدمات التي تم شراؤها.</w:t>
      </w:r>
    </w:p>
    <w:p w14:paraId="2714FD84" w14:textId="77777777" w:rsidR="00E13A91" w:rsidRPr="00E13A91" w:rsidRDefault="00E13A91" w:rsidP="00E13A91">
      <w:pPr>
        <w:bidi/>
        <w:rPr>
          <w:rtl/>
        </w:rPr>
      </w:pPr>
      <w:r w:rsidRPr="00E13A91">
        <w:rPr>
          <w:rtl/>
        </w:rPr>
        <w:t xml:space="preserve">وحيث تجد المحكمة وبالتطبيق القانوني لأحكام </w:t>
      </w:r>
      <w:r w:rsidRPr="00E13A91">
        <w:rPr>
          <w:b/>
          <w:bCs/>
          <w:rtl/>
        </w:rPr>
        <w:t>المادة 12 من قانون ضريبة الدخل</w:t>
      </w:r>
      <w:r w:rsidRPr="00E13A91">
        <w:rPr>
          <w:rtl/>
        </w:rPr>
        <w:t xml:space="preserve"> بأن الاقتطاع يترتب على أي مبالغ مدفوعة من شخص اعتباري لشخص طبيعي والمتأتي من الوظيفة وفق الإجراءات ونسب الاقتطاع التي تحددها التعليمات التنفيذية، وعليه إن الاقتطاع يترتب على المبالغ المدفوعة فعلاً رواتب للموظفين والذين يعملون تحت إمرة وإشراف المدعية وأن خدمات التغليف والنظافة لا تتم من قبل موظفي المدعية وإنما بواسطة اتفاقية شراء خدمات مبرمة ما بين المدعية وشركتي زرقاء اليمامة وأهل القمة وأن العمالة تعمل تحت إمرة وإشراف شركتي زرقاء اليمامة وأهل القمة لصالح المدعية ويتم محاسبة العمال من قبل هاتين الشركتين واللتين تصدران فاتورة ضريبية للمدعية بقيمة الخدمات التي تم شراؤها، وعليه فإنه لا يرتب على المدعية وجوب توريد اقتطاع رواتب على قيمة المبالغ المدفوعة تنفيذاً لهذه الاتفاقيات لعدم النص عليها صراحة بموجب أحكام </w:t>
      </w:r>
      <w:r w:rsidRPr="00E13A91">
        <w:rPr>
          <w:b/>
          <w:bCs/>
          <w:rtl/>
        </w:rPr>
        <w:t>المادة 12 من قانون ضريبة الدخل وتوجيهات رقم (2) لسنة 2019 (تعليمات اقتطاع ضريبة الدخل وتوريدها)</w:t>
      </w:r>
      <w:r w:rsidRPr="00E13A91">
        <w:rPr>
          <w:rtl/>
        </w:rPr>
        <w:t xml:space="preserve"> مما يجعل ما توصل إليه الخبير من نتيجة في تقرير خبرته موافقاً للأصول والقانون والمحكمة تطمئن لما ورد فيه وتأخذ به محمولاً على أسبابه لسلامة الأسس التي قام عليها وعلى نحو ما تم بيانه الأمر الذي يجعل المدعية قد أثبتت دعواها بالبينة الخطية والشخصية والخبرة الفنية لمما يجعل قرار الاقتطاع المطعون به واجباً الإلغاء (لطفاً انظر </w:t>
      </w:r>
      <w:r w:rsidRPr="00E13A91">
        <w:rPr>
          <w:b/>
          <w:bCs/>
          <w:rtl/>
        </w:rPr>
        <w:t>قرار محكمة التمييز رقم 3751/2020 وقرار محكمة التمييز الموقرة رقم 2353 لسنة 2021</w:t>
      </w:r>
      <w:r w:rsidRPr="00E13A91">
        <w:rPr>
          <w:rtl/>
        </w:rPr>
        <w:t>)</w:t>
      </w:r>
    </w:p>
    <w:p w14:paraId="6B4E7E47" w14:textId="77777777" w:rsidR="00E13A91" w:rsidRPr="00E13A91" w:rsidRDefault="00E13A91" w:rsidP="00E13A91">
      <w:pPr>
        <w:bidi/>
        <w:rPr>
          <w:rtl/>
        </w:rPr>
      </w:pPr>
      <w:r w:rsidRPr="00E13A91">
        <w:rPr>
          <w:b/>
          <w:bCs/>
          <w:rtl/>
        </w:rPr>
        <w:t>وعليه وتأسيساً على ما تقدم تقرر المحكمة ما يلي:</w:t>
      </w:r>
    </w:p>
    <w:p w14:paraId="3D4F5504" w14:textId="77777777" w:rsidR="00E13A91" w:rsidRPr="00E13A91" w:rsidRDefault="00E13A91" w:rsidP="00E13A91">
      <w:pPr>
        <w:bidi/>
        <w:rPr>
          <w:rtl/>
        </w:rPr>
      </w:pPr>
      <w:r w:rsidRPr="00E13A91">
        <w:rPr>
          <w:b/>
          <w:bCs/>
          <w:rtl/>
        </w:rPr>
        <w:t>أولاً:</w:t>
      </w:r>
      <w:r w:rsidRPr="00E13A91">
        <w:rPr>
          <w:rtl/>
        </w:rPr>
        <w:t xml:space="preserve"> وعملاً بأحكام </w:t>
      </w:r>
      <w:r w:rsidRPr="00E13A91">
        <w:rPr>
          <w:b/>
          <w:bCs/>
          <w:rtl/>
        </w:rPr>
        <w:t>المادتين (12) و (46) من قانون ضريبة الدخل رقم 34 لسنة 2014</w:t>
      </w:r>
      <w:r w:rsidRPr="00E13A91">
        <w:rPr>
          <w:rtl/>
        </w:rPr>
        <w:t xml:space="preserve"> تقرر إلغاء قرار الاقتطاع الصادر وفقاً لأحكام </w:t>
      </w:r>
      <w:r w:rsidRPr="00E13A91">
        <w:rPr>
          <w:b/>
          <w:bCs/>
          <w:rtl/>
        </w:rPr>
        <w:t>المادة 12 من قانون ضريبة الدخل بتاريخ 31/1/2022</w:t>
      </w:r>
      <w:r w:rsidRPr="00E13A91">
        <w:rPr>
          <w:rtl/>
        </w:rPr>
        <w:t xml:space="preserve"> وإلغاء الإشعار الصادر بموجبه </w:t>
      </w:r>
      <w:r w:rsidRPr="00E13A91">
        <w:rPr>
          <w:b/>
          <w:bCs/>
          <w:rtl/>
        </w:rPr>
        <w:t>تاريخ 31/1/2022</w:t>
      </w:r>
      <w:r w:rsidRPr="00E13A91">
        <w:rPr>
          <w:rtl/>
        </w:rPr>
        <w:t xml:space="preserve"> والحكم بأن قيمة الاقتطاع الواجب توريده من المدعية للجهة المدعى عليها للفترات موضوع الطعن كما يلي:</w:t>
      </w:r>
    </w:p>
    <w:p w14:paraId="277D5199" w14:textId="77777777" w:rsidR="00E13A91" w:rsidRPr="00E13A91" w:rsidRDefault="00E13A91" w:rsidP="00E13A91">
      <w:pPr>
        <w:bidi/>
        <w:rPr>
          <w:rtl/>
        </w:rPr>
      </w:pPr>
      <w:r w:rsidRPr="00E13A91">
        <w:rPr>
          <w:rtl/>
        </w:rPr>
        <w:t xml:space="preserve">الفترة الضريبية: </w:t>
      </w:r>
      <w:r w:rsidRPr="00E13A91">
        <w:rPr>
          <w:b/>
          <w:bCs/>
          <w:rtl/>
        </w:rPr>
        <w:t>2017 و 2018</w:t>
      </w:r>
      <w:r w:rsidRPr="00E13A91">
        <w:rPr>
          <w:rtl/>
        </w:rPr>
        <w:t xml:space="preserve"> | ضريبة الاقتطاع المفروضة: صفر/ دينار</w:t>
      </w:r>
    </w:p>
    <w:p w14:paraId="0DB01794" w14:textId="77777777" w:rsidR="00E13A91" w:rsidRPr="00E13A91" w:rsidRDefault="00E13A91" w:rsidP="00E13A91">
      <w:pPr>
        <w:bidi/>
        <w:rPr>
          <w:rtl/>
        </w:rPr>
      </w:pPr>
      <w:r w:rsidRPr="00E13A91">
        <w:rPr>
          <w:b/>
          <w:bCs/>
          <w:rtl/>
        </w:rPr>
        <w:t>ثانياً:</w:t>
      </w:r>
      <w:r w:rsidRPr="00E13A91">
        <w:rPr>
          <w:rtl/>
        </w:rPr>
        <w:t xml:space="preserve"> وعملاً بأحكام </w:t>
      </w:r>
      <w:r w:rsidRPr="00E13A91">
        <w:rPr>
          <w:b/>
          <w:bCs/>
          <w:rtl/>
        </w:rPr>
        <w:t>المادتين 161 و 166 من قانون أصول المحاكمات المدنية والمادة 46 من قانون نقابة المحامين النظاميين الأردنيين بدلالة المادة 52 من قانون ضريبة الدخل رقم 34 لسنة 2014</w:t>
      </w:r>
      <w:r w:rsidRPr="00E13A91">
        <w:rPr>
          <w:rtl/>
        </w:rPr>
        <w:t xml:space="preserve"> تقرر المحكمة الحكم بتضمين المدعى عليها الرسوم والمصاريف، والحكم بإلزام المدعى عليها بتأدية مبلغ (1000) دينار، بدل أتعاب محاماة تدفع للمدعية.</w:t>
      </w:r>
    </w:p>
    <w:p w14:paraId="378536B3" w14:textId="77777777" w:rsidR="00E13A91" w:rsidRPr="00E13A91" w:rsidRDefault="00E13A91" w:rsidP="00E13A91">
      <w:pPr>
        <w:bidi/>
        <w:rPr>
          <w:rtl/>
        </w:rPr>
      </w:pPr>
      <w:r w:rsidRPr="00E13A91">
        <w:rPr>
          <w:rtl/>
        </w:rPr>
        <w:t xml:space="preserve">قراراً وجاهياً بحق المدعية والمدعى عليها قابلاً للاستئناف صدر باسم حضرة صاحب الجلالة الملك عبد الله الثاني بن الحسين المعظم حفظه الله وأفهم علناً </w:t>
      </w:r>
      <w:r w:rsidRPr="00E13A91">
        <w:rPr>
          <w:b/>
          <w:bCs/>
          <w:rtl/>
        </w:rPr>
        <w:t>بتاريخ 3/4/2023</w:t>
      </w:r>
    </w:p>
    <w:p w14:paraId="0C9031C5" w14:textId="77777777" w:rsidR="00E13A91" w:rsidRPr="00E13A91" w:rsidRDefault="00E13A91" w:rsidP="00E13A91">
      <w:pPr>
        <w:bidi/>
        <w:rPr>
          <w:rtl/>
        </w:rPr>
      </w:pPr>
      <w:r w:rsidRPr="00E13A91">
        <w:rPr>
          <w:b/>
          <w:bCs/>
          <w:rtl/>
        </w:rPr>
        <w:t>الطابعة</w:t>
      </w:r>
      <w:r w:rsidRPr="00E13A91">
        <w:rPr>
          <w:rtl/>
        </w:rPr>
        <w:t xml:space="preserve"> </w:t>
      </w:r>
      <w:r w:rsidRPr="00E13A91">
        <w:rPr>
          <w:b/>
          <w:bCs/>
          <w:rtl/>
        </w:rPr>
        <w:t>القاضي</w:t>
      </w:r>
    </w:p>
    <w:p w14:paraId="1F4012BA" w14:textId="13C024E1" w:rsidR="00E13A91" w:rsidRDefault="00E13A91">
      <w:pPr>
        <w:rPr>
          <w:rtl/>
          <w:lang w:bidi="ar-JO"/>
        </w:rPr>
      </w:pPr>
      <w:r>
        <w:rPr>
          <w:rtl/>
          <w:lang w:bidi="ar-JO"/>
        </w:rPr>
        <w:br w:type="page"/>
      </w:r>
    </w:p>
    <w:p w14:paraId="2C949A41" w14:textId="77777777" w:rsidR="00ED65CC" w:rsidRPr="00ED65CC" w:rsidRDefault="00ED65CC" w:rsidP="00ED65CC">
      <w:pPr>
        <w:bidi/>
        <w:rPr>
          <w:rtl/>
        </w:rPr>
      </w:pPr>
      <w:r w:rsidRPr="00ED65CC">
        <w:rPr>
          <w:b/>
          <w:bCs/>
          <w:rtl/>
        </w:rPr>
        <w:lastRenderedPageBreak/>
        <w:t>الحكم رقم 140 لسنة 2022 بداية حقوق الضريبة</w:t>
      </w:r>
    </w:p>
    <w:p w14:paraId="5BEE8CAC" w14:textId="77777777" w:rsidR="00ED65CC" w:rsidRPr="00ED65CC" w:rsidRDefault="00ED65CC" w:rsidP="00ED65CC">
      <w:pPr>
        <w:bidi/>
        <w:rPr>
          <w:rtl/>
        </w:rPr>
      </w:pPr>
      <w:r w:rsidRPr="00ED65CC">
        <w:rPr>
          <w:b/>
          <w:bCs/>
          <w:rtl/>
        </w:rPr>
        <w:t>محكمة البداية الضريبية المملكة الأردنية الهاشمية</w:t>
      </w:r>
    </w:p>
    <w:p w14:paraId="69979340" w14:textId="77777777" w:rsidR="00ED65CC" w:rsidRPr="00ED65CC" w:rsidRDefault="00ED65CC" w:rsidP="00ED65CC">
      <w:pPr>
        <w:bidi/>
        <w:rPr>
          <w:rtl/>
        </w:rPr>
      </w:pPr>
      <w:r w:rsidRPr="00ED65CC">
        <w:rPr>
          <w:b/>
          <w:bCs/>
          <w:rtl/>
        </w:rPr>
        <w:t>رقم الدعوى 140 / 2022</w:t>
      </w:r>
    </w:p>
    <w:p w14:paraId="76F8E63F" w14:textId="77777777" w:rsidR="00ED65CC" w:rsidRPr="00ED65CC" w:rsidRDefault="00ED65CC" w:rsidP="00ED65CC">
      <w:pPr>
        <w:bidi/>
        <w:rPr>
          <w:rtl/>
        </w:rPr>
      </w:pPr>
      <w:r w:rsidRPr="00ED65CC">
        <w:rPr>
          <w:b/>
          <w:bCs/>
          <w:rtl/>
        </w:rPr>
        <w:t>السلطة القضائية</w:t>
      </w:r>
    </w:p>
    <w:p w14:paraId="45A60396" w14:textId="77777777" w:rsidR="00ED65CC" w:rsidRPr="00ED65CC" w:rsidRDefault="00ED65CC" w:rsidP="00ED65CC">
      <w:pPr>
        <w:bidi/>
        <w:rPr>
          <w:rtl/>
        </w:rPr>
      </w:pPr>
      <w:r w:rsidRPr="00ED65CC">
        <w:rPr>
          <w:rtl/>
        </w:rPr>
        <w:t xml:space="preserve">اسم المدعي .......................... </w:t>
      </w:r>
      <w:r w:rsidRPr="00ED65CC">
        <w:rPr>
          <w:b/>
          <w:bCs/>
          <w:rtl/>
        </w:rPr>
        <w:t>القرار الصادر من قبل القاضي السيد حسام محمد عليان، المأذون بإجراء المحاكمة وإصدار الحكم باسم حضرة صاحب الجلالة ملك المملكة الأردنية الهاشمية.</w:t>
      </w:r>
    </w:p>
    <w:p w14:paraId="0CE45F59" w14:textId="77777777" w:rsidR="00ED65CC" w:rsidRPr="00ED65CC" w:rsidRDefault="00ED65CC" w:rsidP="00ED65CC">
      <w:pPr>
        <w:bidi/>
        <w:rPr>
          <w:rtl/>
        </w:rPr>
      </w:pPr>
      <w:r w:rsidRPr="00ED65CC">
        <w:rPr>
          <w:rtl/>
        </w:rPr>
        <w:t xml:space="preserve">بتاريخ 23 / 2 / 2022 أقامت المدعية: </w:t>
      </w:r>
      <w:r w:rsidRPr="00ED65CC">
        <w:rPr>
          <w:b/>
          <w:bCs/>
          <w:rtl/>
        </w:rPr>
        <w:t>الشركة المتحدة لصناعة الأدوية ذ م م</w:t>
      </w:r>
      <w:r w:rsidRPr="00ED65CC">
        <w:rPr>
          <w:rtl/>
        </w:rPr>
        <w:t xml:space="preserve"> – رقم وطني للمنشأة 200004648 - وكلاؤها المحامون: -- -- -- -- -- -- -- -- ولارا -- --</w:t>
      </w:r>
    </w:p>
    <w:p w14:paraId="302A823F" w14:textId="77777777" w:rsidR="00ED65CC" w:rsidRPr="00ED65CC" w:rsidRDefault="00ED65CC" w:rsidP="00ED65CC">
      <w:pPr>
        <w:bidi/>
        <w:rPr>
          <w:rtl/>
        </w:rPr>
      </w:pPr>
      <w:r w:rsidRPr="00ED65CC">
        <w:rPr>
          <w:rtl/>
        </w:rPr>
        <w:t>هذه الدعوى بمواجهة المدعى عليه: هيئة الاعتراض و / أو مدقق (مقدر) ضريبة الدخل و / أو مدقق ضريبة المبيعات و / أو الموظف المفوض (المناب) عن مدير عام دائرة ضريبة الدخل والمبيعات وجميعهم بالإضافة لوظائفهم ويمثلهم المدعي العام الضريبي و / أو المدعي العام الضريبي المنتدب و / أو النائب العام و / أو مساعد النائب العام بالإضافة إلى وظائفهم.</w:t>
      </w:r>
    </w:p>
    <w:p w14:paraId="69D3651B" w14:textId="77777777" w:rsidR="00ED65CC" w:rsidRPr="00ED65CC" w:rsidRDefault="00ED65CC" w:rsidP="00ED65CC">
      <w:pPr>
        <w:bidi/>
        <w:rPr>
          <w:rtl/>
        </w:rPr>
      </w:pPr>
      <w:r w:rsidRPr="00ED65CC">
        <w:rPr>
          <w:rtl/>
        </w:rPr>
        <w:t>الرقم الضريبي: 4026942</w:t>
      </w:r>
    </w:p>
    <w:p w14:paraId="6DDA9BD1" w14:textId="77777777" w:rsidR="00ED65CC" w:rsidRPr="00ED65CC" w:rsidRDefault="00ED65CC" w:rsidP="00ED65CC">
      <w:pPr>
        <w:bidi/>
        <w:rPr>
          <w:rtl/>
        </w:rPr>
      </w:pPr>
      <w:r w:rsidRPr="00ED65CC">
        <w:rPr>
          <w:rtl/>
        </w:rPr>
        <w:t>السنوات المالية: 2017 و2018</w:t>
      </w:r>
    </w:p>
    <w:p w14:paraId="7698870D" w14:textId="77777777" w:rsidR="00ED65CC" w:rsidRPr="00ED65CC" w:rsidRDefault="00ED65CC" w:rsidP="00ED65CC">
      <w:pPr>
        <w:bidi/>
        <w:rPr>
          <w:rtl/>
        </w:rPr>
      </w:pPr>
      <w:r w:rsidRPr="00ED65CC">
        <w:rPr>
          <w:rtl/>
        </w:rPr>
        <w:t>الضريبة المسلم بها: لا شيء</w:t>
      </w:r>
    </w:p>
    <w:p w14:paraId="5481EDBD" w14:textId="77777777" w:rsidR="00ED65CC" w:rsidRPr="00ED65CC" w:rsidRDefault="00ED65CC" w:rsidP="00ED65CC">
      <w:pPr>
        <w:bidi/>
        <w:rPr>
          <w:rtl/>
        </w:rPr>
      </w:pPr>
      <w:r w:rsidRPr="00ED65CC">
        <w:rPr>
          <w:rtl/>
        </w:rPr>
        <w:t>موضوع الدعوى: منع مطالبة وإلغاء القرار الصادر عن مدقق ضريبة الدخل بفرض ضريبة دخل على المدعية مقدارها 11603 دينار، للعام 2017 و20181 عن العام 2018.</w:t>
      </w:r>
    </w:p>
    <w:p w14:paraId="178A5AC8" w14:textId="77777777" w:rsidR="00ED65CC" w:rsidRPr="00ED65CC" w:rsidRDefault="00ED65CC" w:rsidP="00ED65CC">
      <w:pPr>
        <w:bidi/>
        <w:rPr>
          <w:rtl/>
        </w:rPr>
      </w:pPr>
      <w:r w:rsidRPr="00ED65CC">
        <w:rPr>
          <w:rtl/>
        </w:rPr>
        <w:t>قيمة الدعوى: 31784 دينار</w:t>
      </w:r>
    </w:p>
    <w:p w14:paraId="31C96C72" w14:textId="77777777" w:rsidR="00ED65CC" w:rsidRPr="00ED65CC" w:rsidRDefault="00ED65CC" w:rsidP="00ED65CC">
      <w:pPr>
        <w:bidi/>
        <w:rPr>
          <w:rtl/>
        </w:rPr>
      </w:pPr>
      <w:r w:rsidRPr="00ED65CC">
        <w:rPr>
          <w:rtl/>
        </w:rPr>
        <w:t>مؤسسة دعواها على الوقائع الواردة بلائحة الدعوى وملخصها ما يلي:</w:t>
      </w:r>
    </w:p>
    <w:p w14:paraId="17521753" w14:textId="77777777" w:rsidR="00ED65CC" w:rsidRPr="00ED65CC" w:rsidRDefault="00ED65CC" w:rsidP="00ED65CC">
      <w:pPr>
        <w:bidi/>
        <w:rPr>
          <w:rtl/>
        </w:rPr>
      </w:pPr>
      <w:r w:rsidRPr="00ED65CC">
        <w:rPr>
          <w:b/>
          <w:bCs/>
          <w:rtl/>
        </w:rPr>
        <w:t>1</w:t>
      </w:r>
      <w:r w:rsidRPr="00ED65CC">
        <w:rPr>
          <w:rtl/>
        </w:rPr>
        <w:t xml:space="preserve"> – المدعية شركة مسجلة في سجل الشركات المحدودة المسؤولية وتعمل في صناعة الأدوية البشرية رقم وطني للمنشأة 200004648.</w:t>
      </w:r>
    </w:p>
    <w:p w14:paraId="435590B0" w14:textId="77777777" w:rsidR="00ED65CC" w:rsidRPr="00ED65CC" w:rsidRDefault="00ED65CC" w:rsidP="00ED65CC">
      <w:pPr>
        <w:bidi/>
        <w:rPr>
          <w:rtl/>
        </w:rPr>
      </w:pPr>
      <w:r w:rsidRPr="00ED65CC">
        <w:rPr>
          <w:b/>
          <w:bCs/>
          <w:rtl/>
        </w:rPr>
        <w:t>2</w:t>
      </w:r>
      <w:r w:rsidRPr="00ED65CC">
        <w:rPr>
          <w:rtl/>
        </w:rPr>
        <w:t xml:space="preserve"> - قدمت المدعية الإقرارات الضريبية عن السنوات 2017 و2018 حيث تستند إلى حسابات أصولية إلا أن المدعى عليها الأولى والثانية قامتا بمطالبة المدعية باقتطاع ضريبة الدخل من الرواتب والأجور:</w:t>
      </w:r>
    </w:p>
    <w:p w14:paraId="449C78FE" w14:textId="77777777" w:rsidR="00ED65CC" w:rsidRPr="00ED65CC" w:rsidRDefault="00ED65CC" w:rsidP="00ED65CC">
      <w:pPr>
        <w:bidi/>
        <w:rPr>
          <w:rtl/>
        </w:rPr>
      </w:pPr>
      <w:r w:rsidRPr="00ED65CC">
        <w:rPr>
          <w:rtl/>
        </w:rPr>
        <w:t>البيان / السنة / الضريبة بالدينار</w:t>
      </w:r>
    </w:p>
    <w:p w14:paraId="41DA85EF" w14:textId="77777777" w:rsidR="00ED65CC" w:rsidRPr="00ED65CC" w:rsidRDefault="00ED65CC" w:rsidP="00ED65CC">
      <w:pPr>
        <w:bidi/>
        <w:rPr>
          <w:rtl/>
        </w:rPr>
      </w:pPr>
      <w:r w:rsidRPr="00ED65CC">
        <w:rPr>
          <w:rtl/>
        </w:rPr>
        <w:t>اقتطاع ضريبة دخل من الرواتب الشهرية / 2017 / 11609 دينار</w:t>
      </w:r>
    </w:p>
    <w:p w14:paraId="7750FD9C" w14:textId="77777777" w:rsidR="00ED65CC" w:rsidRPr="00ED65CC" w:rsidRDefault="00ED65CC" w:rsidP="00ED65CC">
      <w:pPr>
        <w:bidi/>
        <w:rPr>
          <w:rtl/>
        </w:rPr>
      </w:pPr>
      <w:r w:rsidRPr="00ED65CC">
        <w:rPr>
          <w:rtl/>
        </w:rPr>
        <w:t>اقتطاع ضريبة دخل من الرواتب الشهرية / 2018 / 20181 دينار</w:t>
      </w:r>
    </w:p>
    <w:p w14:paraId="791E3710" w14:textId="77777777" w:rsidR="00ED65CC" w:rsidRPr="00ED65CC" w:rsidRDefault="00ED65CC" w:rsidP="00ED65CC">
      <w:pPr>
        <w:bidi/>
        <w:rPr>
          <w:rtl/>
        </w:rPr>
      </w:pPr>
      <w:r w:rsidRPr="00ED65CC">
        <w:rPr>
          <w:b/>
          <w:bCs/>
          <w:rtl/>
        </w:rPr>
        <w:t>3</w:t>
      </w:r>
      <w:r w:rsidRPr="00ED65CC">
        <w:rPr>
          <w:rtl/>
        </w:rPr>
        <w:t xml:space="preserve"> - تبلغت المدعية الإشعارات الضريبية واعترضت على القرارات الضريبية ضمن المدة القانونية وتم قبول الاعتراض شكلاً.</w:t>
      </w:r>
    </w:p>
    <w:p w14:paraId="17336883" w14:textId="77777777" w:rsidR="00ED65CC" w:rsidRPr="00ED65CC" w:rsidRDefault="00ED65CC" w:rsidP="00ED65CC">
      <w:pPr>
        <w:bidi/>
        <w:rPr>
          <w:rtl/>
        </w:rPr>
      </w:pPr>
      <w:r w:rsidRPr="00ED65CC">
        <w:rPr>
          <w:b/>
          <w:bCs/>
          <w:rtl/>
        </w:rPr>
        <w:t>4</w:t>
      </w:r>
      <w:r w:rsidRPr="00ED65CC">
        <w:rPr>
          <w:rtl/>
        </w:rPr>
        <w:t xml:space="preserve"> - المدعية تمسك حسابات أصولية وقانونية ومنظمة.</w:t>
      </w:r>
    </w:p>
    <w:p w14:paraId="2A3D1B45" w14:textId="77777777" w:rsidR="00ED65CC" w:rsidRPr="00ED65CC" w:rsidRDefault="00ED65CC" w:rsidP="00ED65CC">
      <w:pPr>
        <w:bidi/>
        <w:rPr>
          <w:rtl/>
        </w:rPr>
      </w:pPr>
      <w:r w:rsidRPr="00ED65CC">
        <w:rPr>
          <w:b/>
          <w:bCs/>
          <w:rtl/>
        </w:rPr>
        <w:lastRenderedPageBreak/>
        <w:t>5</w:t>
      </w:r>
      <w:r w:rsidRPr="00ED65CC">
        <w:rPr>
          <w:rtl/>
        </w:rPr>
        <w:t xml:space="preserve"> - إن العاملين الذين قام المدعى عليه بمطالبة المدعية اقتطاع ضريبة دخل عنهم ليسوا عاملين لديها وهم يعملون لدى شركة أهل القمة للخدمات اللوجستية بموجب اتفاقية موقعة بينهم.</w:t>
      </w:r>
    </w:p>
    <w:p w14:paraId="054BE9F5" w14:textId="77777777" w:rsidR="00ED65CC" w:rsidRPr="00ED65CC" w:rsidRDefault="00ED65CC" w:rsidP="00ED65CC">
      <w:pPr>
        <w:bidi/>
        <w:rPr>
          <w:rtl/>
        </w:rPr>
      </w:pPr>
      <w:r w:rsidRPr="00ED65CC">
        <w:rPr>
          <w:b/>
          <w:bCs/>
          <w:rtl/>
        </w:rPr>
        <w:t>6</w:t>
      </w:r>
      <w:r w:rsidRPr="00ED65CC">
        <w:rPr>
          <w:rtl/>
        </w:rPr>
        <w:t xml:space="preserve"> - تبلغت المدعية الإشعارات الضريبية عن السنوات المطعون بها بتاريخ 31 / 1 / 2022 وبادرت بتقديم هذه الدعوى، طالبة بالنتيجة: قبول الدعوى شكلاً لتقديمها ضمن المدة القانونية، ومنع مطالبة المدعية بالمبالغ الضريبية عن السنوات المطعون بها، وإلغاء قرار المدعى عليهم، وتضمين المدعى عليهم الرسوم والمصاريف والأتعاب.</w:t>
      </w:r>
    </w:p>
    <w:p w14:paraId="4C5AFED8" w14:textId="77777777" w:rsidR="00ED65CC" w:rsidRPr="00ED65CC" w:rsidRDefault="00ED65CC" w:rsidP="00ED65CC">
      <w:pPr>
        <w:bidi/>
        <w:rPr>
          <w:rtl/>
        </w:rPr>
      </w:pPr>
      <w:r w:rsidRPr="00ED65CC">
        <w:rPr>
          <w:rtl/>
        </w:rPr>
        <w:t>وبالمحاكمة الجارية علناً:</w:t>
      </w:r>
    </w:p>
    <w:p w14:paraId="59EF9011" w14:textId="77777777" w:rsidR="00ED65CC" w:rsidRPr="00ED65CC" w:rsidRDefault="00ED65CC" w:rsidP="00ED65CC">
      <w:pPr>
        <w:bidi/>
        <w:rPr>
          <w:rtl/>
        </w:rPr>
      </w:pPr>
      <w:r w:rsidRPr="00ED65CC">
        <w:rPr>
          <w:rtl/>
        </w:rPr>
        <w:t>بحضور وكيل المدعية المحامي المناب -- --، وحضور ممثل المدعى عليه القاضي حسام الشلول، تليت لائحة الدعوى وكررها وكيل المدعية شفاهاً والتمس قبول الدعوى شكلاً لتقديمها ضمن المدة القانونية. بالتدقيق وحيث إن الإشعارات الضريبية للفترات موضوع الدعوى مقدمة ضمن المدة القانونية فتقرر المحكمة قبول الدعوى شكلاً، وحيث لا يوجد مساعي للمصالحة، قدم ممثل المدعى عليه صورة طبق الأصل عن الملف الضريبي ورد الملف وحفظ، وقدم وكيل المدعية حافظة مستنداته تتضمن قائمة بالبينة الخطية والشخصية والخطية تحت يد الغير، وطلب إجراء الخبرة الفنية، واعترض ممثل المدعى عليه على البينات واعترض على إجراء الخبرة الفنية لعدم القانونية والإنتاجية، والتمس وكيل المدعية رد الاعتراض وإجازة بيناته. بالتدقيق تجد المحكمة بأن مستندات المدعية مقدمة ضمن المدة القانونية فتقرر قبولها شكلاً وإبرازها بالمبرز م / 1، وطلب وكيل المدعية إحضار شهوده، حضر الشاهد (-- -- -- -- -- -- -- -- --) واستمعت المحكمة لشهادتهم، وبالتدقيق قررت المحكمة إجراء الخبرة الفنية بمعرفة الخبير (-- -- -- --)، حضر الخبير وأفهم المهمة الموكلة له، ثم ورد تقرير الخبرة ويقع على 6 صفحات، وبعد تلاوته حفظ في ملف الدعوى وسُلم الأطراف نسخ عنه، وطلب الطرفان الإمهال للاطلاع وتحديد موقفهما من تقرير الخبرة، وطلب وكيل المدعية اعتماد تقرير الخبرة، وطلب ممثل المدعى عليه عدم اعتماد تقرير الخبرة، ودعوة الخبير للمناقشة، حضر الخبير وتمت مناقشته، بالتدقيق وحيجيء تقرير الخبرة موافقاً للأصول والقانون فتقرر المحكمة اعتماد تقرير الخبرة، وترافع وكيل المدعية طالباً منع مطالبة المدعية بالفترات المقدمة بالدعوى وحسب ما جاء بلائحة الدعوى بالرسوم والمصاريف وأتعاب المحاماة، وقدم ممثل المدعى عليه مرافعة خطية وتقع على 2 صفحات وضمها للمحاضر وسلم الزميل نسخة عنها، وأعطيت الأرقام 35 - 36، وبالتدقيق تم إعلان اختتام المحاكمة.</w:t>
      </w:r>
    </w:p>
    <w:p w14:paraId="5676AFB8" w14:textId="77777777" w:rsidR="00ED65CC" w:rsidRPr="00ED65CC" w:rsidRDefault="00ED65CC" w:rsidP="00ED65CC">
      <w:pPr>
        <w:bidi/>
        <w:rPr>
          <w:rtl/>
        </w:rPr>
      </w:pPr>
      <w:r w:rsidRPr="00ED65CC">
        <w:rPr>
          <w:rtl/>
        </w:rPr>
        <w:t>بالتدقيق في ملف الدعوى وسائر البينات المقدمة فيها تجد المحكمة:</w:t>
      </w:r>
    </w:p>
    <w:p w14:paraId="224013FE" w14:textId="77777777" w:rsidR="00ED65CC" w:rsidRPr="00ED65CC" w:rsidRDefault="00ED65CC" w:rsidP="00ED65CC">
      <w:pPr>
        <w:bidi/>
        <w:rPr>
          <w:rtl/>
        </w:rPr>
      </w:pPr>
      <w:r w:rsidRPr="00ED65CC">
        <w:rPr>
          <w:b/>
          <w:bCs/>
          <w:rtl/>
        </w:rPr>
        <w:t>أولاً:</w:t>
      </w:r>
      <w:r w:rsidRPr="00ED65CC">
        <w:rPr>
          <w:rtl/>
        </w:rPr>
        <w:t xml:space="preserve"> المدعية شركة مسجلة في سجل الشركات المحدودة المسؤولية تحت الرقم (2161) بتاريخ 8 / 6 / 1989 وتعمل في صناعة الأدوية البشرية رقم وطني للمنشأة 200004648.</w:t>
      </w:r>
    </w:p>
    <w:p w14:paraId="0F4BAB34" w14:textId="77777777" w:rsidR="00ED65CC" w:rsidRPr="00ED65CC" w:rsidRDefault="00ED65CC" w:rsidP="00ED65CC">
      <w:pPr>
        <w:bidi/>
        <w:rPr>
          <w:rtl/>
        </w:rPr>
      </w:pPr>
      <w:r w:rsidRPr="00ED65CC">
        <w:rPr>
          <w:b/>
          <w:bCs/>
          <w:rtl/>
        </w:rPr>
        <w:t>ثانياً:</w:t>
      </w:r>
      <w:r w:rsidRPr="00ED65CC">
        <w:rPr>
          <w:rtl/>
        </w:rPr>
        <w:t xml:space="preserve"> قدمت المدعية الإقرارات الضريبية عن السنوات 2017 و2018 ودقق عليها -- -- -- -- -- وقام بمطالبة المدعية وفقاً لأحكام المادة 12 من قانون ضريبة الدخل باقتطاع ضريبة الدخل من الرواتب والأجور على النحو التالي:</w:t>
      </w:r>
    </w:p>
    <w:p w14:paraId="64F398A5" w14:textId="77777777" w:rsidR="00ED65CC" w:rsidRPr="00ED65CC" w:rsidRDefault="00ED65CC" w:rsidP="00ED65CC">
      <w:pPr>
        <w:bidi/>
        <w:rPr>
          <w:rtl/>
        </w:rPr>
      </w:pPr>
      <w:r w:rsidRPr="00ED65CC">
        <w:rPr>
          <w:rtl/>
        </w:rPr>
        <w:t>البيان / السنة / الضريبة بالدينار</w:t>
      </w:r>
    </w:p>
    <w:p w14:paraId="7033D8F7" w14:textId="77777777" w:rsidR="00ED65CC" w:rsidRPr="00ED65CC" w:rsidRDefault="00ED65CC" w:rsidP="00ED65CC">
      <w:pPr>
        <w:bidi/>
        <w:rPr>
          <w:rtl/>
        </w:rPr>
      </w:pPr>
      <w:r w:rsidRPr="00ED65CC">
        <w:rPr>
          <w:rtl/>
        </w:rPr>
        <w:t>اقتطاع ضريبة دخل من الرواتب الشهرية / 2017 / 11609 دينار</w:t>
      </w:r>
    </w:p>
    <w:p w14:paraId="10177292" w14:textId="77777777" w:rsidR="00ED65CC" w:rsidRPr="00ED65CC" w:rsidRDefault="00ED65CC" w:rsidP="00ED65CC">
      <w:pPr>
        <w:bidi/>
        <w:rPr>
          <w:rtl/>
        </w:rPr>
      </w:pPr>
      <w:r w:rsidRPr="00ED65CC">
        <w:rPr>
          <w:rtl/>
        </w:rPr>
        <w:t>اقتطاع ضريبة دخل من الرواتب الشهرية / 2018 / 20181 دينار</w:t>
      </w:r>
    </w:p>
    <w:p w14:paraId="6E9301CF" w14:textId="77777777" w:rsidR="00ED65CC" w:rsidRPr="00ED65CC" w:rsidRDefault="00ED65CC" w:rsidP="00ED65CC">
      <w:pPr>
        <w:bidi/>
        <w:rPr>
          <w:rtl/>
        </w:rPr>
      </w:pPr>
      <w:r w:rsidRPr="00ED65CC">
        <w:rPr>
          <w:b/>
          <w:bCs/>
          <w:rtl/>
        </w:rPr>
        <w:t>ثالثاً:</w:t>
      </w:r>
      <w:r w:rsidRPr="00ED65CC">
        <w:rPr>
          <w:rtl/>
        </w:rPr>
        <w:t xml:space="preserve"> لم ترتض المدعية بهذه المطالبة مما حدا بها لإقامة هذه الدعوى.</w:t>
      </w:r>
    </w:p>
    <w:p w14:paraId="18B959F0" w14:textId="77777777" w:rsidR="00ED65CC" w:rsidRPr="00ED65CC" w:rsidRDefault="00ED65CC" w:rsidP="00ED65CC">
      <w:pPr>
        <w:bidi/>
        <w:rPr>
          <w:rtl/>
        </w:rPr>
      </w:pPr>
      <w:r w:rsidRPr="00ED65CC">
        <w:rPr>
          <w:rtl/>
        </w:rPr>
        <w:t>هذه الوقائع ثبتت للمحكمة من البينات التالية:</w:t>
      </w:r>
    </w:p>
    <w:p w14:paraId="19BC09DB" w14:textId="77777777" w:rsidR="00ED65CC" w:rsidRPr="00ED65CC" w:rsidRDefault="00ED65CC" w:rsidP="00ED65CC">
      <w:pPr>
        <w:bidi/>
        <w:rPr>
          <w:rtl/>
        </w:rPr>
      </w:pPr>
      <w:r w:rsidRPr="00ED65CC">
        <w:rPr>
          <w:rtl/>
        </w:rPr>
        <w:t>الملف الضريبي المبرز م ع / 1 ومن ضمنه قرار الاقتطاع أو الإشعار والتفويض.</w:t>
      </w:r>
    </w:p>
    <w:p w14:paraId="5DD2DCD7" w14:textId="77777777" w:rsidR="00ED65CC" w:rsidRPr="00ED65CC" w:rsidRDefault="00ED65CC" w:rsidP="00ED65CC">
      <w:pPr>
        <w:bidi/>
        <w:rPr>
          <w:rtl/>
        </w:rPr>
      </w:pPr>
      <w:r w:rsidRPr="00ED65CC">
        <w:rPr>
          <w:rtl/>
        </w:rPr>
        <w:t>حافظة مستندات الجهة المدعية المبرز م / 1.</w:t>
      </w:r>
    </w:p>
    <w:p w14:paraId="7D6F0C7A" w14:textId="77777777" w:rsidR="00ED65CC" w:rsidRPr="00ED65CC" w:rsidRDefault="00ED65CC" w:rsidP="00ED65CC">
      <w:pPr>
        <w:bidi/>
        <w:rPr>
          <w:rtl/>
        </w:rPr>
      </w:pPr>
      <w:r w:rsidRPr="00ED65CC">
        <w:rPr>
          <w:rtl/>
        </w:rPr>
        <w:lastRenderedPageBreak/>
        <w:t>البينة الشخصية والمتمثلة بشهادة كل من (-- -- -- -- -- -- -- -- --).</w:t>
      </w:r>
    </w:p>
    <w:p w14:paraId="283EA580" w14:textId="77777777" w:rsidR="00ED65CC" w:rsidRPr="00ED65CC" w:rsidRDefault="00ED65CC" w:rsidP="00ED65CC">
      <w:pPr>
        <w:bidi/>
        <w:rPr>
          <w:rtl/>
        </w:rPr>
      </w:pPr>
      <w:r w:rsidRPr="00ED65CC">
        <w:rPr>
          <w:b/>
          <w:bCs/>
          <w:rtl/>
        </w:rPr>
        <w:t>4</w:t>
      </w:r>
      <w:r w:rsidRPr="00ED65CC">
        <w:rPr>
          <w:rtl/>
        </w:rPr>
        <w:t xml:space="preserve"> - تقرير الخبرة المعتمد من قبل المحكمة والذي جاء موافقاً للقانون والأصول وللمهمة الموكولة للخبير، وقد استوفى شروط قبوله وصحته.</w:t>
      </w:r>
    </w:p>
    <w:p w14:paraId="065FD8AD" w14:textId="77777777" w:rsidR="00ED65CC" w:rsidRPr="00ED65CC" w:rsidRDefault="00ED65CC" w:rsidP="00ED65CC">
      <w:pPr>
        <w:bidi/>
        <w:rPr>
          <w:rtl/>
        </w:rPr>
      </w:pPr>
      <w:r w:rsidRPr="00ED65CC">
        <w:rPr>
          <w:rtl/>
        </w:rPr>
        <w:t>وفي القانون:</w:t>
      </w:r>
    </w:p>
    <w:p w14:paraId="260808AA" w14:textId="77777777" w:rsidR="00ED65CC" w:rsidRPr="00ED65CC" w:rsidRDefault="00ED65CC" w:rsidP="00ED65CC">
      <w:pPr>
        <w:bidi/>
        <w:rPr>
          <w:rtl/>
        </w:rPr>
      </w:pPr>
      <w:r w:rsidRPr="00ED65CC">
        <w:rPr>
          <w:b/>
          <w:bCs/>
          <w:rtl/>
        </w:rPr>
        <w:t>تنص المادة 12 من قانون ضريبة الدخل رقم 34 لسنة 2014 وتعديلاته على:</w:t>
      </w:r>
    </w:p>
    <w:p w14:paraId="1D4134DB" w14:textId="77777777" w:rsidR="00ED65CC" w:rsidRPr="00ED65CC" w:rsidRDefault="00ED65CC" w:rsidP="00ED65CC">
      <w:pPr>
        <w:bidi/>
        <w:rPr>
          <w:rtl/>
        </w:rPr>
      </w:pPr>
      <w:r w:rsidRPr="00ED65CC">
        <w:rPr>
          <w:b/>
          <w:bCs/>
          <w:rtl/>
        </w:rPr>
        <w:t>. يتم اقتطاع الضريبة فيما يتعلق بالدخول المبينة تالياً من المصدر ممن يدفعها وفقاً لما يلي:</w:t>
      </w:r>
    </w:p>
    <w:p w14:paraId="699579E4" w14:textId="77777777" w:rsidR="00ED65CC" w:rsidRPr="00ED65CC" w:rsidRDefault="00ED65CC" w:rsidP="00ED65CC">
      <w:pPr>
        <w:bidi/>
        <w:rPr>
          <w:rtl/>
        </w:rPr>
      </w:pPr>
      <w:r w:rsidRPr="00ED65CC">
        <w:rPr>
          <w:rtl/>
        </w:rPr>
        <w:t>1 . (5 %) من أي مبالغ مدفوعة من شخص اعتباري مقيم كأتعاب أو أجور أو ما ماثل ذلك لأي شخص مقيم من الأطباء والمحامين والمهندسين ومدققي الحسابات والخبراء والمستشارين والمفوضين عن المكلفين ووكلاء ووسطاء التأمين وإعادة التأمين والمحكمين والسماسرة والوكلاء والوسطاء بالعمولة والوسطاء الماليين ووسطاء الشحن بالعمولة وغيرهم من الأشخاص الذين يتم تحديدهم بموجب تعليمات تنفيذية تصدر لهذه الغاية.</w:t>
      </w:r>
    </w:p>
    <w:p w14:paraId="267212D8" w14:textId="77777777" w:rsidR="00ED65CC" w:rsidRPr="00ED65CC" w:rsidRDefault="00ED65CC" w:rsidP="00ED65CC">
      <w:pPr>
        <w:bidi/>
        <w:rPr>
          <w:rtl/>
        </w:rPr>
      </w:pPr>
      <w:r w:rsidRPr="00ED65CC">
        <w:rPr>
          <w:rtl/>
        </w:rPr>
        <w:t>2 . ما يخضع للضريبة من الدخل المتحقق من فوائد الودائع والعمولات وأرباح الودائع المشاركة في استثمار البنوك والشركات المالية التي لا تتعاطى بالفائدة والمدفوع لأي شخص من البنوك والشركات المالية في المملكة بنسبة (5 %) للشخص الطبيعي و (7 %) للشخص الاعتباري على أن تعتبر هذه المبالغ المقتطعة ضريبة قطعية بالنسبة للشخص الطبيعي والشخص الاعتباري غير المقيم، وتستثنى من أحكام هذا البند فوائد وأرباح الودائع والعمولات المترتبة للبنوك لدى البنوك الأخرى والفوائد والأرباح المستحقة لأي جهات أخرى تحددها التعليمات التنفيذية.</w:t>
      </w:r>
    </w:p>
    <w:p w14:paraId="0149BB58" w14:textId="77777777" w:rsidR="00ED65CC" w:rsidRPr="00ED65CC" w:rsidRDefault="00ED65CC" w:rsidP="00ED65CC">
      <w:pPr>
        <w:bidi/>
        <w:rPr>
          <w:rtl/>
        </w:rPr>
      </w:pPr>
      <w:r w:rsidRPr="00ED65CC">
        <w:rPr>
          <w:rtl/>
        </w:rPr>
        <w:t>3 . الدخل من أرباح الجوائز واليانصيب الذي يتجاوز مقدار أو قيمة أي منها ألف دينار وبنسبة (15 %) ويعتبر المبلغ المقتطع في هذه الحالة ضريبة قطعية.</w:t>
      </w:r>
    </w:p>
    <w:p w14:paraId="04A4CE67" w14:textId="77777777" w:rsidR="00ED65CC" w:rsidRPr="00ED65CC" w:rsidRDefault="00ED65CC" w:rsidP="00ED65CC">
      <w:pPr>
        <w:bidi/>
        <w:rPr>
          <w:rtl/>
        </w:rPr>
      </w:pPr>
      <w:r w:rsidRPr="00ED65CC">
        <w:rPr>
          <w:rtl/>
        </w:rPr>
        <w:t>4 . الدخل من الوظيفة المتأتي لشخص طبيعي وفق الإجراءات ونسب الاقتطاع التي تحددها التعليمات التنفيذية</w:t>
      </w:r>
      <w:r w:rsidRPr="00ED65CC">
        <w:rPr>
          <w:b/>
          <w:bCs/>
          <w:rtl/>
        </w:rPr>
        <w:t xml:space="preserve"> .....................</w:t>
      </w:r>
    </w:p>
    <w:p w14:paraId="418EF812" w14:textId="77777777" w:rsidR="00ED65CC" w:rsidRPr="00ED65CC" w:rsidRDefault="00ED65CC" w:rsidP="00ED65CC">
      <w:pPr>
        <w:bidi/>
        <w:rPr>
          <w:rtl/>
        </w:rPr>
      </w:pPr>
      <w:r w:rsidRPr="00ED65CC">
        <w:rPr>
          <w:rtl/>
        </w:rPr>
        <w:t>هـ . على الشخص الملزم بالاقتطاع وفق أحكام هذه المادة أن يورد المبالغ المقتطعة والمحصلة للدائرة خلال ثلاثين يوماً من تاريخ دفعها وفي حال التخلف عن الاقتطاع والتوريد وفق أحكام هذه المادة تحصل منه وكأنها ضريبة مستحقة عليه اعتباراً من التاريخ المحدد لتوريدها.</w:t>
      </w:r>
    </w:p>
    <w:p w14:paraId="24CFA7C9" w14:textId="77777777" w:rsidR="00ED65CC" w:rsidRPr="00ED65CC" w:rsidRDefault="00ED65CC" w:rsidP="00ED65CC">
      <w:pPr>
        <w:bidi/>
        <w:rPr>
          <w:rtl/>
        </w:rPr>
      </w:pPr>
      <w:r w:rsidRPr="00ED65CC">
        <w:rPr>
          <w:rtl/>
        </w:rPr>
        <w:t xml:space="preserve">و . تصدر التعليمات التنفيذية اللازمة لتنظيم أحكام وإجراءات تطبيق هذه المادة. </w:t>
      </w:r>
    </w:p>
    <w:p w14:paraId="4D648B0F" w14:textId="77777777" w:rsidR="00ED65CC" w:rsidRPr="00ED65CC" w:rsidRDefault="00ED65CC" w:rsidP="00ED65CC">
      <w:pPr>
        <w:bidi/>
        <w:rPr>
          <w:rtl/>
        </w:rPr>
      </w:pPr>
      <w:r w:rsidRPr="00ED65CC">
        <w:rPr>
          <w:b/>
          <w:bCs/>
          <w:rtl/>
        </w:rPr>
        <w:t>تنص المادة 35 من قانون ضريبة الدخل رقم 34 لسنة 2014 على:</w:t>
      </w:r>
    </w:p>
    <w:p w14:paraId="25378B67" w14:textId="77777777" w:rsidR="00ED65CC" w:rsidRPr="00ED65CC" w:rsidRDefault="00ED65CC" w:rsidP="00ED65CC">
      <w:pPr>
        <w:bidi/>
        <w:rPr>
          <w:rtl/>
        </w:rPr>
      </w:pPr>
      <w:r w:rsidRPr="00ED65CC">
        <w:rPr>
          <w:rtl/>
        </w:rPr>
        <w:t>(للمدير وفق تعليمات يصدرها إخضاع قرارات التدقيق وقرارات التقدير الإداري والقرارات الصادرة عن هيئة الاعتراض بشأن أي منها والقرارات المعدلة لها وأي قرارات أخرى صادرة وفق أحكام هذا القانون لتدقيقه مباشرة أو لتدقيق من يفوضه من -- ين ولا يكون أي من هذه القرارات الخاضعة للتدقيق بمقتضى أحكام هذه المادة نهائياً وملزماً ولا ينتج أي أثر قبل المصادقة عليه من المدير أو من يفوضه لهذه الغاية، ويعتبر أي تبليغ له قبل المصادقة عليه باطلاً ويفصل المدير في أي مسألة أو خلاف ينشأ عن هذا.</w:t>
      </w:r>
    </w:p>
    <w:p w14:paraId="5EEBB6CC" w14:textId="77777777" w:rsidR="00ED65CC" w:rsidRPr="00ED65CC" w:rsidRDefault="00ED65CC" w:rsidP="00ED65CC">
      <w:pPr>
        <w:bidi/>
        <w:rPr>
          <w:rtl/>
        </w:rPr>
      </w:pPr>
      <w:r w:rsidRPr="00ED65CC">
        <w:rPr>
          <w:rtl/>
        </w:rPr>
        <w:t>بالتدقيق في ملف الدعوى وبتطبيق القانون عليها:</w:t>
      </w:r>
    </w:p>
    <w:p w14:paraId="13D09BC9" w14:textId="77777777" w:rsidR="00ED65CC" w:rsidRPr="00ED65CC" w:rsidRDefault="00ED65CC" w:rsidP="00ED65CC">
      <w:pPr>
        <w:bidi/>
        <w:rPr>
          <w:rtl/>
        </w:rPr>
      </w:pPr>
      <w:r w:rsidRPr="00ED65CC">
        <w:rPr>
          <w:b/>
          <w:bCs/>
          <w:rtl/>
        </w:rPr>
        <w:t>أولاً من حيث الشكل:</w:t>
      </w:r>
      <w:r w:rsidRPr="00ED65CC">
        <w:rPr>
          <w:rtl/>
        </w:rPr>
        <w:t xml:space="preserve"> وحيث إن صحة القرار المطعون به من حيث الشكل من النظام العام وتقضي به المحكمة من تلقاء نفسها وبالتالي فإن قرار الاقتطاع الصادر -- -- -- -- بتاريخ 31 / 1 / 2022 المفوض بموجب قرار التعيين رقم 4 / 9 / 139 تاريخ 3 / 1 / 2019 وإشعار المطالبة موضوع الدعوى صادر بتاريخ 31 / 1 / 2022 والصادر بموجب </w:t>
      </w:r>
      <w:r w:rsidRPr="00ED65CC">
        <w:rPr>
          <w:b/>
          <w:bCs/>
          <w:rtl/>
        </w:rPr>
        <w:t xml:space="preserve">المادة 12 </w:t>
      </w:r>
      <w:r w:rsidRPr="00ED65CC">
        <w:rPr>
          <w:b/>
          <w:bCs/>
          <w:rtl/>
        </w:rPr>
        <w:lastRenderedPageBreak/>
        <w:t>/ هـ من قانون ضريبة الدخل رقم 34 لسنة 2014</w:t>
      </w:r>
      <w:r w:rsidRPr="00ED65CC">
        <w:rPr>
          <w:rtl/>
        </w:rPr>
        <w:t xml:space="preserve">، وحيث أن </w:t>
      </w:r>
      <w:r w:rsidRPr="00ED65CC">
        <w:rPr>
          <w:b/>
          <w:bCs/>
          <w:rtl/>
        </w:rPr>
        <w:t>المادة 3 من التعليمات رقم 1 لسنة 2018 تعليمات تدقيق قرارات ضريبة الدخل الصادرة بالاستناد إلى المادة 35 من قانون ضريبة الدخل رقم 34 لسنة 2014</w:t>
      </w:r>
      <w:r w:rsidRPr="00ED65CC">
        <w:rPr>
          <w:rtl/>
        </w:rPr>
        <w:t xml:space="preserve"> والواجبة التطبيق قد عددت القرارات الخاضعة للتدقيق وليس من بينها قرار الاقتطاع الصادر بالاستناد إلى </w:t>
      </w:r>
      <w:r w:rsidRPr="00ED65CC">
        <w:rPr>
          <w:b/>
          <w:bCs/>
          <w:rtl/>
        </w:rPr>
        <w:t>المادة 12 من قانون ضريبة الدخل</w:t>
      </w:r>
      <w:r w:rsidRPr="00ED65CC">
        <w:rPr>
          <w:rtl/>
        </w:rPr>
        <w:t xml:space="preserve">. وحيث إن التعليمات رقم 1 لسنة 2018 نافذة اعتباراً من تاريخ 8 / 3 / 2018 / إشعار </w:t>
      </w:r>
      <w:r w:rsidRPr="00ED65CC">
        <w:rPr>
          <w:b/>
          <w:bCs/>
          <w:rtl/>
        </w:rPr>
        <w:t>المادة 12 / هـ</w:t>
      </w:r>
      <w:r w:rsidRPr="00ED65CC">
        <w:rPr>
          <w:rtl/>
        </w:rPr>
        <w:t xml:space="preserve"> للسنوات موضوع الدعوى الصادر بحق المدعية قد صدر بتاريخ 31 / 1 / 2022 أي بتاريخ لاحق على تاريخ سريان التعليمات رقم 1 لسنة 2018 فلا تخضع للتدقيق وفقاً </w:t>
      </w:r>
      <w:r w:rsidRPr="00ED65CC">
        <w:rPr>
          <w:b/>
          <w:bCs/>
          <w:rtl/>
        </w:rPr>
        <w:t>للمادة 35 من قانون ضريبة الدخل رقم 34 لسنة 2014 والتعليمات رقم 1 لسنة 2018</w:t>
      </w:r>
      <w:r w:rsidRPr="00ED65CC">
        <w:rPr>
          <w:rtl/>
        </w:rPr>
        <w:t xml:space="preserve"> ولا يحتاج إلى إجازة ومصادقة عليه من مدير عام دائرة ضريبة الدخل والمبيعات أو من يفوضه لهذه الغاية وعليه فهو مرتباً لآثاره وفقاً لنص </w:t>
      </w:r>
      <w:r w:rsidRPr="00ED65CC">
        <w:rPr>
          <w:b/>
          <w:bCs/>
          <w:rtl/>
        </w:rPr>
        <w:t>المادة 35 من قانون ضريبة الدخل والمادة 3 من تعليمات تدقيق قرارات ضريبة الدخل رقم 1 لسنة 2018</w:t>
      </w:r>
      <w:r w:rsidRPr="00ED65CC">
        <w:rPr>
          <w:rtl/>
        </w:rPr>
        <w:t xml:space="preserve"> وعليه فإن القرار صحيح من حيث الشكل (لطفاً انظر قرار محكمة التمييز الموقرة رقم 844 / 2020 وقرار محكمة التمييز رقم 7266 / 2019).</w:t>
      </w:r>
    </w:p>
    <w:p w14:paraId="44F5222B" w14:textId="77777777" w:rsidR="00ED65CC" w:rsidRPr="00ED65CC" w:rsidRDefault="00ED65CC" w:rsidP="00ED65CC">
      <w:pPr>
        <w:bidi/>
        <w:rPr>
          <w:rtl/>
        </w:rPr>
      </w:pPr>
      <w:r w:rsidRPr="00ED65CC">
        <w:rPr>
          <w:b/>
          <w:bCs/>
          <w:rtl/>
        </w:rPr>
        <w:t>ثانياً ومن حيث الموضوع:</w:t>
      </w:r>
      <w:r w:rsidRPr="00ED65CC">
        <w:rPr>
          <w:rtl/>
        </w:rPr>
        <w:t xml:space="preserve"> وبالرد على أسباب الطعن الموضوعي الواردة بالبنود من الرابع وحتى السادس من لائحة الدعوى ومفادها واحد والمتمثلة بتخطئة المدعى عليه في مطالبة المدعية باقتطاعات رواتب بالرغم من أن المدعية تمسك حسابات أصولية وقانونية ومنظمة وأن العاملين الذين قام المدعى عليه بمطالبة المدعية اقتطاع ضريبة دخل عنهم ليسوا عاملين لديها وهم يعملون لدى شركة أهل القمة للخدمات اللوجستية بموجب اتفاقية موقعة بينهم. وبالرد على ذلك تجد المحكمة بأن -- الضريبي أصدر قراره بالاقتطاع المطالب به وفقاً لأحكام </w:t>
      </w:r>
      <w:r w:rsidRPr="00ED65CC">
        <w:rPr>
          <w:b/>
          <w:bCs/>
          <w:rtl/>
        </w:rPr>
        <w:t>المادة 12 من القانون</w:t>
      </w:r>
      <w:r w:rsidRPr="00ED65CC">
        <w:rPr>
          <w:rtl/>
        </w:rPr>
        <w:t xml:space="preserve"> مستنداً إلى البيانات المالية بوجود مصاريف تغليف محملة على المصاريف الإنتاجية وبالرجوع إلى </w:t>
      </w:r>
      <w:r w:rsidRPr="00ED65CC">
        <w:rPr>
          <w:b/>
          <w:bCs/>
          <w:rtl/>
        </w:rPr>
        <w:t>المادة (46) من قانون ضريبة الدخل</w:t>
      </w:r>
      <w:r w:rsidRPr="00ED65CC">
        <w:rPr>
          <w:rtl/>
        </w:rPr>
        <w:t xml:space="preserve"> فقد نصت على أنه (يقع على المكلف إقامة الدليل على أن المبالغ التي حددها القرار المطعون فيه باهظة ويجوز له تقديم المستندات التي لم يقدمها إلى هيئة الاعتراض) وباستقراء المحكمة للنص السابق يتضح لها بأن المشرع قد وضع قرينة قانونية قابلة للإثبات العكس وهي أن تقدير الدائرة سليم وخالي من الجزافية وأنه يقع على عاتق المدعي إثبات عكس هذه القرينة القانونية أي أنه يجب أن يقدم بينات تثبت أن التقدير بحقه كان باهظاً وجزافياً وفي حال عدم تقديمه لهذه البينات فإنه على المحكمة أن تبقى على هذه القرينة لأن التقدير سليم ويخلو من وحيث قد استقر الاجتهاد القضائي بقرارات محكمة التمييز الموقرة ومنها قرار تمييز حقوق رقم 3329 / 2020 تاريخ 12 / 8 / 2020، قرار تمييز حقوق رقم 4448 / 2019 تاريخ 31 / 7 / 2019، 4445 / 2019 تاريخ 1 / 8 / 2019، قرار تمييز حقوق رقم 4440 / 2019 تاريخ 31 / 7 / 2019، قرار تمييز حقوق رقم 7250 / 2018 تاريخ 13 / 12 / 2018، قرار تمييز حقوق رقم 7246 / 2018 تاريخ 13 / 12 / 2018، قرار تمييز حقوق رقم 3907 / 2018 تاريخ 16 / 7 / 2018، قرار تمييز حقوق رقم 3621 / 2018 تاريخ 23 / 5 / 2018) على أن إجراء الخبرة على حسابات المكلف والتي اعتمدها -- أساساً في إصدار قراره أو التي قدمت ضمن الملف الضريبي ليس فيه أي مخالفة قانونية، وحيث أجرت المحكمة الخبرة الفنية بناء على طلب المدعية بواسطة محاسب قانوني مؤهل وتوصل الخبير إلى ما يلي:</w:t>
      </w:r>
    </w:p>
    <w:p w14:paraId="0B2CB5A6" w14:textId="77777777" w:rsidR="00ED65CC" w:rsidRPr="00ED65CC" w:rsidRDefault="00ED65CC" w:rsidP="00ED65CC">
      <w:pPr>
        <w:bidi/>
        <w:rPr>
          <w:rtl/>
        </w:rPr>
      </w:pPr>
      <w:r w:rsidRPr="00ED65CC">
        <w:rPr>
          <w:b/>
          <w:bCs/>
          <w:rtl/>
        </w:rPr>
        <w:t>1</w:t>
      </w:r>
      <w:r w:rsidRPr="00ED65CC">
        <w:rPr>
          <w:rtl/>
        </w:rPr>
        <w:t xml:space="preserve"> - أن المدعية تمسك حسابات مصادق عليها من قبل محاسب قانوني خارجي وتستخدم نظام محاسبي محمي يحمل اسم (مايكروسوفت دينامك) ولا يقبل التعديل إلا بقيد عكسي وأن السنوات 2017 و2018 مقفلتين ولا يمكن التعديل عليهما.</w:t>
      </w:r>
    </w:p>
    <w:p w14:paraId="4D41559B" w14:textId="77777777" w:rsidR="00ED65CC" w:rsidRPr="00ED65CC" w:rsidRDefault="00ED65CC" w:rsidP="00ED65CC">
      <w:pPr>
        <w:bidi/>
        <w:rPr>
          <w:rtl/>
        </w:rPr>
      </w:pPr>
      <w:r w:rsidRPr="00ED65CC">
        <w:rPr>
          <w:b/>
          <w:bCs/>
          <w:rtl/>
        </w:rPr>
        <w:t>2</w:t>
      </w:r>
      <w:r w:rsidRPr="00ED65CC">
        <w:rPr>
          <w:rtl/>
        </w:rPr>
        <w:t xml:space="preserve"> - لدى تدقيق الخبير لحساب أجور ورواتب العاملين تبين له أن مصاريف التغليف معززة بفواتير ضريبية استناداً لاتفاقية مقاولة خدمات بين المدعية وشركة زرقاء اليمامة للخدمات اللوجستية للعام 2017 وبين المدعية وشركة أهل القمة للعام 2018 ومطابقة للحسابات وموازين المراجعة.</w:t>
      </w:r>
    </w:p>
    <w:p w14:paraId="5E7DECE7" w14:textId="77777777" w:rsidR="00ED65CC" w:rsidRPr="00ED65CC" w:rsidRDefault="00ED65CC" w:rsidP="00ED65CC">
      <w:pPr>
        <w:bidi/>
        <w:rPr>
          <w:rtl/>
        </w:rPr>
      </w:pPr>
      <w:r w:rsidRPr="00ED65CC">
        <w:rPr>
          <w:b/>
          <w:bCs/>
          <w:rtl/>
        </w:rPr>
        <w:t>3</w:t>
      </w:r>
      <w:r w:rsidRPr="00ED65CC">
        <w:rPr>
          <w:rtl/>
        </w:rPr>
        <w:t xml:space="preserve"> - وتوصل الخبير بنتيجة خبرته بأن الاتفاقيتين أعلاه لا تخضعان لاقتطاع ما نسبته 5 % وفقاً لأحكام </w:t>
      </w:r>
      <w:r w:rsidRPr="00ED65CC">
        <w:rPr>
          <w:b/>
          <w:bCs/>
          <w:rtl/>
        </w:rPr>
        <w:t>المادة 12 من قانون ضريبة الدخل</w:t>
      </w:r>
      <w:r w:rsidRPr="00ED65CC">
        <w:rPr>
          <w:rtl/>
        </w:rPr>
        <w:t xml:space="preserve"> وتعلـيمات اقتطاع ضريبة الدخل رقم (2) لسنة 2019، وعليه فإن المحكمة تجد بأنه ولما للمحكمة من سلطة تقديرية بوزن الدليل المقنع تجد المحكمة ومن خلال ما ورد على لسان البينة الشخصية المستمع لها والمتمثلة بشهادة كل من (-- -- -- -- -- -- -- -- --) بالإضافة إلى البينة الخطية والمتمثلة بالاتفاقيات مع شركتي أهل القمة وزرقاء اليمامة والمبرزة </w:t>
      </w:r>
      <w:r w:rsidRPr="00ED65CC">
        <w:rPr>
          <w:rtl/>
        </w:rPr>
        <w:lastRenderedPageBreak/>
        <w:t>من خلال الشهود حسب الأصول والتي جاءت منسجمة مع بعضها البعض وما توصل إليه الخبير من خلال دراسة الحسابات الأصولية من أن مصاريف التغليف معززة بفواتير ضريبية استناداً لاتفاقية مقاولة خدمات بين المدعية وشركة زرقاء اليمامة للخدمات اللوجستية للعام 2017 وبين المدعية وشركة أهل القمة للعام 2018 ومطابقة للحسابات وموازين المراجعة وأن العمالة تعمل تحت إمرة وإشراف شركتي زرقاء اليمامة وأهل القمة لصالح المدعية ويتم محاسبة العمال من قبل هاتين الشركتين واللتين تصدران فاتورة ضريبية للمدعية بقيمة الخدمات التي تم شرائها.</w:t>
      </w:r>
    </w:p>
    <w:p w14:paraId="1FF652B4" w14:textId="77777777" w:rsidR="00ED65CC" w:rsidRPr="00ED65CC" w:rsidRDefault="00ED65CC" w:rsidP="00ED65CC">
      <w:pPr>
        <w:bidi/>
        <w:rPr>
          <w:rtl/>
        </w:rPr>
      </w:pPr>
      <w:r w:rsidRPr="00ED65CC">
        <w:rPr>
          <w:rtl/>
        </w:rPr>
        <w:t xml:space="preserve">وحيث تجد المحكمة وبالتطبيق القانوني لأحكام </w:t>
      </w:r>
      <w:r w:rsidRPr="00ED65CC">
        <w:rPr>
          <w:b/>
          <w:bCs/>
          <w:rtl/>
        </w:rPr>
        <w:t>المادة 12 من قانون ضريبة الدخل</w:t>
      </w:r>
      <w:r w:rsidRPr="00ED65CC">
        <w:rPr>
          <w:rtl/>
        </w:rPr>
        <w:t xml:space="preserve"> بأن الاقتطاع يترتب على أي مبالغ مدفوعة من شخص اعتباري لشخص طبيعي والمتأتي من الوظيفة وفق الإجراءات ونسب الاقتطاع التي تحددها التعليمات التنفيذية، وعليه إن الاقتطاع يترتب على المبالغ المدفوعة فعلاً رواتب للموظفين والذين يعملون تحت إمرة وإشراف المدعية وأن خدمات التغليف والنظافة لا تتم من قبل موظفي المدعية وإنما بواسطة اتفاقية شراء خدمات مبرمة ما بين المدعية وشركتي زرقاء اليمامة وأهل القمة وأن العمالة تعمل تحت إمرة وإشراف شركتي زرقاء اليمامة وأهل القمة لصالح المدعية ويتم محاسبة العمال من قبل هاتين الشركتين واللتين تصدران فاتورة ضريبية للمدعية بقيمة الخدمات التي تم شرائها، وعليه فإنه لا يرتب على المدعية وجوب توريد اقتطاع رواتب على قيمة المبالغ المدفوعة تنفيذاً لهذه الاتفاقيات لعدم النص عليها صراحة بموجب أحكام </w:t>
      </w:r>
      <w:r w:rsidRPr="00ED65CC">
        <w:rPr>
          <w:b/>
          <w:bCs/>
          <w:rtl/>
        </w:rPr>
        <w:t>المادة 12 من قانون ضريبة الدخل والتعليمات رقم (2) لسنة 2019 (تعليمات اقتطاع ضريبة الدخل وتوريدها)</w:t>
      </w:r>
      <w:r w:rsidRPr="00ED65CC">
        <w:rPr>
          <w:rtl/>
        </w:rPr>
        <w:t xml:space="preserve"> مما يجعل ما توصل إليه الخبير من نتيجة في تقرير خبرته موافقاً للأصول والقانون والمحكمة تطمئن لما ورد فيه وتأخذ به محمولاً على أسبابه لسلامة الأسس التي قام عليها وعلى نحو ما تم بيانه الأمر الذي يجعل المدعية قد أثبتت دعواها بالبينة الخطية والشخصية والخبرة الفنية مما يجعل قرار الاقتطاع المطعون به واجباً الإلغاء (لطفاً انظر قرار محكمة التمييز رقم 3751 / 2020 وقرار محكمة التمييز الموقرة رقم 2353 لسنة 2021).</w:t>
      </w:r>
    </w:p>
    <w:p w14:paraId="47CF95BD" w14:textId="77777777" w:rsidR="00ED65CC" w:rsidRPr="00ED65CC" w:rsidRDefault="00ED65CC" w:rsidP="00ED65CC">
      <w:pPr>
        <w:bidi/>
        <w:rPr>
          <w:rtl/>
        </w:rPr>
      </w:pPr>
      <w:r w:rsidRPr="00ED65CC">
        <w:rPr>
          <w:rtl/>
        </w:rPr>
        <w:t>وعليه وتأسيساً على ما تقدم تقرر المحكمة ما يلي:</w:t>
      </w:r>
    </w:p>
    <w:p w14:paraId="01B03F0B" w14:textId="77777777" w:rsidR="00ED65CC" w:rsidRPr="00ED65CC" w:rsidRDefault="00ED65CC" w:rsidP="00ED65CC">
      <w:pPr>
        <w:bidi/>
        <w:rPr>
          <w:rtl/>
        </w:rPr>
      </w:pPr>
      <w:r w:rsidRPr="00ED65CC">
        <w:rPr>
          <w:b/>
          <w:bCs/>
          <w:rtl/>
        </w:rPr>
        <w:t>أولاً:</w:t>
      </w:r>
      <w:r w:rsidRPr="00ED65CC">
        <w:rPr>
          <w:rtl/>
        </w:rPr>
        <w:t xml:space="preserve"> وعملاً بأحكام </w:t>
      </w:r>
      <w:r w:rsidRPr="00ED65CC">
        <w:rPr>
          <w:b/>
          <w:bCs/>
          <w:rtl/>
        </w:rPr>
        <w:t>المادتين (12) و (46) من قانون ضريبة الدخل رقم 34 لسنة 2014</w:t>
      </w:r>
      <w:r w:rsidRPr="00ED65CC">
        <w:rPr>
          <w:rtl/>
        </w:rPr>
        <w:t xml:space="preserve"> تقرر إلغاء قرار الاقتطاع الصادر وفقاً لأحكام </w:t>
      </w:r>
      <w:r w:rsidRPr="00ED65CC">
        <w:rPr>
          <w:b/>
          <w:bCs/>
          <w:rtl/>
        </w:rPr>
        <w:t>المادة 12 من قانون ضريبة الدخل</w:t>
      </w:r>
      <w:r w:rsidRPr="00ED65CC">
        <w:rPr>
          <w:rtl/>
        </w:rPr>
        <w:t xml:space="preserve"> بتاريخ 31 / 1 / 2022 وإلغاء الإشعار الصادر بموجبه تاريخ 31 / 1 / 2022 والحكم بأن قيمة الاقتطاع الواجب توريده من المدعية للجهة المدعى عليها للفترات موضوع الطعن كما يلي:</w:t>
      </w:r>
    </w:p>
    <w:p w14:paraId="616F3221" w14:textId="77777777" w:rsidR="00ED65CC" w:rsidRPr="00ED65CC" w:rsidRDefault="00ED65CC" w:rsidP="00ED65CC">
      <w:pPr>
        <w:bidi/>
        <w:rPr>
          <w:rtl/>
        </w:rPr>
      </w:pPr>
      <w:r w:rsidRPr="00ED65CC">
        <w:rPr>
          <w:rtl/>
        </w:rPr>
        <w:t>الفترة الضريبية / ضريبة الاقتطاع المفروضة</w:t>
      </w:r>
    </w:p>
    <w:p w14:paraId="01E3117B" w14:textId="77777777" w:rsidR="00ED65CC" w:rsidRPr="00ED65CC" w:rsidRDefault="00ED65CC" w:rsidP="00ED65CC">
      <w:pPr>
        <w:bidi/>
        <w:rPr>
          <w:rtl/>
        </w:rPr>
      </w:pPr>
      <w:r w:rsidRPr="00ED65CC">
        <w:rPr>
          <w:rtl/>
        </w:rPr>
        <w:t>2017 و2018 / صفر / دينار</w:t>
      </w:r>
    </w:p>
    <w:p w14:paraId="7F225EF7" w14:textId="77777777" w:rsidR="00ED65CC" w:rsidRPr="00ED65CC" w:rsidRDefault="00ED65CC" w:rsidP="00ED65CC">
      <w:pPr>
        <w:bidi/>
        <w:rPr>
          <w:rtl/>
        </w:rPr>
      </w:pPr>
      <w:r w:rsidRPr="00ED65CC">
        <w:rPr>
          <w:b/>
          <w:bCs/>
          <w:rtl/>
        </w:rPr>
        <w:t>ثانياً:</w:t>
      </w:r>
      <w:r w:rsidRPr="00ED65CC">
        <w:rPr>
          <w:rtl/>
        </w:rPr>
        <w:t xml:space="preserve"> وعملاً بأحكام </w:t>
      </w:r>
      <w:r w:rsidRPr="00ED65CC">
        <w:rPr>
          <w:b/>
          <w:bCs/>
          <w:rtl/>
        </w:rPr>
        <w:t>المادتين 161 و166 من قانون أصول المحاكمات المدنية والمادة 46 من قانون نقابة المحامين النظاميين الأردنيين بدلالة المادة 52 من قانون ضريبة الدخل رقم 34 لسنة 2014</w:t>
      </w:r>
      <w:r w:rsidRPr="00ED65CC">
        <w:rPr>
          <w:rtl/>
        </w:rPr>
        <w:t xml:space="preserve"> تقرر المحكمة الحكم بتضمين المدعى عليها الرسوم والمصاريف، والحكم بإلزام المدعى عليها بتأدية مبلغ (1000) دينار، بدل أتعاب محاماة تدفع للمدعية.</w:t>
      </w:r>
    </w:p>
    <w:p w14:paraId="64A22E47" w14:textId="77777777" w:rsidR="00ED65CC" w:rsidRPr="00ED65CC" w:rsidRDefault="00ED65CC" w:rsidP="00ED65CC">
      <w:pPr>
        <w:bidi/>
        <w:rPr>
          <w:rtl/>
        </w:rPr>
      </w:pPr>
      <w:r w:rsidRPr="00ED65CC">
        <w:rPr>
          <w:rtl/>
        </w:rPr>
        <w:t>قراراً وجاهياً بحق المدعية والمدعى عليها قابلاً للاستئناف صدر باسم حضرة صاحب الجلالة الملك عبد الله الثاني بن الحسين المعظم حفظه الله وأفهم علناً بتاريخ 3 / 4 / 2023.</w:t>
      </w:r>
    </w:p>
    <w:p w14:paraId="3CD65700" w14:textId="77777777" w:rsidR="00ED65CC" w:rsidRPr="00ED65CC" w:rsidRDefault="00ED65CC" w:rsidP="00ED65CC">
      <w:pPr>
        <w:bidi/>
        <w:rPr>
          <w:rtl/>
        </w:rPr>
      </w:pPr>
      <w:r w:rsidRPr="00ED65CC">
        <w:rPr>
          <w:rtl/>
        </w:rPr>
        <w:t>الطابعة القاضي</w:t>
      </w:r>
    </w:p>
    <w:p w14:paraId="4D5382E3" w14:textId="77777777" w:rsidR="00730797" w:rsidRDefault="00730797" w:rsidP="00730797">
      <w:pPr>
        <w:bidi/>
        <w:rPr>
          <w:rFonts w:hint="cs"/>
          <w:rtl/>
          <w:lang w:bidi="ar-JO"/>
        </w:rPr>
      </w:pPr>
    </w:p>
    <w:sectPr w:rsidR="00730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6658A"/>
    <w:multiLevelType w:val="multilevel"/>
    <w:tmpl w:val="3D9A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6712B"/>
    <w:multiLevelType w:val="multilevel"/>
    <w:tmpl w:val="79A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101911">
    <w:abstractNumId w:val="0"/>
  </w:num>
  <w:num w:numId="2" w16cid:durableId="228074221">
    <w:abstractNumId w:val="0"/>
    <w:lvlOverride w:ilvl="0">
      <w:startOverride w:val="1"/>
    </w:lvlOverride>
  </w:num>
  <w:num w:numId="3" w16cid:durableId="1526865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797"/>
    <w:rsid w:val="00190EFD"/>
    <w:rsid w:val="001B071B"/>
    <w:rsid w:val="00215A0C"/>
    <w:rsid w:val="00263921"/>
    <w:rsid w:val="002A3CD5"/>
    <w:rsid w:val="00695BBC"/>
    <w:rsid w:val="006F3557"/>
    <w:rsid w:val="00730797"/>
    <w:rsid w:val="00C7572F"/>
    <w:rsid w:val="00D34E63"/>
    <w:rsid w:val="00E13A91"/>
    <w:rsid w:val="00E63A6C"/>
    <w:rsid w:val="00ED65CC"/>
    <w:rsid w:val="00EE7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F981"/>
  <w15:chartTrackingRefBased/>
  <w15:docId w15:val="{252323E4-D7F5-467C-8D58-8C67A0E2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797"/>
    <w:rPr>
      <w:rFonts w:eastAsiaTheme="majorEastAsia" w:cstheme="majorBidi"/>
      <w:color w:val="272727" w:themeColor="text1" w:themeTint="D8"/>
    </w:rPr>
  </w:style>
  <w:style w:type="paragraph" w:styleId="Title">
    <w:name w:val="Title"/>
    <w:basedOn w:val="Normal"/>
    <w:next w:val="Normal"/>
    <w:link w:val="TitleChar"/>
    <w:uiPriority w:val="10"/>
    <w:qFormat/>
    <w:rsid w:val="00730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797"/>
    <w:pPr>
      <w:spacing w:before="160"/>
      <w:jc w:val="center"/>
    </w:pPr>
    <w:rPr>
      <w:i/>
      <w:iCs/>
      <w:color w:val="404040" w:themeColor="text1" w:themeTint="BF"/>
    </w:rPr>
  </w:style>
  <w:style w:type="character" w:customStyle="1" w:styleId="QuoteChar">
    <w:name w:val="Quote Char"/>
    <w:basedOn w:val="DefaultParagraphFont"/>
    <w:link w:val="Quote"/>
    <w:uiPriority w:val="29"/>
    <w:rsid w:val="00730797"/>
    <w:rPr>
      <w:i/>
      <w:iCs/>
      <w:color w:val="404040" w:themeColor="text1" w:themeTint="BF"/>
    </w:rPr>
  </w:style>
  <w:style w:type="paragraph" w:styleId="ListParagraph">
    <w:name w:val="List Paragraph"/>
    <w:basedOn w:val="Normal"/>
    <w:uiPriority w:val="34"/>
    <w:qFormat/>
    <w:rsid w:val="00730797"/>
    <w:pPr>
      <w:ind w:left="720"/>
      <w:contextualSpacing/>
    </w:pPr>
  </w:style>
  <w:style w:type="character" w:styleId="IntenseEmphasis">
    <w:name w:val="Intense Emphasis"/>
    <w:basedOn w:val="DefaultParagraphFont"/>
    <w:uiPriority w:val="21"/>
    <w:qFormat/>
    <w:rsid w:val="00730797"/>
    <w:rPr>
      <w:i/>
      <w:iCs/>
      <w:color w:val="0F4761" w:themeColor="accent1" w:themeShade="BF"/>
    </w:rPr>
  </w:style>
  <w:style w:type="paragraph" w:styleId="IntenseQuote">
    <w:name w:val="Intense Quote"/>
    <w:basedOn w:val="Normal"/>
    <w:next w:val="Normal"/>
    <w:link w:val="IntenseQuoteChar"/>
    <w:uiPriority w:val="30"/>
    <w:qFormat/>
    <w:rsid w:val="00730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797"/>
    <w:rPr>
      <w:i/>
      <w:iCs/>
      <w:color w:val="0F4761" w:themeColor="accent1" w:themeShade="BF"/>
    </w:rPr>
  </w:style>
  <w:style w:type="character" w:styleId="IntenseReference">
    <w:name w:val="Intense Reference"/>
    <w:basedOn w:val="DefaultParagraphFont"/>
    <w:uiPriority w:val="32"/>
    <w:qFormat/>
    <w:rsid w:val="00730797"/>
    <w:rPr>
      <w:b/>
      <w:bCs/>
      <w:smallCaps/>
      <w:color w:val="0F4761" w:themeColor="accent1" w:themeShade="BF"/>
      <w:spacing w:val="5"/>
    </w:rPr>
  </w:style>
  <w:style w:type="numbering" w:customStyle="1" w:styleId="NoList1">
    <w:name w:val="No List1"/>
    <w:next w:val="NoList"/>
    <w:uiPriority w:val="99"/>
    <w:semiHidden/>
    <w:unhideWhenUsed/>
    <w:rsid w:val="00730797"/>
  </w:style>
  <w:style w:type="paragraph" w:customStyle="1" w:styleId="msonormal0">
    <w:name w:val="msonormal"/>
    <w:basedOn w:val="Normal"/>
    <w:rsid w:val="007307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07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ge-word">
    <w:name w:val="page-word"/>
    <w:basedOn w:val="DefaultParagraphFont"/>
    <w:rsid w:val="00730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43553">
      <w:bodyDiv w:val="1"/>
      <w:marLeft w:val="0"/>
      <w:marRight w:val="0"/>
      <w:marTop w:val="0"/>
      <w:marBottom w:val="0"/>
      <w:divBdr>
        <w:top w:val="none" w:sz="0" w:space="0" w:color="auto"/>
        <w:left w:val="none" w:sz="0" w:space="0" w:color="auto"/>
        <w:bottom w:val="none" w:sz="0" w:space="0" w:color="auto"/>
        <w:right w:val="none" w:sz="0" w:space="0" w:color="auto"/>
      </w:divBdr>
    </w:div>
    <w:div w:id="840002584">
      <w:bodyDiv w:val="1"/>
      <w:marLeft w:val="0"/>
      <w:marRight w:val="0"/>
      <w:marTop w:val="0"/>
      <w:marBottom w:val="0"/>
      <w:divBdr>
        <w:top w:val="none" w:sz="0" w:space="0" w:color="auto"/>
        <w:left w:val="none" w:sz="0" w:space="0" w:color="auto"/>
        <w:bottom w:val="none" w:sz="0" w:space="0" w:color="auto"/>
        <w:right w:val="none" w:sz="0" w:space="0" w:color="auto"/>
      </w:divBdr>
    </w:div>
    <w:div w:id="881215731">
      <w:bodyDiv w:val="1"/>
      <w:marLeft w:val="0"/>
      <w:marRight w:val="0"/>
      <w:marTop w:val="0"/>
      <w:marBottom w:val="0"/>
      <w:divBdr>
        <w:top w:val="none" w:sz="0" w:space="0" w:color="auto"/>
        <w:left w:val="none" w:sz="0" w:space="0" w:color="auto"/>
        <w:bottom w:val="none" w:sz="0" w:space="0" w:color="auto"/>
        <w:right w:val="none" w:sz="0" w:space="0" w:color="auto"/>
      </w:divBdr>
    </w:div>
    <w:div w:id="1098717817">
      <w:bodyDiv w:val="1"/>
      <w:marLeft w:val="0"/>
      <w:marRight w:val="0"/>
      <w:marTop w:val="0"/>
      <w:marBottom w:val="0"/>
      <w:divBdr>
        <w:top w:val="none" w:sz="0" w:space="0" w:color="auto"/>
        <w:left w:val="none" w:sz="0" w:space="0" w:color="auto"/>
        <w:bottom w:val="none" w:sz="0" w:space="0" w:color="auto"/>
        <w:right w:val="none" w:sz="0" w:space="0" w:color="auto"/>
      </w:divBdr>
    </w:div>
    <w:div w:id="1165630875">
      <w:bodyDiv w:val="1"/>
      <w:marLeft w:val="0"/>
      <w:marRight w:val="0"/>
      <w:marTop w:val="0"/>
      <w:marBottom w:val="0"/>
      <w:divBdr>
        <w:top w:val="none" w:sz="0" w:space="0" w:color="auto"/>
        <w:left w:val="none" w:sz="0" w:space="0" w:color="auto"/>
        <w:bottom w:val="none" w:sz="0" w:space="0" w:color="auto"/>
        <w:right w:val="none" w:sz="0" w:space="0" w:color="auto"/>
      </w:divBdr>
    </w:div>
    <w:div w:id="2035567409">
      <w:bodyDiv w:val="1"/>
      <w:marLeft w:val="0"/>
      <w:marRight w:val="0"/>
      <w:marTop w:val="0"/>
      <w:marBottom w:val="0"/>
      <w:divBdr>
        <w:top w:val="none" w:sz="0" w:space="0" w:color="auto"/>
        <w:left w:val="none" w:sz="0" w:space="0" w:color="auto"/>
        <w:bottom w:val="none" w:sz="0" w:space="0" w:color="auto"/>
        <w:right w:val="none" w:sz="0" w:space="0" w:color="auto"/>
      </w:divBdr>
      <w:divsChild>
        <w:div w:id="885683141">
          <w:marLeft w:val="0"/>
          <w:marRight w:val="0"/>
          <w:marTop w:val="0"/>
          <w:marBottom w:val="0"/>
          <w:divBdr>
            <w:top w:val="none" w:sz="0" w:space="0" w:color="auto"/>
            <w:left w:val="none" w:sz="0" w:space="0" w:color="auto"/>
            <w:bottom w:val="none" w:sz="0" w:space="0" w:color="auto"/>
            <w:right w:val="none" w:sz="0" w:space="0" w:color="auto"/>
          </w:divBdr>
          <w:divsChild>
            <w:div w:id="802621108">
              <w:marLeft w:val="0"/>
              <w:marRight w:val="0"/>
              <w:marTop w:val="0"/>
              <w:marBottom w:val="0"/>
              <w:divBdr>
                <w:top w:val="none" w:sz="0" w:space="0" w:color="auto"/>
                <w:left w:val="none" w:sz="0" w:space="0" w:color="auto"/>
                <w:bottom w:val="none" w:sz="0" w:space="0" w:color="auto"/>
                <w:right w:val="none" w:sz="0" w:space="0" w:color="auto"/>
              </w:divBdr>
              <w:divsChild>
                <w:div w:id="20065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5518</Words>
  <Characters>36532</Characters>
  <Application>Microsoft Office Word</Application>
  <DocSecurity>0</DocSecurity>
  <Lines>1461</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Haroun</dc:creator>
  <cp:keywords/>
  <dc:description/>
  <cp:lastModifiedBy>Saeed Haroun</cp:lastModifiedBy>
  <cp:revision>4</cp:revision>
  <dcterms:created xsi:type="dcterms:W3CDTF">2026-06-22T20:29:00Z</dcterms:created>
  <dcterms:modified xsi:type="dcterms:W3CDTF">2026-06-22T21:18:00Z</dcterms:modified>
</cp:coreProperties>
</file>