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80" w:before="0"/>
        <w:jc w:val="center"/>
      </w:pPr>
      <w:r>
        <w:rPr>
          <w:rFonts w:ascii="Arial" w:cs="Arial" w:eastAsia="Arial" w:hAnsi="Arial"/>
          <w:b/>
          <w:bCs/>
          <w:color w:val="1F4E79"/>
          <w:sz w:val="52"/>
          <w:szCs w:val="52"/>
        </w:rPr>
        <w:t xml:space="preserve">RESTFUL BOOKER PLATFORM</w:t>
      </w:r>
    </w:p>
    <w:p>
      <w:pPr>
        <w:spacing w:after="360" w:before="0"/>
        <w:jc w:val="center"/>
      </w:pPr>
      <w:r>
        <w:rPr>
          <w:rFonts w:ascii="Arial" w:cs="Arial" w:eastAsia="Arial" w:hAnsi="Arial"/>
          <w:i/>
          <w:iCs/>
          <w:color w:val="2E75B6"/>
          <w:sz w:val="26"/>
          <w:szCs w:val="26"/>
        </w:rPr>
        <w:t xml:space="preserve">automationintesting.online</w:t>
      </w:r>
    </w:p>
    <w:p>
      <w:pPr>
        <w:spacing w:after="600" w:before="0"/>
        <w:jc w:val="center"/>
      </w:pPr>
      <w:r>
        <w:rPr>
          <w:rFonts w:ascii="Arial" w:cs="Arial" w:eastAsia="Arial" w:hAnsi="Arial"/>
          <w:b/>
          <w:bCs/>
          <w:color w:val="2E75B6"/>
          <w:sz w:val="68"/>
          <w:szCs w:val="68"/>
        </w:rPr>
        <w:t xml:space="preserve">TEST PLAN</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Version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1.1</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Date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June 2026</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Phase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Phase 1 — Manual Testing</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System URL</w:t>
            </w:r>
          </w:p>
        </w:tc>
        <w:tc>
          <w:tcPr>
            <w:tcW w:type="dxa" w:w="3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https://automationintesting.online/</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Project Type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Bed &amp; Breakfast Booking System — Testing Project</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Team Size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4 Members</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SRS Reference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RBP_SRS_v1.0 — May 1, 2026</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Prepared By</w:t>
            </w:r>
          </w:p>
        </w:tc>
        <w:tc>
          <w:tcPr>
            <w:tcW w:type="dxa" w:w="3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Testing Team</w:t>
            </w:r>
          </w:p>
        </w:tc>
      </w:tr>
    </w:tbl>
    <w:p>
      <w:pPr>
        <w:spacing w:after="0" w:before="500"/>
      </w:pPr>
      <w:r>
        <w:t xml:space="preserve"/>
      </w:r>
    </w:p>
    <w:p>
      <w:pPr>
        <w:jc w:val="center"/>
      </w:pPr>
      <w:r>
        <w:rPr>
          <w:rFonts w:ascii="Arial" w:cs="Arial" w:eastAsia="Arial" w:hAnsi="Arial"/>
          <w:i/>
          <w:iCs/>
          <w:color w:val="888888"/>
          <w:sz w:val="18"/>
          <w:szCs w:val="18"/>
        </w:rPr>
        <w:t xml:space="preserve">Restful Booker Platform  |  Test Plan v1.1  |  Phase 1 — Manual Testing</w:t>
      </w:r>
    </w:p>
    <w:p>
      <w:r>
        <w:br w:type="page"/>
      </w:r>
    </w:p>
    <w:p>
      <w:pPr>
        <w:pStyle w:val="Heading1"/>
        <w:spacing w:after="120" w:before="320"/>
      </w:pPr>
      <w:r>
        <w:rPr>
          <w:rFonts w:ascii="Arial" w:cs="Arial" w:eastAsia="Arial" w:hAnsi="Arial"/>
          <w:b/>
          <w:bCs/>
          <w:color w:val="1F4E79"/>
          <w:sz w:val="30"/>
          <w:szCs w:val="30"/>
        </w:rPr>
        <w:t xml:space="preserve">1.  Introduction</w:t>
      </w:r>
    </w:p>
    <w:p>
      <w:pPr>
        <w:spacing w:after="0" w:before="60"/>
      </w:pPr>
      <w:r>
        <w:t xml:space="preserve"/>
      </w:r>
    </w:p>
    <w:p>
      <w:pPr>
        <w:pStyle w:val="Heading2"/>
        <w:spacing w:after="80" w:before="220"/>
      </w:pPr>
      <w:r>
        <w:rPr>
          <w:rFonts w:ascii="Arial" w:cs="Arial" w:eastAsia="Arial" w:hAnsi="Arial"/>
          <w:b/>
          <w:bCs/>
          <w:color w:val="2E75B6"/>
          <w:sz w:val="24"/>
          <w:szCs w:val="24"/>
        </w:rPr>
        <w:t xml:space="preserve">1.1  Purpose</w:t>
      </w:r>
    </w:p>
    <w:p>
      <w:pPr>
        <w:spacing w:after="0" w:before="40"/>
      </w:pPr>
      <w:r>
        <w:t xml:space="preserve"/>
      </w:r>
    </w:p>
    <w:p>
      <w:pPr>
        <w:spacing w:after="80" w:before="80"/>
      </w:pPr>
      <w:r>
        <w:rPr>
          <w:rFonts w:ascii="Arial" w:cs="Arial" w:eastAsia="Arial" w:hAnsi="Arial"/>
          <w:sz w:val="21"/>
          <w:szCs w:val="21"/>
        </w:rPr>
        <w:t xml:space="preserve">This Test Plan defines the testing strategy, scope, objectives, resources, schedule, and risk management approach for the manual testing of the Restful Booker Platform (automationintesting.online). It serves as the authoritative reference for the testing team throughout Phase 1 and governs all testing activities from test case design through final sign-off.</w:t>
      </w:r>
    </w:p>
    <w:p>
      <w:pPr>
        <w:spacing w:after="0" w:before="60"/>
      </w:pPr>
      <w:r>
        <w:t xml:space="preserve"/>
      </w:r>
    </w:p>
    <w:p>
      <w:pPr>
        <w:pStyle w:val="Heading2"/>
        <w:spacing w:after="80" w:before="220"/>
      </w:pPr>
      <w:r>
        <w:rPr>
          <w:rFonts w:ascii="Arial" w:cs="Arial" w:eastAsia="Arial" w:hAnsi="Arial"/>
          <w:b/>
          <w:bCs/>
          <w:color w:val="2E75B6"/>
          <w:sz w:val="24"/>
          <w:szCs w:val="24"/>
        </w:rPr>
        <w:t xml:space="preserve">1.2  Scope</w:t>
      </w:r>
    </w:p>
    <w:p>
      <w:pPr>
        <w:spacing w:after="0" w:before="40"/>
      </w:pPr>
      <w:r>
        <w:t xml:space="preserve"/>
      </w:r>
    </w:p>
    <w:p>
      <w:pPr>
        <w:spacing w:after="80" w:before="80"/>
      </w:pPr>
      <w:r>
        <w:rPr>
          <w:rFonts w:ascii="Arial" w:cs="Arial" w:eastAsia="Arial" w:hAnsi="Arial"/>
          <w:b/>
          <w:bCs/>
          <w:sz w:val="21"/>
          <w:szCs w:val="21"/>
        </w:rPr>
        <w:t xml:space="preserve">In Scope:</w:t>
      </w:r>
    </w:p>
    <w:p>
      <w:pPr>
        <w:pStyle w:val="ListParagraph"/>
        <w:numPr>
          <w:ilvl w:val="0"/>
          <w:numId w:val="2"/>
        </w:numPr>
        <w:spacing w:after="40" w:before="40"/>
      </w:pPr>
      <w:r>
        <w:rPr>
          <w:rFonts w:ascii="Arial" w:cs="Arial" w:eastAsia="Arial" w:hAnsi="Arial"/>
          <w:sz w:val="21"/>
          <w:szCs w:val="21"/>
        </w:rPr>
        <w:t xml:space="preserve">Functional testing of all 6 modules: Admin Login &amp; Logout, Room Management, Booking, Contact/Message, Branding Settings, and Reports.</w:t>
      </w:r>
    </w:p>
    <w:p>
      <w:pPr>
        <w:pStyle w:val="ListParagraph"/>
        <w:numPr>
          <w:ilvl w:val="0"/>
          <w:numId w:val="2"/>
        </w:numPr>
        <w:spacing w:after="40" w:before="40"/>
      </w:pPr>
      <w:r>
        <w:rPr>
          <w:rFonts w:ascii="Arial" w:cs="Arial" w:eastAsia="Arial" w:hAnsi="Arial"/>
          <w:sz w:val="21"/>
          <w:szCs w:val="21"/>
        </w:rPr>
        <w:t xml:space="preserve">Validation of all Technical Rules (T-xx) and Functional Rules (F-xx) defined in SRS v1.0.</w:t>
      </w:r>
    </w:p>
    <w:p>
      <w:pPr>
        <w:pStyle w:val="ListParagraph"/>
        <w:numPr>
          <w:ilvl w:val="0"/>
          <w:numId w:val="2"/>
        </w:numPr>
        <w:spacing w:after="40" w:before="40"/>
      </w:pPr>
      <w:r>
        <w:rPr>
          <w:rFonts w:ascii="Arial" w:cs="Arial" w:eastAsia="Arial" w:hAnsi="Arial"/>
          <w:sz w:val="21"/>
          <w:szCs w:val="21"/>
        </w:rPr>
        <w:t xml:space="preserve">Verification of all Non-Functional Requirements (NFR-01 through NFR-10) — performance, security, compatibility, usability, and accessibility.</w:t>
      </w:r>
    </w:p>
    <w:p>
      <w:pPr>
        <w:pStyle w:val="ListParagraph"/>
        <w:numPr>
          <w:ilvl w:val="0"/>
          <w:numId w:val="2"/>
        </w:numPr>
        <w:spacing w:after="40" w:before="40"/>
      </w:pPr>
      <w:r>
        <w:rPr>
          <w:rFonts w:ascii="Arial" w:cs="Arial" w:eastAsia="Arial" w:hAnsi="Arial"/>
          <w:sz w:val="21"/>
          <w:szCs w:val="21"/>
        </w:rPr>
        <w:t xml:space="preserve">Verification of all Inverse Requirements (IR-01 through IR-10) — ensuring the system correctly rejects disallowed actions.</w:t>
      </w:r>
    </w:p>
    <w:p>
      <w:pPr>
        <w:pStyle w:val="ListParagraph"/>
        <w:numPr>
          <w:ilvl w:val="0"/>
          <w:numId w:val="2"/>
        </w:numPr>
        <w:spacing w:after="40" w:before="40"/>
      </w:pPr>
      <w:r>
        <w:rPr>
          <w:rFonts w:ascii="Arial" w:cs="Arial" w:eastAsia="Arial" w:hAnsi="Arial"/>
          <w:sz w:val="21"/>
          <w:szCs w:val="21"/>
        </w:rPr>
        <w:t xml:space="preserve">UI/UX testing across three browsers: Google Chrome, Mozilla Firefox, and Microsoft Edge.</w:t>
      </w:r>
    </w:p>
    <w:p>
      <w:pPr>
        <w:spacing w:after="0" w:before="80"/>
      </w:pPr>
      <w:r>
        <w:t xml:space="preserve"/>
      </w:r>
    </w:p>
    <w:p>
      <w:pPr>
        <w:spacing w:after="80" w:before="80"/>
      </w:pPr>
      <w:r>
        <w:rPr>
          <w:rFonts w:ascii="Arial" w:cs="Arial" w:eastAsia="Arial" w:hAnsi="Arial"/>
          <w:b/>
          <w:bCs/>
          <w:sz w:val="21"/>
          <w:szCs w:val="21"/>
        </w:rPr>
        <w:t xml:space="preserve">Out of Scope — Deferred to Phase 2:</w:t>
      </w:r>
    </w:p>
    <w:p>
      <w:pPr>
        <w:pStyle w:val="ListParagraph"/>
        <w:numPr>
          <w:ilvl w:val="0"/>
          <w:numId w:val="2"/>
        </w:numPr>
        <w:spacing w:after="40" w:before="40"/>
      </w:pPr>
      <w:r>
        <w:rPr>
          <w:rFonts w:ascii="Arial" w:cs="Arial" w:eastAsia="Arial" w:hAnsi="Arial"/>
          <w:sz w:val="21"/>
          <w:szCs w:val="21"/>
        </w:rPr>
        <w:t xml:space="preserve">Stress and load testing.</w:t>
      </w:r>
    </w:p>
    <w:p>
      <w:pPr>
        <w:pStyle w:val="ListParagraph"/>
        <w:numPr>
          <w:ilvl w:val="0"/>
          <w:numId w:val="2"/>
        </w:numPr>
        <w:spacing w:after="40" w:before="40"/>
      </w:pPr>
      <w:r>
        <w:rPr>
          <w:rFonts w:ascii="Arial" w:cs="Arial" w:eastAsia="Arial" w:hAnsi="Arial"/>
          <w:sz w:val="21"/>
          <w:szCs w:val="21"/>
        </w:rPr>
        <w:t xml:space="preserve">Selenium / test automation scripts.</w:t>
      </w:r>
    </w:p>
    <w:p>
      <w:pPr>
        <w:pStyle w:val="ListParagraph"/>
        <w:numPr>
          <w:ilvl w:val="0"/>
          <w:numId w:val="2"/>
        </w:numPr>
        <w:spacing w:after="40" w:before="40"/>
      </w:pPr>
      <w:r>
        <w:rPr>
          <w:rFonts w:ascii="Arial" w:cs="Arial" w:eastAsia="Arial" w:hAnsi="Arial"/>
          <w:sz w:val="21"/>
          <w:szCs w:val="21"/>
        </w:rPr>
        <w:t xml:space="preserve">API-level testing via Postman.</w:t>
      </w:r>
    </w:p>
    <w:p>
      <w:pPr>
        <w:pStyle w:val="ListParagraph"/>
        <w:numPr>
          <w:ilvl w:val="0"/>
          <w:numId w:val="2"/>
        </w:numPr>
        <w:spacing w:after="40" w:before="40"/>
      </w:pPr>
      <w:r>
        <w:rPr>
          <w:rFonts w:ascii="Arial" w:cs="Arial" w:eastAsia="Arial" w:hAnsi="Arial"/>
          <w:sz w:val="21"/>
          <w:szCs w:val="21"/>
        </w:rPr>
        <w:t xml:space="preserve">Payment gateway processing.</w:t>
      </w:r>
    </w:p>
    <w:p>
      <w:pPr>
        <w:pStyle w:val="ListParagraph"/>
        <w:numPr>
          <w:ilvl w:val="0"/>
          <w:numId w:val="2"/>
        </w:numPr>
        <w:spacing w:after="40" w:before="40"/>
      </w:pPr>
      <w:r>
        <w:rPr>
          <w:rFonts w:ascii="Arial" w:cs="Arial" w:eastAsia="Arial" w:hAnsi="Arial"/>
          <w:sz w:val="21"/>
          <w:szCs w:val="21"/>
        </w:rPr>
        <w:t xml:space="preserve">Multi-language and multi-currency support.</w:t>
      </w:r>
    </w:p>
    <w:p>
      <w:pPr>
        <w:spacing w:after="0" w:before="60"/>
      </w:pPr>
      <w:r>
        <w:t xml:space="preserve"/>
      </w:r>
    </w:p>
    <w:p>
      <w:pPr>
        <w:pStyle w:val="Heading2"/>
        <w:spacing w:after="80" w:before="220"/>
      </w:pPr>
      <w:r>
        <w:rPr>
          <w:rFonts w:ascii="Arial" w:cs="Arial" w:eastAsia="Arial" w:hAnsi="Arial"/>
          <w:b/>
          <w:bCs/>
          <w:color w:val="2E75B6"/>
          <w:sz w:val="24"/>
          <w:szCs w:val="24"/>
        </w:rPr>
        <w:t xml:space="preserve">1.3  Test Objectives</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Verify all functional requirements across all 6 modules as specified in SRS v1.0.</w:t>
      </w:r>
    </w:p>
    <w:p>
      <w:pPr>
        <w:pStyle w:val="ListParagraph"/>
        <w:numPr>
          <w:ilvl w:val="0"/>
          <w:numId w:val="2"/>
        </w:numPr>
        <w:spacing w:after="40" w:before="40"/>
      </w:pPr>
      <w:r>
        <w:rPr>
          <w:rFonts w:ascii="Arial" w:cs="Arial" w:eastAsia="Arial" w:hAnsi="Arial"/>
          <w:sz w:val="21"/>
          <w:szCs w:val="21"/>
        </w:rPr>
        <w:t xml:space="preserve">Validate all field-level validation rules (T-xx) — boundary values, empty inputs, invalid formats.</w:t>
      </w:r>
    </w:p>
    <w:p>
      <w:pPr>
        <w:pStyle w:val="ListParagraph"/>
        <w:numPr>
          <w:ilvl w:val="0"/>
          <w:numId w:val="2"/>
        </w:numPr>
        <w:spacing w:after="40" w:before="40"/>
      </w:pPr>
      <w:r>
        <w:rPr>
          <w:rFonts w:ascii="Arial" w:cs="Arial" w:eastAsia="Arial" w:hAnsi="Arial"/>
          <w:sz w:val="21"/>
          <w:szCs w:val="21"/>
        </w:rPr>
        <w:t xml:space="preserve">Confirm all business logic rules (F-xx) — correct system behaviors and workflows.</w:t>
      </w:r>
    </w:p>
    <w:p>
      <w:pPr>
        <w:pStyle w:val="ListParagraph"/>
        <w:numPr>
          <w:ilvl w:val="0"/>
          <w:numId w:val="2"/>
        </w:numPr>
        <w:spacing w:after="40" w:before="40"/>
      </w:pPr>
      <w:r>
        <w:rPr>
          <w:rFonts w:ascii="Arial" w:cs="Arial" w:eastAsia="Arial" w:hAnsi="Arial"/>
          <w:sz w:val="21"/>
          <w:szCs w:val="21"/>
        </w:rPr>
        <w:t xml:space="preserve">Verify all Non-Functional Requirements (NFR-xx) — performance (≤3 s), browser compatibility, security.</w:t>
      </w:r>
    </w:p>
    <w:p>
      <w:pPr>
        <w:pStyle w:val="ListParagraph"/>
        <w:numPr>
          <w:ilvl w:val="0"/>
          <w:numId w:val="2"/>
        </w:numPr>
        <w:spacing w:after="40" w:before="40"/>
      </w:pPr>
      <w:r>
        <w:rPr>
          <w:rFonts w:ascii="Arial" w:cs="Arial" w:eastAsia="Arial" w:hAnsi="Arial"/>
          <w:sz w:val="21"/>
          <w:szCs w:val="21"/>
        </w:rPr>
        <w:t xml:space="preserve">Confirm all Inverse Requirements (IR-xx) are enforced — system rejects what it must not allow.</w:t>
      </w:r>
    </w:p>
    <w:p>
      <w:pPr>
        <w:pStyle w:val="ListParagraph"/>
        <w:numPr>
          <w:ilvl w:val="0"/>
          <w:numId w:val="2"/>
        </w:numPr>
        <w:spacing w:after="40" w:before="40"/>
      </w:pPr>
      <w:r>
        <w:rPr>
          <w:rFonts w:ascii="Arial" w:cs="Arial" w:eastAsia="Arial" w:hAnsi="Arial"/>
          <w:sz w:val="21"/>
          <w:szCs w:val="21"/>
        </w:rPr>
        <w:t xml:space="preserve">Identify, document, prioritize, and track all defects found during test execution.</w:t>
      </w:r>
    </w:p>
    <w:p>
      <w:pPr>
        <w:spacing w:after="0" w:before="60"/>
      </w:pPr>
      <w:r>
        <w:t xml:space="preserve"/>
      </w:r>
    </w:p>
    <w:p>
      <w:pPr>
        <w:pStyle w:val="Heading2"/>
        <w:spacing w:after="80" w:before="220"/>
      </w:pPr>
      <w:r>
        <w:rPr>
          <w:rFonts w:ascii="Arial" w:cs="Arial" w:eastAsia="Arial" w:hAnsi="Arial"/>
          <w:b/>
          <w:bCs/>
          <w:color w:val="2E75B6"/>
          <w:sz w:val="24"/>
          <w:szCs w:val="24"/>
        </w:rPr>
        <w:t xml:space="preserve">1.4  References</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RBP Software Requirements Specification — v1.0, May 1, 2026.</w:t>
      </w:r>
    </w:p>
    <w:p>
      <w:pPr>
        <w:pStyle w:val="ListParagraph"/>
        <w:numPr>
          <w:ilvl w:val="0"/>
          <w:numId w:val="2"/>
        </w:numPr>
        <w:spacing w:after="40" w:before="40"/>
      </w:pPr>
      <w:r>
        <w:rPr>
          <w:rFonts w:ascii="Arial" w:cs="Arial" w:eastAsia="Arial" w:hAnsi="Arial"/>
          <w:sz w:val="21"/>
          <w:szCs w:val="21"/>
        </w:rPr>
        <w:t xml:space="preserve">System Under Test: https://automationintesting.online/</w:t>
      </w:r>
    </w:p>
    <w:p>
      <w:pPr>
        <w:pStyle w:val="ListParagraph"/>
        <w:numPr>
          <w:ilvl w:val="0"/>
          <w:numId w:val="2"/>
        </w:numPr>
        <w:spacing w:after="40" w:before="40"/>
      </w:pPr>
      <w:r>
        <w:rPr>
          <w:rFonts w:ascii="Arial" w:cs="Arial" w:eastAsia="Arial" w:hAnsi="Arial"/>
          <w:sz w:val="21"/>
          <w:szCs w:val="21"/>
        </w:rPr>
        <w:t xml:space="preserve">GitHub Repository: github.com/mwinteringham/restful-booker-platform</w:t>
      </w:r>
    </w:p>
    <w:p>
      <w:pPr>
        <w:spacing w:after="0" w:before="60"/>
      </w:pPr>
      <w:r>
        <w:t xml:space="preserve"/>
      </w:r>
    </w:p>
    <w:p>
      <w:pPr>
        <w:pStyle w:val="Heading2"/>
        <w:spacing w:after="80" w:before="220"/>
      </w:pPr>
      <w:r>
        <w:rPr>
          <w:rFonts w:ascii="Arial" w:cs="Arial" w:eastAsia="Arial" w:hAnsi="Arial"/>
          <w:b/>
          <w:bCs/>
          <w:color w:val="2E75B6"/>
          <w:sz w:val="24"/>
          <w:szCs w:val="24"/>
        </w:rPr>
        <w:t xml:space="preserve">1.5  Acronyms &amp; Abbreviations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Term / Abbr.</w:t>
            </w:r>
          </w:p>
        </w:tc>
        <w:tc>
          <w:tcPr>
            <w:tcW w:type="dxa" w:w="702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Definition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Admin</w:t>
            </w:r>
          </w:p>
        </w:tc>
        <w:tc>
          <w:tcPr>
            <w:tcW w:type="dxa" w:w="70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Hotel administrator — authenticated user with full system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Guest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Unauthenticated visitor who can browse rooms, make bookings, and send messages.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SRS</w:t>
            </w:r>
          </w:p>
        </w:tc>
        <w:tc>
          <w:tcPr>
            <w:tcW w:type="dxa" w:w="70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Software Requirements Specification — the requirements document for this project.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SUT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System Under Test — automationintesting.online.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T-xx</w:t>
            </w:r>
          </w:p>
        </w:tc>
        <w:tc>
          <w:tcPr>
            <w:tcW w:type="dxa" w:w="70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Technical Requirement — a field-level input validation rule.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F-xx</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Functional Requirement — a business logic rule enforced by the system.</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NFR-xx</w:t>
            </w:r>
          </w:p>
        </w:tc>
        <w:tc>
          <w:tcPr>
            <w:tcW w:type="dxa" w:w="70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Non-Functional Requirement — performance, security, usability, compatibility.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IR-xx</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Inverse Requirement — behaviour the system must NOT perform.</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TC</w:t>
            </w:r>
          </w:p>
        </w:tc>
        <w:tc>
          <w:tcPr>
            <w:tcW w:type="dxa" w:w="70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Case — a specific, executable test scenario derived from a requirement.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RBP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Restful Booker Platform — the application under test.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BVA</w:t>
            </w:r>
          </w:p>
        </w:tc>
        <w:tc>
          <w:tcPr>
            <w:tcW w:type="dxa" w:w="70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Boundary Value Analysis — testing at the exact boundaries of input constraints.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EP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Equivalence Partitioning — grouping inputs into valid and invalid classes.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DTT</w:t>
            </w:r>
          </w:p>
        </w:tc>
        <w:tc>
          <w:tcPr>
            <w:tcW w:type="dxa" w:w="70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Decision Table Testing — combining input conditions to test all relevant rule combinations.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STT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State Transition Testing — verifying system behaviour when inputs trigger state changes.</w:t>
            </w:r>
          </w:p>
        </w:tc>
      </w:tr>
    </w:tbl>
    <w:p>
      <w:pPr>
        <w:spacing w:after="0" w:before="60"/>
      </w:pPr>
      <w:r>
        <w:t xml:space="preserve"/>
      </w:r>
    </w:p>
    <w:p>
      <w:r>
        <w:br w:type="page"/>
      </w:r>
    </w:p>
    <w:p>
      <w:pPr>
        <w:pStyle w:val="Heading1"/>
        <w:spacing w:after="120" w:before="320"/>
      </w:pPr>
      <w:r>
        <w:rPr>
          <w:rFonts w:ascii="Arial" w:cs="Arial" w:eastAsia="Arial" w:hAnsi="Arial"/>
          <w:b/>
          <w:bCs/>
          <w:color w:val="1F4E79"/>
          <w:sz w:val="30"/>
          <w:szCs w:val="30"/>
        </w:rPr>
        <w:t xml:space="preserve">2.  Test Items</w:t>
      </w:r>
    </w:p>
    <w:p>
      <w:pPr>
        <w:spacing w:after="0" w:before="40"/>
      </w:pPr>
      <w:r>
        <w:t xml:space="preserve"/>
      </w:r>
    </w:p>
    <w:p>
      <w:pPr>
        <w:spacing w:after="80" w:before="80"/>
      </w:pPr>
      <w:r>
        <w:rPr>
          <w:rFonts w:ascii="Arial" w:cs="Arial" w:eastAsia="Arial" w:hAnsi="Arial"/>
          <w:sz w:val="21"/>
          <w:szCs w:val="21"/>
        </w:rPr>
        <w:t xml:space="preserve">The following 6 modules constitute the complete scope of Phase 1 testing, derived directly from SRS v1.0. Priority is determined by business criticality and risk.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00"/>
        <w:gridCol w:w="1404"/>
        <w:gridCol w:w="936"/>
        <w:gridCol w:w="3752"/>
      </w:tblGrid>
      <w:tr>
        <w:tc>
          <w:tcPr>
            <w:tcW w:type="dxa" w:w="468"/>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Module</w:t>
            </w:r>
          </w:p>
        </w:tc>
        <w:tc>
          <w:tcPr>
            <w:tcW w:type="dxa" w:w="1404"/>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SRS Section</w:t>
            </w:r>
          </w:p>
        </w:tc>
        <w:tc>
          <w:tcPr>
            <w:tcW w:type="dxa" w:w="93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3752"/>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Assigned To</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Admin Login &amp; Logout</w:t>
            </w:r>
          </w:p>
        </w:tc>
        <w:tc>
          <w:tcPr>
            <w:tcW w:type="dxa" w:w="140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Section 3</w:t>
            </w:r>
          </w:p>
        </w:tc>
        <w:tc>
          <w:tcPr>
            <w:tcW w:type="dxa" w:w="936"/>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bCs/>
                <w:color w:val="8B0000"/>
                <w:sz w:val="19"/>
                <w:szCs w:val="19"/>
              </w:rPr>
              <w:t xml:space="preserve">Critical</w:t>
            </w:r>
          </w:p>
        </w:tc>
        <w:tc>
          <w:tcPr>
            <w:tcW w:type="dxa" w:w="375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عبدالمنعم السيد  (Test Lead)</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Room Management  (Add / Edit / Delete Room)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Section 4</w:t>
            </w:r>
          </w:p>
        </w:tc>
        <w:tc>
          <w:tcPr>
            <w:tcW w:type="dxa" w:w="936"/>
            <w:tcBorders>
              <w:top w:val="single" w:color="CCCCCC" w:sz="1"/>
              <w:left w:val="single" w:color="CCCCCC" w:sz="1"/>
              <w:bottom w:val="single" w:color="CCCCCC" w:sz="1"/>
              <w:right w:val="single" w:color="CCCCCC" w:sz="1"/>
            </w:tcBorders>
            <w:shd w:fill="FFE5CC" w:val="clear"/>
            <w:tcMar>
              <w:top w:type="dxa" w:w="80"/>
              <w:left w:type="dxa" w:w="130"/>
              <w:bottom w:type="dxa" w:w="80"/>
              <w:right w:type="dxa" w:w="130"/>
            </w:tcMar>
            <w:vAlign w:val="top"/>
          </w:tcPr>
          <w:p>
            <w:r>
              <w:rPr>
                <w:rFonts w:ascii="Arial" w:cs="Arial" w:eastAsia="Arial" w:hAnsi="Arial"/>
                <w:b/>
                <w:bCs/>
                <w:color w:val="7A3900"/>
                <w:sz w:val="19"/>
                <w:szCs w:val="19"/>
              </w:rPr>
              <w:t xml:space="preserve">High</w:t>
            </w:r>
          </w:p>
        </w:tc>
        <w:tc>
          <w:tcPr>
            <w:tcW w:type="dxa" w:w="375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عبدالوهاب تهامي  (QA Engineer 1)</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Booking (Guest Reservation)</w:t>
            </w:r>
          </w:p>
        </w:tc>
        <w:tc>
          <w:tcPr>
            <w:tcW w:type="dxa" w:w="140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Section 5</w:t>
            </w:r>
          </w:p>
        </w:tc>
        <w:tc>
          <w:tcPr>
            <w:tcW w:type="dxa" w:w="936"/>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bCs/>
                <w:color w:val="8B0000"/>
                <w:sz w:val="19"/>
                <w:szCs w:val="19"/>
              </w:rPr>
              <w:t xml:space="preserve">Critical</w:t>
            </w:r>
          </w:p>
        </w:tc>
        <w:tc>
          <w:tcPr>
            <w:tcW w:type="dxa" w:w="375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ابراهيم احمد  (QA Engineer 2)</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Contact / Message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Section 6</w:t>
            </w:r>
          </w:p>
        </w:tc>
        <w:tc>
          <w:tcPr>
            <w:tcW w:type="dxa" w:w="936"/>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bCs/>
                <w:color w:val="6B5500"/>
                <w:sz w:val="19"/>
                <w:szCs w:val="19"/>
              </w:rPr>
              <w:t xml:space="preserve">Medium</w:t>
            </w:r>
          </w:p>
        </w:tc>
        <w:tc>
          <w:tcPr>
            <w:tcW w:type="dxa" w:w="375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زياد عيد  (QA Engineer 3)</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Branding Settings</w:t>
            </w:r>
          </w:p>
        </w:tc>
        <w:tc>
          <w:tcPr>
            <w:tcW w:type="dxa" w:w="140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Section 7</w:t>
            </w:r>
          </w:p>
        </w:tc>
        <w:tc>
          <w:tcPr>
            <w:tcW w:type="dxa" w:w="93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top"/>
          </w:tcPr>
          <w:p>
            <w:r>
              <w:rPr>
                <w:rFonts w:ascii="Arial" w:cs="Arial" w:eastAsia="Arial" w:hAnsi="Arial"/>
                <w:b/>
                <w:bCs/>
                <w:color w:val="1A5200"/>
                <w:sz w:val="19"/>
                <w:szCs w:val="19"/>
              </w:rPr>
              <w:t xml:space="preserve">Low</w:t>
            </w:r>
          </w:p>
        </w:tc>
        <w:tc>
          <w:tcPr>
            <w:tcW w:type="dxa" w:w="375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عبدالوهاب تهامي  (QA Engineer 1)</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Reports (Booking Calendar)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Section 8</w:t>
            </w:r>
          </w:p>
        </w:tc>
        <w:tc>
          <w:tcPr>
            <w:tcW w:type="dxa" w:w="93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top"/>
          </w:tcPr>
          <w:p>
            <w:r>
              <w:rPr>
                <w:rFonts w:ascii="Arial" w:cs="Arial" w:eastAsia="Arial" w:hAnsi="Arial"/>
                <w:b/>
                <w:bCs/>
                <w:color w:val="1A5200"/>
                <w:sz w:val="19"/>
                <w:szCs w:val="19"/>
              </w:rPr>
              <w:t xml:space="preserve">Low</w:t>
            </w:r>
          </w:p>
        </w:tc>
        <w:tc>
          <w:tcPr>
            <w:tcW w:type="dxa" w:w="375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ابراهيم احمد  (QA Engineer 2)</w:t>
            </w:r>
          </w:p>
        </w:tc>
      </w:tr>
    </w:tbl>
    <w:p>
      <w:pPr>
        <w:spacing w:after="0" w:before="60"/>
      </w:pPr>
      <w:r>
        <w:t xml:space="preserve"/>
      </w:r>
    </w:p>
    <w:p>
      <w:r>
        <w:br w:type="page"/>
      </w:r>
    </w:p>
    <w:p>
      <w:pPr>
        <w:pStyle w:val="Heading1"/>
        <w:spacing w:after="120" w:before="320"/>
      </w:pPr>
      <w:r>
        <w:rPr>
          <w:rFonts w:ascii="Arial" w:cs="Arial" w:eastAsia="Arial" w:hAnsi="Arial"/>
          <w:b/>
          <w:bCs/>
          <w:color w:val="1F4E79"/>
          <w:sz w:val="30"/>
          <w:szCs w:val="30"/>
        </w:rPr>
        <w:t xml:space="preserve">3.  Features to be Tested</w:t>
      </w:r>
    </w:p>
    <w:p>
      <w:pPr>
        <w:spacing w:after="0" w:before="40"/>
      </w:pPr>
      <w:r>
        <w:t xml:space="preserve"/>
      </w:r>
    </w:p>
    <w:p>
      <w:pPr>
        <w:pStyle w:val="Heading2"/>
        <w:spacing w:after="80" w:before="220"/>
      </w:pPr>
      <w:r>
        <w:rPr>
          <w:rFonts w:ascii="Arial" w:cs="Arial" w:eastAsia="Arial" w:hAnsi="Arial"/>
          <w:b/>
          <w:bCs/>
          <w:color w:val="2E75B6"/>
          <w:sz w:val="24"/>
          <w:szCs w:val="24"/>
        </w:rPr>
        <w:t xml:space="preserve">3.1  Admin Login &amp; Logout  [SRS Section 3]</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Login with valid credentials  (admin / password)  →  redirect to Admin Dashboard.</w:t>
      </w:r>
    </w:p>
    <w:p>
      <w:pPr>
        <w:pStyle w:val="ListParagraph"/>
        <w:numPr>
          <w:ilvl w:val="0"/>
          <w:numId w:val="2"/>
        </w:numPr>
        <w:spacing w:after="40" w:before="40"/>
      </w:pPr>
      <w:r>
        <w:rPr>
          <w:rFonts w:ascii="Arial" w:cs="Arial" w:eastAsia="Arial" w:hAnsi="Arial"/>
          <w:sz w:val="21"/>
          <w:szCs w:val="21"/>
        </w:rPr>
        <w:t xml:space="preserve">Login with incorrect username  (F-AL01 — generic error message).</w:t>
      </w:r>
    </w:p>
    <w:p>
      <w:pPr>
        <w:pStyle w:val="ListParagraph"/>
        <w:numPr>
          <w:ilvl w:val="0"/>
          <w:numId w:val="2"/>
        </w:numPr>
        <w:spacing w:after="40" w:before="40"/>
      </w:pPr>
      <w:r>
        <w:rPr>
          <w:rFonts w:ascii="Arial" w:cs="Arial" w:eastAsia="Arial" w:hAnsi="Arial"/>
          <w:sz w:val="21"/>
          <w:szCs w:val="21"/>
        </w:rPr>
        <w:t xml:space="preserve">Login with incorrect password  (F-AL01 — generic error message).</w:t>
      </w:r>
    </w:p>
    <w:p>
      <w:pPr>
        <w:pStyle w:val="ListParagraph"/>
        <w:numPr>
          <w:ilvl w:val="0"/>
          <w:numId w:val="2"/>
        </w:numPr>
        <w:spacing w:after="40" w:before="40"/>
      </w:pPr>
      <w:r>
        <w:rPr>
          <w:rFonts w:ascii="Arial" w:cs="Arial" w:eastAsia="Arial" w:hAnsi="Arial"/>
          <w:sz w:val="21"/>
          <w:szCs w:val="21"/>
        </w:rPr>
        <w:t xml:space="preserve">Login with blank username  (T-AL01).</w:t>
      </w:r>
    </w:p>
    <w:p>
      <w:pPr>
        <w:pStyle w:val="ListParagraph"/>
        <w:numPr>
          <w:ilvl w:val="0"/>
          <w:numId w:val="2"/>
        </w:numPr>
        <w:spacing w:after="40" w:before="40"/>
      </w:pPr>
      <w:r>
        <w:rPr>
          <w:rFonts w:ascii="Arial" w:cs="Arial" w:eastAsia="Arial" w:hAnsi="Arial"/>
          <w:sz w:val="21"/>
          <w:szCs w:val="21"/>
        </w:rPr>
        <w:t xml:space="preserve">Login with blank password  (T-AL02).</w:t>
      </w:r>
    </w:p>
    <w:p>
      <w:pPr>
        <w:pStyle w:val="ListParagraph"/>
        <w:numPr>
          <w:ilvl w:val="0"/>
          <w:numId w:val="2"/>
        </w:numPr>
        <w:spacing w:after="40" w:before="40"/>
      </w:pPr>
      <w:r>
        <w:rPr>
          <w:rFonts w:ascii="Arial" w:cs="Arial" w:eastAsia="Arial" w:hAnsi="Arial"/>
          <w:sz w:val="21"/>
          <w:szCs w:val="21"/>
        </w:rPr>
        <w:t xml:space="preserve">Login with leading spaces in username / password  (T-AL03, T-AL04).</w:t>
      </w:r>
    </w:p>
    <w:p>
      <w:pPr>
        <w:pStyle w:val="ListParagraph"/>
        <w:numPr>
          <w:ilvl w:val="0"/>
          <w:numId w:val="2"/>
        </w:numPr>
        <w:spacing w:after="40" w:before="40"/>
      </w:pPr>
      <w:r>
        <w:rPr>
          <w:rFonts w:ascii="Arial" w:cs="Arial" w:eastAsia="Arial" w:hAnsi="Arial"/>
          <w:sz w:val="21"/>
          <w:szCs w:val="21"/>
        </w:rPr>
        <w:t xml:space="preserve">Session persistence: admin remains logged in across page navigation  (F-AL03).</w:t>
      </w:r>
    </w:p>
    <w:p>
      <w:pPr>
        <w:pStyle w:val="ListParagraph"/>
        <w:numPr>
          <w:ilvl w:val="0"/>
          <w:numId w:val="2"/>
        </w:numPr>
        <w:spacing w:after="40" w:before="40"/>
      </w:pPr>
      <w:r>
        <w:rPr>
          <w:rFonts w:ascii="Arial" w:cs="Arial" w:eastAsia="Arial" w:hAnsi="Arial"/>
          <w:sz w:val="21"/>
          <w:szCs w:val="21"/>
        </w:rPr>
        <w:t xml:space="preserve">Logout: session ends, redirect to homepage  (F-AL02, F-AL04).</w:t>
      </w:r>
    </w:p>
    <w:p>
      <w:pPr>
        <w:pStyle w:val="ListParagraph"/>
        <w:numPr>
          <w:ilvl w:val="0"/>
          <w:numId w:val="2"/>
        </w:numPr>
        <w:spacing w:after="40" w:before="40"/>
      </w:pPr>
      <w:r>
        <w:rPr>
          <w:rFonts w:ascii="Arial" w:cs="Arial" w:eastAsia="Arial" w:hAnsi="Arial"/>
          <w:sz w:val="21"/>
          <w:szCs w:val="21"/>
        </w:rPr>
        <w:t xml:space="preserve">Browser Back button after logout must not restore the session  (F-AL04).</w:t>
      </w:r>
    </w:p>
    <w:p>
      <w:pPr>
        <w:pStyle w:val="ListParagraph"/>
        <w:numPr>
          <w:ilvl w:val="0"/>
          <w:numId w:val="2"/>
        </w:numPr>
        <w:spacing w:after="40" w:before="40"/>
      </w:pPr>
      <w:r>
        <w:rPr>
          <w:rFonts w:ascii="Arial" w:cs="Arial" w:eastAsia="Arial" w:hAnsi="Arial"/>
          <w:sz w:val="21"/>
          <w:szCs w:val="21"/>
        </w:rPr>
        <w:t xml:space="preserve">Direct URL access to /admin without login must redirect to login page  (F-AL05 / IR-01).</w:t>
      </w:r>
    </w:p>
    <w:p>
      <w:pPr>
        <w:spacing w:after="0" w:before="80"/>
      </w:pPr>
      <w:r>
        <w:t xml:space="preserve"/>
      </w:r>
    </w:p>
    <w:p>
      <w:pPr>
        <w:pStyle w:val="Heading2"/>
        <w:spacing w:after="80" w:before="220"/>
      </w:pPr>
      <w:r>
        <w:rPr>
          <w:rFonts w:ascii="Arial" w:cs="Arial" w:eastAsia="Arial" w:hAnsi="Arial"/>
          <w:b/>
          <w:bCs/>
          <w:color w:val="2E75B6"/>
          <w:sz w:val="24"/>
          <w:szCs w:val="24"/>
        </w:rPr>
        <w:t xml:space="preserve">3.2  Room Management  [SRS Section 4]</w:t>
      </w:r>
    </w:p>
    <w:p>
      <w:pPr>
        <w:spacing w:after="0" w:before="40"/>
      </w:pPr>
      <w:r>
        <w:t xml:space="preserve"/>
      </w:r>
    </w:p>
    <w:p>
      <w:pPr>
        <w:spacing w:after="80" w:before="80"/>
      </w:pPr>
      <w:r>
        <w:rPr>
          <w:rFonts w:ascii="Arial" w:cs="Arial" w:eastAsia="Arial" w:hAnsi="Arial"/>
          <w:b/>
          <w:bCs/>
          <w:sz w:val="21"/>
          <w:szCs w:val="21"/>
        </w:rPr>
        <w:t xml:space="preserve">Add New Room:</w:t>
      </w:r>
    </w:p>
    <w:p>
      <w:pPr>
        <w:pStyle w:val="ListParagraph"/>
        <w:numPr>
          <w:ilvl w:val="0"/>
          <w:numId w:val="2"/>
        </w:numPr>
        <w:spacing w:after="40" w:before="40"/>
      </w:pPr>
      <w:r>
        <w:rPr>
          <w:rFonts w:ascii="Arial" w:cs="Arial" w:eastAsia="Arial" w:hAnsi="Arial"/>
          <w:sz w:val="21"/>
          <w:szCs w:val="21"/>
        </w:rPr>
        <w:t xml:space="preserve">Submit form with all valid required fields  →  room appears on homepage immediately  (F-RM01).</w:t>
      </w:r>
    </w:p>
    <w:p>
      <w:pPr>
        <w:pStyle w:val="ListParagraph"/>
        <w:numPr>
          <w:ilvl w:val="0"/>
          <w:numId w:val="2"/>
        </w:numPr>
        <w:spacing w:after="40" w:before="40"/>
      </w:pPr>
      <w:r>
        <w:rPr>
          <w:rFonts w:ascii="Arial" w:cs="Arial" w:eastAsia="Arial" w:hAnsi="Arial"/>
          <w:sz w:val="21"/>
          <w:szCs w:val="21"/>
        </w:rPr>
        <w:t xml:space="preserve">Room Name: blank, spaces-only, leading space  (T-RM01, T-RM02, T-RM03).</w:t>
      </w:r>
    </w:p>
    <w:p>
      <w:pPr>
        <w:pStyle w:val="ListParagraph"/>
        <w:numPr>
          <w:ilvl w:val="0"/>
          <w:numId w:val="2"/>
        </w:numPr>
        <w:spacing w:after="40" w:before="40"/>
      </w:pPr>
      <w:r>
        <w:rPr>
          <w:rFonts w:ascii="Arial" w:cs="Arial" w:eastAsia="Arial" w:hAnsi="Arial"/>
          <w:sz w:val="21"/>
          <w:szCs w:val="21"/>
        </w:rPr>
        <w:t xml:space="preserve">Room Type: must be selected  (T-RM04).</w:t>
      </w:r>
    </w:p>
    <w:p>
      <w:pPr>
        <w:pStyle w:val="ListParagraph"/>
        <w:numPr>
          <w:ilvl w:val="0"/>
          <w:numId w:val="2"/>
        </w:numPr>
        <w:spacing w:after="40" w:before="40"/>
      </w:pPr>
      <w:r>
        <w:rPr>
          <w:rFonts w:ascii="Arial" w:cs="Arial" w:eastAsia="Arial" w:hAnsi="Arial"/>
          <w:sz w:val="21"/>
          <w:szCs w:val="21"/>
        </w:rPr>
        <w:t xml:space="preserve">Room Price: blank, letters, special chars, zero, negative  (T-RM05 – T-RM10 / IR-09).</w:t>
      </w:r>
    </w:p>
    <w:p>
      <w:pPr>
        <w:pStyle w:val="ListParagraph"/>
        <w:numPr>
          <w:ilvl w:val="0"/>
          <w:numId w:val="2"/>
        </w:numPr>
        <w:spacing w:after="40" w:before="40"/>
      </w:pPr>
      <w:r>
        <w:rPr>
          <w:rFonts w:ascii="Arial" w:cs="Arial" w:eastAsia="Arial" w:hAnsi="Arial"/>
          <w:sz w:val="21"/>
          <w:szCs w:val="21"/>
        </w:rPr>
        <w:t xml:space="preserve">Room Price: large valid positive number (boundary).</w:t>
      </w:r>
    </w:p>
    <w:p>
      <w:pPr>
        <w:pStyle w:val="ListParagraph"/>
        <w:numPr>
          <w:ilvl w:val="0"/>
          <w:numId w:val="2"/>
        </w:numPr>
        <w:spacing w:after="40" w:before="40"/>
      </w:pPr>
      <w:r>
        <w:rPr>
          <w:rFonts w:ascii="Arial" w:cs="Arial" w:eastAsia="Arial" w:hAnsi="Arial"/>
          <w:sz w:val="21"/>
          <w:szCs w:val="21"/>
        </w:rPr>
        <w:t xml:space="preserve">Room Image URL: invalid URL format  (T-RM11).</w:t>
      </w:r>
    </w:p>
    <w:p>
      <w:pPr>
        <w:pStyle w:val="ListParagraph"/>
        <w:numPr>
          <w:ilvl w:val="0"/>
          <w:numId w:val="2"/>
        </w:numPr>
        <w:spacing w:after="40" w:before="40"/>
      </w:pPr>
      <w:r>
        <w:rPr>
          <w:rFonts w:ascii="Arial" w:cs="Arial" w:eastAsia="Arial" w:hAnsi="Arial"/>
          <w:sz w:val="21"/>
          <w:szCs w:val="21"/>
        </w:rPr>
        <w:t xml:space="preserve">Accessible field: must have a value  (T-RM12).</w:t>
      </w:r>
    </w:p>
    <w:p>
      <w:pPr>
        <w:pStyle w:val="ListParagraph"/>
        <w:numPr>
          <w:ilvl w:val="0"/>
          <w:numId w:val="2"/>
        </w:numPr>
        <w:spacing w:after="40" w:before="40"/>
      </w:pPr>
      <w:r>
        <w:rPr>
          <w:rFonts w:ascii="Arial" w:cs="Arial" w:eastAsia="Arial" w:hAnsi="Arial"/>
          <w:sz w:val="21"/>
          <w:szCs w:val="21"/>
        </w:rPr>
        <w:t xml:space="preserve">Duplicate Room Name: rejected with error  (F-RM02).</w:t>
      </w:r>
    </w:p>
    <w:p>
      <w:pPr>
        <w:pStyle w:val="ListParagraph"/>
        <w:numPr>
          <w:ilvl w:val="0"/>
          <w:numId w:val="2"/>
        </w:numPr>
        <w:spacing w:after="40" w:before="40"/>
      </w:pPr>
      <w:r>
        <w:rPr>
          <w:rFonts w:ascii="Arial" w:cs="Arial" w:eastAsia="Arial" w:hAnsi="Arial"/>
          <w:sz w:val="21"/>
          <w:szCs w:val="21"/>
        </w:rPr>
        <w:t xml:space="preserve">No image URL provided: default placeholder displayed  (F-RM06).</w:t>
      </w:r>
    </w:p>
    <w:p>
      <w:pPr>
        <w:pStyle w:val="ListParagraph"/>
        <w:numPr>
          <w:ilvl w:val="0"/>
          <w:numId w:val="2"/>
        </w:numPr>
        <w:spacing w:after="40" w:before="40"/>
      </w:pPr>
      <w:r>
        <w:rPr>
          <w:rFonts w:ascii="Arial" w:cs="Arial" w:eastAsia="Arial" w:hAnsi="Arial"/>
          <w:sz w:val="21"/>
          <w:szCs w:val="21"/>
        </w:rPr>
        <w:t xml:space="preserve">Room features (WiFi, TV, etc.) displayed on homepage card  (F-RM07).</w:t>
      </w:r>
    </w:p>
    <w:p>
      <w:pPr>
        <w:spacing w:after="0" w:before="80"/>
      </w:pPr>
      <w:r>
        <w:t xml:space="preserve"/>
      </w:r>
    </w:p>
    <w:p>
      <w:pPr>
        <w:spacing w:after="80" w:before="80"/>
      </w:pPr>
      <w:r>
        <w:rPr>
          <w:rFonts w:ascii="Arial" w:cs="Arial" w:eastAsia="Arial" w:hAnsi="Arial"/>
          <w:b/>
          <w:bCs/>
          <w:sz w:val="21"/>
          <w:szCs w:val="21"/>
        </w:rPr>
        <w:t xml:space="preserve">Edit Room:</w:t>
      </w:r>
    </w:p>
    <w:p>
      <w:pPr>
        <w:pStyle w:val="ListParagraph"/>
        <w:numPr>
          <w:ilvl w:val="0"/>
          <w:numId w:val="2"/>
        </w:numPr>
        <w:spacing w:after="40" w:before="40"/>
      </w:pPr>
      <w:r>
        <w:rPr>
          <w:rFonts w:ascii="Arial" w:cs="Arial" w:eastAsia="Arial" w:hAnsi="Arial"/>
          <w:sz w:val="21"/>
          <w:szCs w:val="21"/>
        </w:rPr>
        <w:t xml:space="preserve">Edit an existing room and confirm changes reflect on homepage immediately  (F-RM05).</w:t>
      </w:r>
    </w:p>
    <w:p>
      <w:pPr>
        <w:pStyle w:val="ListParagraph"/>
        <w:numPr>
          <w:ilvl w:val="0"/>
          <w:numId w:val="2"/>
        </w:numPr>
        <w:spacing w:after="40" w:before="40"/>
      </w:pPr>
      <w:r>
        <w:rPr>
          <w:rFonts w:ascii="Arial" w:cs="Arial" w:eastAsia="Arial" w:hAnsi="Arial"/>
          <w:sz w:val="21"/>
          <w:szCs w:val="21"/>
        </w:rPr>
        <w:t xml:space="preserve">All field validations apply identically to the Edit form.</w:t>
      </w:r>
    </w:p>
    <w:p>
      <w:pPr>
        <w:pStyle w:val="ListParagraph"/>
        <w:numPr>
          <w:ilvl w:val="0"/>
          <w:numId w:val="2"/>
        </w:numPr>
        <w:spacing w:after="40" w:before="40"/>
      </w:pPr>
      <w:r>
        <w:rPr>
          <w:rFonts w:ascii="Arial" w:cs="Arial" w:eastAsia="Arial" w:hAnsi="Arial"/>
          <w:sz w:val="21"/>
          <w:szCs w:val="21"/>
        </w:rPr>
        <w:t xml:space="preserve">Cancel discards changes without saving.</w:t>
      </w:r>
    </w:p>
    <w:p>
      <w:pPr>
        <w:spacing w:after="0" w:before="80"/>
      </w:pPr>
      <w:r>
        <w:t xml:space="preserve"/>
      </w:r>
    </w:p>
    <w:p>
      <w:pPr>
        <w:spacing w:after="80" w:before="80"/>
      </w:pPr>
      <w:r>
        <w:rPr>
          <w:rFonts w:ascii="Arial" w:cs="Arial" w:eastAsia="Arial" w:hAnsi="Arial"/>
          <w:b/>
          <w:bCs/>
          <w:sz w:val="21"/>
          <w:szCs w:val="21"/>
        </w:rPr>
        <w:t xml:space="preserve">Delete Room:</w:t>
      </w:r>
    </w:p>
    <w:p>
      <w:pPr>
        <w:pStyle w:val="ListParagraph"/>
        <w:numPr>
          <w:ilvl w:val="0"/>
          <w:numId w:val="2"/>
        </w:numPr>
        <w:spacing w:after="40" w:before="40"/>
      </w:pPr>
      <w:r>
        <w:rPr>
          <w:rFonts w:ascii="Arial" w:cs="Arial" w:eastAsia="Arial" w:hAnsi="Arial"/>
          <w:sz w:val="21"/>
          <w:szCs w:val="21"/>
        </w:rPr>
        <w:t xml:space="preserve">Delete a room with no bookings  →  removed from homepage  (F-RM04).</w:t>
      </w:r>
    </w:p>
    <w:p>
      <w:pPr>
        <w:pStyle w:val="ListParagraph"/>
        <w:numPr>
          <w:ilvl w:val="0"/>
          <w:numId w:val="2"/>
        </w:numPr>
        <w:spacing w:after="40" w:before="40"/>
      </w:pPr>
      <w:r>
        <w:rPr>
          <w:rFonts w:ascii="Arial" w:cs="Arial" w:eastAsia="Arial" w:hAnsi="Arial"/>
          <w:sz w:val="21"/>
          <w:szCs w:val="21"/>
        </w:rPr>
        <w:t xml:space="preserve">Attempt to delete a room with active bookings  →  system rejects with error  (F-RM03 / IR-05).</w:t>
      </w:r>
    </w:p>
    <w:p>
      <w:pPr>
        <w:spacing w:after="0" w:before="80"/>
      </w:pPr>
      <w:r>
        <w:t xml:space="preserve"/>
      </w:r>
    </w:p>
    <w:p>
      <w:pPr>
        <w:pStyle w:val="Heading2"/>
        <w:spacing w:after="80" w:before="220"/>
      </w:pPr>
      <w:r>
        <w:rPr>
          <w:rFonts w:ascii="Arial" w:cs="Arial" w:eastAsia="Arial" w:hAnsi="Arial"/>
          <w:b/>
          <w:bCs/>
          <w:color w:val="2E75B6"/>
          <w:sz w:val="24"/>
          <w:szCs w:val="24"/>
        </w:rPr>
        <w:t xml:space="preserve">3.3  Booking — Guest Reservation  [SRS Section 5]</w:t>
      </w:r>
    </w:p>
    <w:p>
      <w:pPr>
        <w:spacing w:after="0" w:before="40"/>
      </w:pPr>
      <w:r>
        <w:t xml:space="preserve"/>
      </w:r>
    </w:p>
    <w:p>
      <w:pPr>
        <w:spacing w:after="80" w:before="80"/>
      </w:pPr>
      <w:r>
        <w:rPr>
          <w:rFonts w:ascii="Arial" w:cs="Arial" w:eastAsia="Arial" w:hAnsi="Arial"/>
          <w:b/>
          <w:bCs/>
          <w:sz w:val="21"/>
          <w:szCs w:val="21"/>
        </w:rPr>
        <w:t xml:space="preserve">Calendar Date Selection:</w:t>
      </w:r>
    </w:p>
    <w:p>
      <w:pPr>
        <w:pStyle w:val="ListParagraph"/>
        <w:numPr>
          <w:ilvl w:val="0"/>
          <w:numId w:val="2"/>
        </w:numPr>
        <w:spacing w:after="40" w:before="40"/>
      </w:pPr>
      <w:r>
        <w:rPr>
          <w:rFonts w:ascii="Arial" w:cs="Arial" w:eastAsia="Arial" w:hAnsi="Arial"/>
          <w:sz w:val="21"/>
          <w:szCs w:val="21"/>
        </w:rPr>
        <w:t xml:space="preserve">Drag-select valid future dates  →  check-in and check-out auto-populate  (T-BK12).</w:t>
      </w:r>
    </w:p>
    <w:p>
      <w:pPr>
        <w:pStyle w:val="ListParagraph"/>
        <w:numPr>
          <w:ilvl w:val="0"/>
          <w:numId w:val="2"/>
        </w:numPr>
        <w:spacing w:after="40" w:before="40"/>
      </w:pPr>
      <w:r>
        <w:rPr>
          <w:rFonts w:ascii="Arial" w:cs="Arial" w:eastAsia="Arial" w:hAnsi="Arial"/>
          <w:sz w:val="21"/>
          <w:szCs w:val="21"/>
        </w:rPr>
        <w:t xml:space="preserve">Past dates are greyed out and cannot be selected  (T-BK15 / IR-06).</w:t>
      </w:r>
    </w:p>
    <w:p>
      <w:pPr>
        <w:pStyle w:val="ListParagraph"/>
        <w:numPr>
          <w:ilvl w:val="0"/>
          <w:numId w:val="2"/>
        </w:numPr>
        <w:spacing w:after="40" w:before="40"/>
      </w:pPr>
      <w:r>
        <w:rPr>
          <w:rFonts w:ascii="Arial" w:cs="Arial" w:eastAsia="Arial" w:hAnsi="Arial"/>
          <w:sz w:val="21"/>
          <w:szCs w:val="21"/>
        </w:rPr>
        <w:t xml:space="preserve">Already-booked dates are blocked on the calendar  (F-BK03 / IR-07).</w:t>
      </w:r>
    </w:p>
    <w:p>
      <w:pPr>
        <w:pStyle w:val="ListParagraph"/>
        <w:numPr>
          <w:ilvl w:val="0"/>
          <w:numId w:val="2"/>
        </w:numPr>
        <w:spacing w:after="40" w:before="40"/>
      </w:pPr>
      <w:r>
        <w:rPr>
          <w:rFonts w:ascii="Arial" w:cs="Arial" w:eastAsia="Arial" w:hAnsi="Arial"/>
          <w:sz w:val="21"/>
          <w:szCs w:val="21"/>
        </w:rPr>
        <w:t xml:space="preserve">Same-date drag (0 nights): minimum 1 night enforced  (T-BK14).</w:t>
      </w:r>
    </w:p>
    <w:p>
      <w:pPr>
        <w:pStyle w:val="ListParagraph"/>
        <w:numPr>
          <w:ilvl w:val="0"/>
          <w:numId w:val="2"/>
        </w:numPr>
        <w:spacing w:after="40" w:before="40"/>
      </w:pPr>
      <w:r>
        <w:rPr>
          <w:rFonts w:ascii="Arial" w:cs="Arial" w:eastAsia="Arial" w:hAnsi="Arial"/>
          <w:sz w:val="21"/>
          <w:szCs w:val="21"/>
        </w:rPr>
        <w:t xml:space="preserve">Check-out before check-in: calendar must prevent this  (T-BK13).</w:t>
      </w:r>
    </w:p>
    <w:p>
      <w:pPr>
        <w:spacing w:after="0" w:before="80"/>
      </w:pPr>
      <w:r>
        <w:t xml:space="preserve"/>
      </w:r>
    </w:p>
    <w:p>
      <w:pPr>
        <w:spacing w:after="80" w:before="80"/>
      </w:pPr>
      <w:r>
        <w:rPr>
          <w:rFonts w:ascii="Arial" w:cs="Arial" w:eastAsia="Arial" w:hAnsi="Arial"/>
          <w:b/>
          <w:bCs/>
          <w:sz w:val="21"/>
          <w:szCs w:val="21"/>
        </w:rPr>
        <w:t xml:space="preserve">Booking Form Validation:</w:t>
      </w:r>
    </w:p>
    <w:p>
      <w:pPr>
        <w:pStyle w:val="ListParagraph"/>
        <w:numPr>
          <w:ilvl w:val="0"/>
          <w:numId w:val="2"/>
        </w:numPr>
        <w:spacing w:after="40" w:before="40"/>
      </w:pPr>
      <w:r>
        <w:rPr>
          <w:rFonts w:ascii="Arial" w:cs="Arial" w:eastAsia="Arial" w:hAnsi="Arial"/>
          <w:sz w:val="21"/>
          <w:szCs w:val="21"/>
        </w:rPr>
        <w:t xml:space="preserve">First Name: blank  (T-BK01), 2-char  (T-BK02), exactly 3  (boundary pass), 18  (boundary pass), 19-char  (T-BK03).</w:t>
      </w:r>
    </w:p>
    <w:p>
      <w:pPr>
        <w:pStyle w:val="ListParagraph"/>
        <w:numPr>
          <w:ilvl w:val="0"/>
          <w:numId w:val="2"/>
        </w:numPr>
        <w:spacing w:after="40" w:before="40"/>
      </w:pPr>
      <w:r>
        <w:rPr>
          <w:rFonts w:ascii="Arial" w:cs="Arial" w:eastAsia="Arial" w:hAnsi="Arial"/>
          <w:sz w:val="21"/>
          <w:szCs w:val="21"/>
        </w:rPr>
        <w:t xml:space="preserve">Last Name: blank  (T-BK04), 2-char  (T-BK05), exactly 3  (pass), 30  (pass), 31-char  (T-BK06).</w:t>
      </w:r>
    </w:p>
    <w:p>
      <w:pPr>
        <w:pStyle w:val="ListParagraph"/>
        <w:numPr>
          <w:ilvl w:val="0"/>
          <w:numId w:val="2"/>
        </w:numPr>
        <w:spacing w:after="40" w:before="40"/>
      </w:pPr>
      <w:r>
        <w:rPr>
          <w:rFonts w:ascii="Arial" w:cs="Arial" w:eastAsia="Arial" w:hAnsi="Arial"/>
          <w:sz w:val="21"/>
          <w:szCs w:val="21"/>
        </w:rPr>
        <w:t xml:space="preserve">Email: blank  (T-BK07), invalid format  (T-BK08), valid format  (pass).</w:t>
      </w:r>
    </w:p>
    <w:p>
      <w:pPr>
        <w:pStyle w:val="ListParagraph"/>
        <w:numPr>
          <w:ilvl w:val="0"/>
          <w:numId w:val="2"/>
        </w:numPr>
        <w:spacing w:after="40" w:before="40"/>
      </w:pPr>
      <w:r>
        <w:rPr>
          <w:rFonts w:ascii="Arial" w:cs="Arial" w:eastAsia="Arial" w:hAnsi="Arial"/>
          <w:sz w:val="21"/>
          <w:szCs w:val="21"/>
        </w:rPr>
        <w:t xml:space="preserve">Phone: blank  (T-BK09), 10-digit  (T-BK10), 11-digit  (pass), 21-digit  (pass), 22-char  (T-BK11).</w:t>
      </w:r>
    </w:p>
    <w:p>
      <w:pPr>
        <w:pStyle w:val="ListParagraph"/>
        <w:numPr>
          <w:ilvl w:val="0"/>
          <w:numId w:val="2"/>
        </w:numPr>
        <w:spacing w:after="40" w:before="40"/>
      </w:pPr>
      <w:r>
        <w:rPr>
          <w:rFonts w:ascii="Arial" w:cs="Arial" w:eastAsia="Arial" w:hAnsi="Arial"/>
          <w:sz w:val="21"/>
          <w:szCs w:val="21"/>
        </w:rPr>
        <w:t xml:space="preserve">Submit with all fields empty  →  all errors displayed simultaneously  (F-BK07).</w:t>
      </w:r>
    </w:p>
    <w:p>
      <w:pPr>
        <w:spacing w:after="0" w:before="80"/>
      </w:pPr>
      <w:r>
        <w:t xml:space="preserve"/>
      </w:r>
    </w:p>
    <w:p>
      <w:pPr>
        <w:spacing w:after="80" w:before="80"/>
      </w:pPr>
      <w:r>
        <w:rPr>
          <w:rFonts w:ascii="Arial" w:cs="Arial" w:eastAsia="Arial" w:hAnsi="Arial"/>
          <w:b/>
          <w:bCs/>
          <w:sz w:val="21"/>
          <w:szCs w:val="21"/>
        </w:rPr>
        <w:t xml:space="preserve">Booking Flow:</w:t>
      </w:r>
    </w:p>
    <w:p>
      <w:pPr>
        <w:pStyle w:val="ListParagraph"/>
        <w:numPr>
          <w:ilvl w:val="0"/>
          <w:numId w:val="2"/>
        </w:numPr>
        <w:spacing w:after="40" w:before="40"/>
      </w:pPr>
      <w:r>
        <w:rPr>
          <w:rFonts w:ascii="Arial" w:cs="Arial" w:eastAsia="Arial" w:hAnsi="Arial"/>
          <w:sz w:val="21"/>
          <w:szCs w:val="21"/>
        </w:rPr>
        <w:t xml:space="preserve">Successful booking: confirmation message with check-in / check-out dates  (F-BK04).</w:t>
      </w:r>
    </w:p>
    <w:p>
      <w:pPr>
        <w:pStyle w:val="ListParagraph"/>
        <w:numPr>
          <w:ilvl w:val="0"/>
          <w:numId w:val="2"/>
        </w:numPr>
        <w:spacing w:after="40" w:before="40"/>
      </w:pPr>
      <w:r>
        <w:rPr>
          <w:rFonts w:ascii="Arial" w:cs="Arial" w:eastAsia="Arial" w:hAnsi="Arial"/>
          <w:sz w:val="21"/>
          <w:szCs w:val="21"/>
        </w:rPr>
        <w:t xml:space="preserve">No login required to book  (F-BK01).</w:t>
      </w:r>
    </w:p>
    <w:p>
      <w:pPr>
        <w:pStyle w:val="ListParagraph"/>
        <w:numPr>
          <w:ilvl w:val="0"/>
          <w:numId w:val="2"/>
        </w:numPr>
        <w:spacing w:after="40" w:before="40"/>
      </w:pPr>
      <w:r>
        <w:rPr>
          <w:rFonts w:ascii="Arial" w:cs="Arial" w:eastAsia="Arial" w:hAnsi="Arial"/>
          <w:sz w:val="21"/>
          <w:szCs w:val="21"/>
        </w:rPr>
        <w:t xml:space="preserve">Each room has its own independent calendar  (F-BK02).</w:t>
      </w:r>
    </w:p>
    <w:p>
      <w:pPr>
        <w:pStyle w:val="ListParagraph"/>
        <w:numPr>
          <w:ilvl w:val="0"/>
          <w:numId w:val="2"/>
        </w:numPr>
        <w:spacing w:after="40" w:before="40"/>
      </w:pPr>
      <w:r>
        <w:rPr>
          <w:rFonts w:ascii="Arial" w:cs="Arial" w:eastAsia="Arial" w:hAnsi="Arial"/>
          <w:sz w:val="21"/>
          <w:szCs w:val="21"/>
        </w:rPr>
        <w:t xml:space="preserve">Confirmed booking appears in admin booking list and reports calendar  (F-BK06).</w:t>
      </w:r>
    </w:p>
    <w:p>
      <w:pPr>
        <w:pStyle w:val="ListParagraph"/>
        <w:numPr>
          <w:ilvl w:val="0"/>
          <w:numId w:val="2"/>
        </w:numPr>
        <w:spacing w:after="40" w:before="40"/>
      </w:pPr>
      <w:r>
        <w:rPr>
          <w:rFonts w:ascii="Arial" w:cs="Arial" w:eastAsia="Arial" w:hAnsi="Arial"/>
          <w:sz w:val="21"/>
          <w:szCs w:val="21"/>
        </w:rPr>
        <w:t xml:space="preserve">Double-booking prevention: same room and overlapping dates rejected  (F-BK11 / IR-02).</w:t>
      </w:r>
    </w:p>
    <w:p>
      <w:pPr>
        <w:spacing w:after="0" w:before="80"/>
      </w:pPr>
      <w:r>
        <w:t xml:space="preserve"/>
      </w:r>
    </w:p>
    <w:p>
      <w:pPr>
        <w:pStyle w:val="Heading2"/>
        <w:spacing w:after="80" w:before="220"/>
      </w:pPr>
      <w:r>
        <w:rPr>
          <w:rFonts w:ascii="Arial" w:cs="Arial" w:eastAsia="Arial" w:hAnsi="Arial"/>
          <w:b/>
          <w:bCs/>
          <w:color w:val="2E75B6"/>
          <w:sz w:val="24"/>
          <w:szCs w:val="24"/>
        </w:rPr>
        <w:t xml:space="preserve">3.4  Contact / Message  [SRS Section 6]</w:t>
      </w:r>
    </w:p>
    <w:p>
      <w:pPr>
        <w:spacing w:after="0" w:before="40"/>
      </w:pPr>
      <w:r>
        <w:t xml:space="preserve"/>
      </w:r>
    </w:p>
    <w:p>
      <w:pPr>
        <w:spacing w:after="80" w:before="80"/>
      </w:pPr>
      <w:r>
        <w:rPr>
          <w:rFonts w:ascii="Arial" w:cs="Arial" w:eastAsia="Arial" w:hAnsi="Arial"/>
          <w:b/>
          <w:bCs/>
          <w:sz w:val="21"/>
          <w:szCs w:val="21"/>
        </w:rPr>
        <w:t xml:space="preserve">Contact Form (Guest):</w:t>
      </w:r>
    </w:p>
    <w:p>
      <w:pPr>
        <w:pStyle w:val="ListParagraph"/>
        <w:numPr>
          <w:ilvl w:val="0"/>
          <w:numId w:val="2"/>
        </w:numPr>
        <w:spacing w:after="40" w:before="40"/>
      </w:pPr>
      <w:r>
        <w:rPr>
          <w:rFonts w:ascii="Arial" w:cs="Arial" w:eastAsia="Arial" w:hAnsi="Arial"/>
          <w:sz w:val="21"/>
          <w:szCs w:val="21"/>
        </w:rPr>
        <w:t xml:space="preserve">Name: blank  (T-CM01), 2-char  (T-CM02), 3  (pass), 30  (pass), 31  (T-CM03).</w:t>
      </w:r>
    </w:p>
    <w:p>
      <w:pPr>
        <w:pStyle w:val="ListParagraph"/>
        <w:numPr>
          <w:ilvl w:val="0"/>
          <w:numId w:val="2"/>
        </w:numPr>
        <w:spacing w:after="40" w:before="40"/>
      </w:pPr>
      <w:r>
        <w:rPr>
          <w:rFonts w:ascii="Arial" w:cs="Arial" w:eastAsia="Arial" w:hAnsi="Arial"/>
          <w:sz w:val="21"/>
          <w:szCs w:val="21"/>
        </w:rPr>
        <w:t xml:space="preserve">Email: blank  (T-CM04), invalid  (T-CM05), valid  (pass).</w:t>
      </w:r>
    </w:p>
    <w:p>
      <w:pPr>
        <w:pStyle w:val="ListParagraph"/>
        <w:numPr>
          <w:ilvl w:val="0"/>
          <w:numId w:val="2"/>
        </w:numPr>
        <w:spacing w:after="40" w:before="40"/>
      </w:pPr>
      <w:r>
        <w:rPr>
          <w:rFonts w:ascii="Arial" w:cs="Arial" w:eastAsia="Arial" w:hAnsi="Arial"/>
          <w:sz w:val="21"/>
          <w:szCs w:val="21"/>
        </w:rPr>
        <w:t xml:space="preserve">Phone: blank  (T-CM06), 10-char  (T-CM07), 11  (pass), 21  (pass), 22  (T-CM08).</w:t>
      </w:r>
    </w:p>
    <w:p>
      <w:pPr>
        <w:pStyle w:val="ListParagraph"/>
        <w:numPr>
          <w:ilvl w:val="0"/>
          <w:numId w:val="2"/>
        </w:numPr>
        <w:spacing w:after="40" w:before="40"/>
      </w:pPr>
      <w:r>
        <w:rPr>
          <w:rFonts w:ascii="Arial" w:cs="Arial" w:eastAsia="Arial" w:hAnsi="Arial"/>
          <w:sz w:val="21"/>
          <w:szCs w:val="21"/>
        </w:rPr>
        <w:t xml:space="preserve">Subject: blank  (T-CM09), 4-char  (T-CM10), 5  (pass), 100  (pass), 101  (T-CM11).</w:t>
      </w:r>
    </w:p>
    <w:p>
      <w:pPr>
        <w:pStyle w:val="ListParagraph"/>
        <w:numPr>
          <w:ilvl w:val="0"/>
          <w:numId w:val="2"/>
        </w:numPr>
        <w:spacing w:after="40" w:before="40"/>
      </w:pPr>
      <w:r>
        <w:rPr>
          <w:rFonts w:ascii="Arial" w:cs="Arial" w:eastAsia="Arial" w:hAnsi="Arial"/>
          <w:sz w:val="21"/>
          <w:szCs w:val="21"/>
        </w:rPr>
        <w:t xml:space="preserve">Message: blank  (T-CM12), 19-char  (T-CM13), 20  (pass), 2000  (pass), 2001  (T-CM14) / IR-04.</w:t>
      </w:r>
    </w:p>
    <w:p>
      <w:pPr>
        <w:pStyle w:val="ListParagraph"/>
        <w:numPr>
          <w:ilvl w:val="0"/>
          <w:numId w:val="2"/>
        </w:numPr>
        <w:spacing w:after="40" w:before="40"/>
      </w:pPr>
      <w:r>
        <w:rPr>
          <w:rFonts w:ascii="Arial" w:cs="Arial" w:eastAsia="Arial" w:hAnsi="Arial"/>
          <w:sz w:val="21"/>
          <w:szCs w:val="21"/>
        </w:rPr>
        <w:t xml:space="preserve">All errors displayed simultaneously on Submit  (F-CM02).</w:t>
      </w:r>
    </w:p>
    <w:p>
      <w:pPr>
        <w:pStyle w:val="ListParagraph"/>
        <w:numPr>
          <w:ilvl w:val="0"/>
          <w:numId w:val="2"/>
        </w:numPr>
        <w:spacing w:after="40" w:before="40"/>
      </w:pPr>
      <w:r>
        <w:rPr>
          <w:rFonts w:ascii="Arial" w:cs="Arial" w:eastAsia="Arial" w:hAnsi="Arial"/>
          <w:sz w:val="21"/>
          <w:szCs w:val="21"/>
        </w:rPr>
        <w:t xml:space="preserve">Success confirmation message includes name and subject  (F-CM01).</w:t>
      </w:r>
    </w:p>
    <w:p>
      <w:pPr>
        <w:pStyle w:val="ListParagraph"/>
        <w:numPr>
          <w:ilvl w:val="0"/>
          <w:numId w:val="2"/>
        </w:numPr>
        <w:spacing w:after="40" w:before="40"/>
      </w:pPr>
      <w:r>
        <w:rPr>
          <w:rFonts w:ascii="Arial" w:cs="Arial" w:eastAsia="Arial" w:hAnsi="Arial"/>
          <w:sz w:val="21"/>
          <w:szCs w:val="21"/>
        </w:rPr>
        <w:t xml:space="preserve">XSS input in any field must not execute in admin inbox  (F-CM07 / IR-08 / NFR-03).</w:t>
      </w:r>
    </w:p>
    <w:p>
      <w:pPr>
        <w:spacing w:after="0" w:before="80"/>
      </w:pPr>
      <w:r>
        <w:t xml:space="preserve"/>
      </w:r>
    </w:p>
    <w:p>
      <w:pPr>
        <w:spacing w:after="80" w:before="80"/>
      </w:pPr>
      <w:r>
        <w:rPr>
          <w:rFonts w:ascii="Arial" w:cs="Arial" w:eastAsia="Arial" w:hAnsi="Arial"/>
          <w:b/>
          <w:bCs/>
          <w:sz w:val="21"/>
          <w:szCs w:val="21"/>
        </w:rPr>
        <w:t xml:space="preserve">Admin Inbox:</w:t>
      </w:r>
    </w:p>
    <w:p>
      <w:pPr>
        <w:pStyle w:val="ListParagraph"/>
        <w:numPr>
          <w:ilvl w:val="0"/>
          <w:numId w:val="2"/>
        </w:numPr>
        <w:spacing w:after="40" w:before="40"/>
      </w:pPr>
      <w:r>
        <w:rPr>
          <w:rFonts w:ascii="Arial" w:cs="Arial" w:eastAsia="Arial" w:hAnsi="Arial"/>
          <w:sz w:val="21"/>
          <w:szCs w:val="21"/>
        </w:rPr>
        <w:t xml:space="preserve">Submitted message appears in inbox immediately  (F-CM04).</w:t>
      </w:r>
    </w:p>
    <w:p>
      <w:pPr>
        <w:pStyle w:val="ListParagraph"/>
        <w:numPr>
          <w:ilvl w:val="0"/>
          <w:numId w:val="2"/>
        </w:numPr>
        <w:spacing w:after="40" w:before="40"/>
      </w:pPr>
      <w:r>
        <w:rPr>
          <w:rFonts w:ascii="Arial" w:cs="Arial" w:eastAsia="Arial" w:hAnsi="Arial"/>
          <w:sz w:val="21"/>
          <w:szCs w:val="21"/>
        </w:rPr>
        <w:t xml:space="preserve">Admin can read full message including sender name, phone, subject, body  (F-CM05).</w:t>
      </w:r>
    </w:p>
    <w:p>
      <w:pPr>
        <w:pStyle w:val="ListParagraph"/>
        <w:numPr>
          <w:ilvl w:val="0"/>
          <w:numId w:val="2"/>
        </w:numPr>
        <w:spacing w:after="40" w:before="40"/>
      </w:pPr>
      <w:r>
        <w:rPr>
          <w:rFonts w:ascii="Arial" w:cs="Arial" w:eastAsia="Arial" w:hAnsi="Arial"/>
          <w:sz w:val="21"/>
          <w:szCs w:val="21"/>
        </w:rPr>
        <w:t xml:space="preserve">Admin can close/dismiss the message  (F-CM06).</w:t>
      </w:r>
    </w:p>
    <w:p>
      <w:pPr>
        <w:spacing w:after="0" w:before="80"/>
      </w:pPr>
      <w:r>
        <w:t xml:space="preserve"/>
      </w:r>
    </w:p>
    <w:p>
      <w:pPr>
        <w:pStyle w:val="Heading2"/>
        <w:spacing w:after="80" w:before="220"/>
      </w:pPr>
      <w:r>
        <w:rPr>
          <w:rFonts w:ascii="Arial" w:cs="Arial" w:eastAsia="Arial" w:hAnsi="Arial"/>
          <w:b/>
          <w:bCs/>
          <w:color w:val="2E75B6"/>
          <w:sz w:val="24"/>
          <w:szCs w:val="24"/>
        </w:rPr>
        <w:t xml:space="preserve">3.5  Branding Settings  [SRS Section 7]</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Update Hotel Name  →  reflects on homepage header immediately  (F-BR01, T-BR01).</w:t>
      </w:r>
    </w:p>
    <w:p>
      <w:pPr>
        <w:pStyle w:val="ListParagraph"/>
        <w:numPr>
          <w:ilvl w:val="0"/>
          <w:numId w:val="2"/>
        </w:numPr>
        <w:spacing w:after="40" w:before="40"/>
      </w:pPr>
      <w:r>
        <w:rPr>
          <w:rFonts w:ascii="Arial" w:cs="Arial" w:eastAsia="Arial" w:hAnsi="Arial"/>
          <w:sz w:val="21"/>
          <w:szCs w:val="21"/>
        </w:rPr>
        <w:t xml:space="preserve">Hotel Name blank or whitespace only  →  rejected  (T-BR01, T-BR02).</w:t>
      </w:r>
    </w:p>
    <w:p>
      <w:pPr>
        <w:pStyle w:val="ListParagraph"/>
        <w:numPr>
          <w:ilvl w:val="0"/>
          <w:numId w:val="2"/>
        </w:numPr>
        <w:spacing w:after="40" w:before="40"/>
      </w:pPr>
      <w:r>
        <w:rPr>
          <w:rFonts w:ascii="Arial" w:cs="Arial" w:eastAsia="Arial" w:hAnsi="Arial"/>
          <w:sz w:val="21"/>
          <w:szCs w:val="21"/>
        </w:rPr>
        <w:t xml:space="preserve">Update Logo URL with valid URL  →  logo updates on homepage  (F-BR02).</w:t>
      </w:r>
    </w:p>
    <w:p>
      <w:pPr>
        <w:pStyle w:val="ListParagraph"/>
        <w:numPr>
          <w:ilvl w:val="0"/>
          <w:numId w:val="2"/>
        </w:numPr>
        <w:spacing w:after="40" w:before="40"/>
      </w:pPr>
      <w:r>
        <w:rPr>
          <w:rFonts w:ascii="Arial" w:cs="Arial" w:eastAsia="Arial" w:hAnsi="Arial"/>
          <w:sz w:val="21"/>
          <w:szCs w:val="21"/>
        </w:rPr>
        <w:t xml:space="preserve">Logo URL with invalid format  →  broken image or warning  (T-BR03).</w:t>
      </w:r>
    </w:p>
    <w:p>
      <w:pPr>
        <w:pStyle w:val="ListParagraph"/>
        <w:numPr>
          <w:ilvl w:val="0"/>
          <w:numId w:val="2"/>
        </w:numPr>
        <w:spacing w:after="40" w:before="40"/>
      </w:pPr>
      <w:r>
        <w:rPr>
          <w:rFonts w:ascii="Arial" w:cs="Arial" w:eastAsia="Arial" w:hAnsi="Arial"/>
          <w:sz w:val="21"/>
          <w:szCs w:val="21"/>
        </w:rPr>
        <w:t xml:space="preserve">Logo URL empty  →  placeholder image displayed  (F-BR04).</w:t>
      </w:r>
    </w:p>
    <w:p>
      <w:pPr>
        <w:pStyle w:val="ListParagraph"/>
        <w:numPr>
          <w:ilvl w:val="0"/>
          <w:numId w:val="2"/>
        </w:numPr>
        <w:spacing w:after="40" w:before="40"/>
      </w:pPr>
      <w:r>
        <w:rPr>
          <w:rFonts w:ascii="Arial" w:cs="Arial" w:eastAsia="Arial" w:hAnsi="Arial"/>
          <w:sz w:val="21"/>
          <w:szCs w:val="21"/>
        </w:rPr>
        <w:t xml:space="preserve">Update Description  →  reflects on homepage  (F-BR03).</w:t>
      </w:r>
    </w:p>
    <w:p>
      <w:pPr>
        <w:pStyle w:val="ListParagraph"/>
        <w:numPr>
          <w:ilvl w:val="0"/>
          <w:numId w:val="2"/>
        </w:numPr>
        <w:spacing w:after="40" w:before="40"/>
      </w:pPr>
      <w:r>
        <w:rPr>
          <w:rFonts w:ascii="Arial" w:cs="Arial" w:eastAsia="Arial" w:hAnsi="Arial"/>
          <w:sz w:val="21"/>
          <w:szCs w:val="21"/>
        </w:rPr>
        <w:t xml:space="preserve">Update Contact details (phone, email, address)  →  appear in homepage footer  (F-BR05).</w:t>
      </w:r>
    </w:p>
    <w:p>
      <w:pPr>
        <w:pStyle w:val="ListParagraph"/>
        <w:numPr>
          <w:ilvl w:val="0"/>
          <w:numId w:val="2"/>
        </w:numPr>
        <w:spacing w:after="40" w:before="40"/>
      </w:pPr>
      <w:r>
        <w:rPr>
          <w:rFonts w:ascii="Arial" w:cs="Arial" w:eastAsia="Arial" w:hAnsi="Arial"/>
          <w:sz w:val="21"/>
          <w:szCs w:val="21"/>
        </w:rPr>
        <w:t xml:space="preserve">Contact Email with invalid format  →  rejected  (T-BR04).</w:t>
      </w:r>
    </w:p>
    <w:p>
      <w:pPr>
        <w:pStyle w:val="ListParagraph"/>
        <w:numPr>
          <w:ilvl w:val="0"/>
          <w:numId w:val="2"/>
        </w:numPr>
        <w:spacing w:after="40" w:before="40"/>
      </w:pPr>
      <w:r>
        <w:rPr>
          <w:rFonts w:ascii="Arial" w:cs="Arial" w:eastAsia="Arial" w:hAnsi="Arial"/>
          <w:sz w:val="21"/>
          <w:szCs w:val="21"/>
        </w:rPr>
        <w:t xml:space="preserve">Contact Phone with letters / invalid chars  →  rejected  (T-BR05).</w:t>
      </w:r>
    </w:p>
    <w:p>
      <w:pPr>
        <w:spacing w:after="0" w:before="80"/>
      </w:pPr>
      <w:r>
        <w:t xml:space="preserve"/>
      </w:r>
    </w:p>
    <w:p>
      <w:pPr>
        <w:pStyle w:val="Heading2"/>
        <w:spacing w:after="80" w:before="220"/>
      </w:pPr>
      <w:r>
        <w:rPr>
          <w:rFonts w:ascii="Arial" w:cs="Arial" w:eastAsia="Arial" w:hAnsi="Arial"/>
          <w:b/>
          <w:bCs/>
          <w:color w:val="2E75B6"/>
          <w:sz w:val="24"/>
          <w:szCs w:val="24"/>
        </w:rPr>
        <w:t xml:space="preserve">3.6  Reports  [SRS Section 8]</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Booking calendar displays current month correctly  (F-RP01).</w:t>
      </w:r>
    </w:p>
    <w:p>
      <w:pPr>
        <w:pStyle w:val="ListParagraph"/>
        <w:numPr>
          <w:ilvl w:val="0"/>
          <w:numId w:val="2"/>
        </w:numPr>
        <w:spacing w:after="40" w:before="40"/>
      </w:pPr>
      <w:r>
        <w:rPr>
          <w:rFonts w:ascii="Arial" w:cs="Arial" w:eastAsia="Arial" w:hAnsi="Arial"/>
          <w:sz w:val="21"/>
          <w:szCs w:val="21"/>
        </w:rPr>
        <w:t xml:space="preserve">Each room appears as a separate row  (F-RP02).</w:t>
      </w:r>
    </w:p>
    <w:p>
      <w:pPr>
        <w:pStyle w:val="ListParagraph"/>
        <w:numPr>
          <w:ilvl w:val="0"/>
          <w:numId w:val="2"/>
        </w:numPr>
        <w:spacing w:after="40" w:before="40"/>
      </w:pPr>
      <w:r>
        <w:rPr>
          <w:rFonts w:ascii="Arial" w:cs="Arial" w:eastAsia="Arial" w:hAnsi="Arial"/>
          <w:sz w:val="21"/>
          <w:szCs w:val="21"/>
        </w:rPr>
        <w:t xml:space="preserve">Booking blocks show guest name within the date range  (F-RP03).</w:t>
      </w:r>
    </w:p>
    <w:p>
      <w:pPr>
        <w:pStyle w:val="ListParagraph"/>
        <w:numPr>
          <w:ilvl w:val="0"/>
          <w:numId w:val="2"/>
        </w:numPr>
        <w:spacing w:after="40" w:before="40"/>
      </w:pPr>
      <w:r>
        <w:rPr>
          <w:rFonts w:ascii="Arial" w:cs="Arial" w:eastAsia="Arial" w:hAnsi="Arial"/>
          <w:sz w:val="21"/>
          <w:szCs w:val="21"/>
        </w:rPr>
        <w:t xml:space="preserve">Navigate to previous and future months  (F-RP04).</w:t>
      </w:r>
    </w:p>
    <w:p>
      <w:pPr>
        <w:pStyle w:val="ListParagraph"/>
        <w:numPr>
          <w:ilvl w:val="0"/>
          <w:numId w:val="2"/>
        </w:numPr>
        <w:spacing w:after="40" w:before="40"/>
      </w:pPr>
      <w:r>
        <w:rPr>
          <w:rFonts w:ascii="Arial" w:cs="Arial" w:eastAsia="Arial" w:hAnsi="Arial"/>
          <w:sz w:val="21"/>
          <w:szCs w:val="21"/>
        </w:rPr>
        <w:t xml:space="preserve">Room with no bookings shows an empty row  (F-RP05).</w:t>
      </w:r>
    </w:p>
    <w:p>
      <w:pPr>
        <w:pStyle w:val="ListParagraph"/>
        <w:numPr>
          <w:ilvl w:val="0"/>
          <w:numId w:val="2"/>
        </w:numPr>
        <w:spacing w:after="40" w:before="40"/>
      </w:pPr>
      <w:r>
        <w:rPr>
          <w:rFonts w:ascii="Arial" w:cs="Arial" w:eastAsia="Arial" w:hAnsi="Arial"/>
          <w:sz w:val="21"/>
          <w:szCs w:val="21"/>
        </w:rPr>
        <w:t xml:space="preserve">New booking made by guest appears on the report calendar in real-time  (F-RP01).</w:t>
      </w:r>
    </w:p>
    <w:p>
      <w:pPr>
        <w:spacing w:after="0" w:before="80"/>
      </w:pPr>
      <w:r>
        <w:t xml:space="preserve"/>
      </w:r>
    </w:p>
    <w:p>
      <w:pPr>
        <w:pStyle w:val="Heading2"/>
        <w:spacing w:after="80" w:before="220"/>
      </w:pPr>
      <w:r>
        <w:rPr>
          <w:rFonts w:ascii="Arial" w:cs="Arial" w:eastAsia="Arial" w:hAnsi="Arial"/>
          <w:b/>
          <w:bCs/>
          <w:color w:val="2E75B6"/>
          <w:sz w:val="24"/>
          <w:szCs w:val="24"/>
        </w:rPr>
        <w:t xml:space="preserve">3.7  Non-Functional &amp; Inverse Requirements  [SRS Sections 9–10]</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Performance: page load and form submission complete within 3 seconds  (NFR-01).  Measurement method: browser DevTools → Network tab (see Section 6).</w:t>
      </w:r>
    </w:p>
    <w:p>
      <w:pPr>
        <w:pStyle w:val="ListParagraph"/>
        <w:numPr>
          <w:ilvl w:val="0"/>
          <w:numId w:val="2"/>
        </w:numPr>
        <w:spacing w:after="40" w:before="40"/>
      </w:pPr>
      <w:r>
        <w:rPr>
          <w:rFonts w:ascii="Arial" w:cs="Arial" w:eastAsia="Arial" w:hAnsi="Arial"/>
          <w:sz w:val="21"/>
          <w:szCs w:val="21"/>
        </w:rPr>
        <w:t xml:space="preserve">Security — Unauthorized access: /admin redirects unauthenticated users to login  (NFR-02 / IR-01).</w:t>
      </w:r>
    </w:p>
    <w:p>
      <w:pPr>
        <w:pStyle w:val="ListParagraph"/>
        <w:numPr>
          <w:ilvl w:val="0"/>
          <w:numId w:val="2"/>
        </w:numPr>
        <w:spacing w:after="40" w:before="40"/>
      </w:pPr>
      <w:r>
        <w:rPr>
          <w:rFonts w:ascii="Arial" w:cs="Arial" w:eastAsia="Arial" w:hAnsi="Arial"/>
          <w:sz w:val="21"/>
          <w:szCs w:val="21"/>
        </w:rPr>
        <w:t xml:space="preserve">Security — XSS: scripts in form fields must not execute in browser  (NFR-03 / IR-08).</w:t>
      </w:r>
    </w:p>
    <w:p>
      <w:pPr>
        <w:pStyle w:val="ListParagraph"/>
        <w:numPr>
          <w:ilvl w:val="0"/>
          <w:numId w:val="2"/>
        </w:numPr>
        <w:spacing w:after="40" w:before="40"/>
      </w:pPr>
      <w:r>
        <w:rPr>
          <w:rFonts w:ascii="Arial" w:cs="Arial" w:eastAsia="Arial" w:hAnsi="Arial"/>
          <w:sz w:val="21"/>
          <w:szCs w:val="21"/>
        </w:rPr>
        <w:t xml:space="preserve">Compatibility: core flows verified on Chrome, Firefox, and Edge  (NFR-05).</w:t>
      </w:r>
    </w:p>
    <w:p>
      <w:pPr>
        <w:pStyle w:val="ListParagraph"/>
        <w:numPr>
          <w:ilvl w:val="0"/>
          <w:numId w:val="2"/>
        </w:numPr>
        <w:spacing w:after="40" w:before="40"/>
      </w:pPr>
      <w:r>
        <w:rPr>
          <w:rFonts w:ascii="Arial" w:cs="Arial" w:eastAsia="Arial" w:hAnsi="Arial"/>
          <w:sz w:val="21"/>
          <w:szCs w:val="21"/>
        </w:rPr>
        <w:t xml:space="preserve">Usability: booking process completable by a first-time user without instructions  (NFR-06).</w:t>
      </w:r>
    </w:p>
    <w:p>
      <w:pPr>
        <w:pStyle w:val="ListParagraph"/>
        <w:numPr>
          <w:ilvl w:val="0"/>
          <w:numId w:val="2"/>
        </w:numPr>
        <w:spacing w:after="40" w:before="40"/>
      </w:pPr>
      <w:r>
        <w:rPr>
          <w:rFonts w:ascii="Arial" w:cs="Arial" w:eastAsia="Arial" w:hAnsi="Arial"/>
          <w:sz w:val="21"/>
          <w:szCs w:val="21"/>
        </w:rPr>
        <w:t xml:space="preserve">Responsiveness: layout verified at 1024 px, 1280 px, and 1920 px widths  (NFR-08).</w:t>
      </w:r>
    </w:p>
    <w:p>
      <w:pPr>
        <w:pStyle w:val="ListParagraph"/>
        <w:numPr>
          <w:ilvl w:val="0"/>
          <w:numId w:val="2"/>
        </w:numPr>
        <w:spacing w:after="40" w:before="40"/>
      </w:pPr>
      <w:r>
        <w:rPr>
          <w:rFonts w:ascii="Arial" w:cs="Arial" w:eastAsia="Arial" w:hAnsi="Arial"/>
          <w:sz w:val="21"/>
          <w:szCs w:val="21"/>
        </w:rPr>
        <w:t xml:space="preserve">Accessibility: Accessible field (Yes/No) visible on homepage room cards  (NFR-10).</w:t>
      </w:r>
    </w:p>
    <w:p>
      <w:pPr>
        <w:pStyle w:val="ListParagraph"/>
        <w:numPr>
          <w:ilvl w:val="0"/>
          <w:numId w:val="2"/>
        </w:numPr>
        <w:spacing w:after="40" w:before="40"/>
      </w:pPr>
      <w:r>
        <w:rPr>
          <w:rFonts w:ascii="Arial" w:cs="Arial" w:eastAsia="Arial" w:hAnsi="Arial"/>
          <w:sz w:val="21"/>
          <w:szCs w:val="21"/>
        </w:rPr>
        <w:t xml:space="preserve">Data Integrity: bookings persist until the next scheduled 10-minute reset  (NFR-07).</w:t>
      </w:r>
    </w:p>
    <w:p>
      <w:pPr>
        <w:spacing w:after="0" w:before="60"/>
      </w:pPr>
      <w:r>
        <w:t xml:space="preserve"/>
      </w:r>
    </w:p>
    <w:p>
      <w:r>
        <w:br w:type="page"/>
      </w:r>
    </w:p>
    <w:p>
      <w:pPr>
        <w:pStyle w:val="Heading1"/>
        <w:spacing w:after="120" w:before="320"/>
      </w:pPr>
      <w:r>
        <w:rPr>
          <w:rFonts w:ascii="Arial" w:cs="Arial" w:eastAsia="Arial" w:hAnsi="Arial"/>
          <w:b/>
          <w:bCs/>
          <w:color w:val="1F4E79"/>
          <w:sz w:val="30"/>
          <w:szCs w:val="30"/>
        </w:rPr>
        <w:t xml:space="preserve">4.  Features NOT to be Tested  (Phase 1)</w:t>
      </w:r>
    </w:p>
    <w:p>
      <w:pPr>
        <w:spacing w:after="0" w:before="40"/>
      </w:pPr>
      <w:r>
        <w:t xml:space="preserve"/>
      </w:r>
    </w:p>
    <w:p>
      <w:pPr>
        <w:spacing w:after="80" w:before="80"/>
      </w:pPr>
      <w:r>
        <w:rPr>
          <w:rFonts w:ascii="Arial" w:cs="Arial" w:eastAsia="Arial" w:hAnsi="Arial"/>
          <w:sz w:val="21"/>
          <w:szCs w:val="21"/>
        </w:rPr>
        <w:t xml:space="preserve">The following items are explicitly out of scope for Phase 1 — Manual Testing: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0"/>
        <w:gridCol w:w="26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Feature / Area</w:t>
            </w:r>
          </w:p>
        </w:tc>
        <w:tc>
          <w:tcPr>
            <w:tcW w:type="dxa" w:w="360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Reason Excluded</w:t>
            </w:r>
          </w:p>
        </w:tc>
        <w:tc>
          <w:tcPr>
            <w:tcW w:type="dxa" w:w="264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Planned Phase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API endpoint testing (Postman)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Requires API tooling and backend access.</w:t>
            </w:r>
          </w:p>
        </w:tc>
        <w:tc>
          <w:tcPr>
            <w:tcW w:type="dxa" w:w="26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Phase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Selenium / test automation scripts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Automation framework not yet set up.</w:t>
            </w:r>
          </w:p>
        </w:tc>
        <w:tc>
          <w:tcPr>
            <w:tcW w:type="dxa" w:w="26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Phase 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Stress and load testing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Requires dedicated load testing tools.</w:t>
            </w:r>
          </w:p>
        </w:tc>
        <w:tc>
          <w:tcPr>
            <w:tcW w:type="dxa" w:w="26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Phase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Payment gateway processing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Not implemented in SUT — out of project scope.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N/A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Multi-language / multi-currency support</w:t>
            </w:r>
          </w:p>
        </w:tc>
        <w:tc>
          <w:tcPr>
            <w:tcW w:type="dxa" w:w="3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Not implemented in SUT — out of project scope.</w:t>
            </w:r>
          </w:p>
        </w:tc>
        <w:tc>
          <w:tcPr>
            <w:tcW w:type="dxa" w:w="26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N/A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Guest account registration / login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System does not require guest registration per SRS.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N/A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Email delivery for booking confirmation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System does not implement email sending in SUT.</w:t>
            </w:r>
          </w:p>
        </w:tc>
        <w:tc>
          <w:tcPr>
            <w:tcW w:type="dxa" w:w="26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N/A</w:t>
            </w:r>
          </w:p>
        </w:tc>
      </w:tr>
    </w:tbl>
    <w:p>
      <w:pPr>
        <w:spacing w:after="0" w:before="60"/>
      </w:pPr>
      <w:r>
        <w:t xml:space="preserve"/>
      </w:r>
    </w:p>
    <w:p>
      <w:r>
        <w:br w:type="page"/>
      </w:r>
    </w:p>
    <w:p>
      <w:pPr>
        <w:pStyle w:val="Heading1"/>
        <w:spacing w:after="120" w:before="320"/>
      </w:pPr>
      <w:r>
        <w:rPr>
          <w:rFonts w:ascii="Arial" w:cs="Arial" w:eastAsia="Arial" w:hAnsi="Arial"/>
          <w:b/>
          <w:bCs/>
          <w:color w:val="1F4E79"/>
          <w:sz w:val="30"/>
          <w:szCs w:val="30"/>
        </w:rPr>
        <w:t xml:space="preserve">5.  Test Approach &amp; Strategy</w:t>
      </w:r>
    </w:p>
    <w:p>
      <w:pPr>
        <w:spacing w:after="0" w:before="60"/>
      </w:pPr>
      <w:r>
        <w:t xml:space="preserve"/>
      </w:r>
    </w:p>
    <w:p>
      <w:pPr>
        <w:pStyle w:val="Heading2"/>
        <w:spacing w:after="80" w:before="220"/>
      </w:pPr>
      <w:r>
        <w:rPr>
          <w:rFonts w:ascii="Arial" w:cs="Arial" w:eastAsia="Arial" w:hAnsi="Arial"/>
          <w:b/>
          <w:bCs/>
          <w:color w:val="2E75B6"/>
          <w:sz w:val="24"/>
          <w:szCs w:val="24"/>
        </w:rPr>
        <w:t xml:space="preserve">5.1  Test Levels</w:t>
      </w:r>
    </w:p>
    <w:p>
      <w:pPr>
        <w:spacing w:after="0" w:before="40"/>
      </w:pPr>
      <w:r>
        <w:t xml:space="preserve"/>
      </w:r>
    </w:p>
    <w:p>
      <w:pPr>
        <w:spacing w:after="80" w:before="80"/>
      </w:pPr>
      <w:r>
        <w:rPr>
          <w:rFonts w:ascii="Arial" w:cs="Arial" w:eastAsia="Arial" w:hAnsi="Arial"/>
          <w:sz w:val="21"/>
          <w:szCs w:val="21"/>
        </w:rPr>
        <w:t xml:space="preserve">Phase 1 operates at two test levels: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Level</w:t>
            </w:r>
          </w:p>
        </w:tc>
        <w:tc>
          <w:tcPr>
            <w:tcW w:type="dxa" w:w="468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c>
          <w:tcPr>
            <w:tcW w:type="dxa" w:w="2808"/>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Coverage</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System Testing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Testing the fully integrated system against all SRS requirements. The primary testing level for Phase 1.</w:t>
            </w:r>
          </w:p>
        </w:tc>
        <w:tc>
          <w:tcPr>
            <w:tcW w:type="dxa" w:w="280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6 modules.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Integration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Verifying that actions in one module are correctly propagated to related modules.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pStyle w:val="ListParagraph"/>
              <w:numPr>
                <w:ilvl w:val="0"/>
                <w:numId w:val="2"/>
              </w:numPr>
              <w:spacing w:after="20" w:before="20"/>
            </w:pPr>
            <w:r>
              <w:rPr>
                <w:rFonts w:ascii="Arial" w:cs="Arial" w:eastAsia="Arial" w:hAnsi="Arial"/>
                <w:sz w:val="19"/>
                <w:szCs w:val="19"/>
              </w:rPr>
              <w:t xml:space="preserve">Booking ↔ Admin Booking List ↔ Reports</w:t>
            </w:r>
          </w:p>
          <w:p>
            <w:pPr>
              <w:pStyle w:val="ListParagraph"/>
              <w:numPr>
                <w:ilvl w:val="0"/>
                <w:numId w:val="2"/>
              </w:numPr>
              <w:spacing w:after="20" w:before="20"/>
            </w:pPr>
            <w:r>
              <w:rPr>
                <w:rFonts w:ascii="Arial" w:cs="Arial" w:eastAsia="Arial" w:hAnsi="Arial"/>
                <w:sz w:val="19"/>
                <w:szCs w:val="19"/>
              </w:rPr>
              <w:t xml:space="preserve">Room Management ↔ Homepage</w:t>
            </w:r>
          </w:p>
          <w:p>
            <w:pPr>
              <w:pStyle w:val="ListParagraph"/>
              <w:numPr>
                <w:ilvl w:val="0"/>
                <w:numId w:val="2"/>
              </w:numPr>
              <w:spacing w:after="20" w:before="20"/>
            </w:pPr>
            <w:r>
              <w:rPr>
                <w:rFonts w:ascii="Arial" w:cs="Arial" w:eastAsia="Arial" w:hAnsi="Arial"/>
                <w:sz w:val="19"/>
                <w:szCs w:val="19"/>
              </w:rPr>
              <w:t xml:space="preserve">Branding Settings ↔ Homepage</w:t>
            </w:r>
          </w:p>
          <w:p>
            <w:pPr>
              <w:pStyle w:val="ListParagraph"/>
              <w:numPr>
                <w:ilvl w:val="0"/>
                <w:numId w:val="2"/>
              </w:numPr>
              <w:spacing w:after="20" w:before="20"/>
            </w:pPr>
            <w:r>
              <w:rPr>
                <w:rFonts w:ascii="Arial" w:cs="Arial" w:eastAsia="Arial" w:hAnsi="Arial"/>
                <w:sz w:val="19"/>
                <w:szCs w:val="19"/>
              </w:rPr>
              <w:t xml:space="preserve">Contact / Message ↔ Admin Inbox</w:t>
            </w:r>
          </w:p>
        </w:tc>
      </w:tr>
    </w:tbl>
    <w:p>
      <w:pPr>
        <w:spacing w:after="0" w:before="60"/>
      </w:pPr>
      <w:r>
        <w:t xml:space="preserve"/>
      </w:r>
    </w:p>
    <w:p>
      <w:pPr>
        <w:pStyle w:val="Heading2"/>
        <w:spacing w:after="80" w:before="220"/>
      </w:pPr>
      <w:r>
        <w:rPr>
          <w:rFonts w:ascii="Arial" w:cs="Arial" w:eastAsia="Arial" w:hAnsi="Arial"/>
          <w:b/>
          <w:bCs/>
          <w:color w:val="2E75B6"/>
          <w:sz w:val="24"/>
          <w:szCs w:val="24"/>
        </w:rPr>
        <w:t xml:space="preserve">5.2  Test Types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8"/>
        <w:gridCol w:w="4680"/>
        <w:gridCol w:w="2652"/>
      </w:tblGrid>
      <w:tr>
        <w:tc>
          <w:tcPr>
            <w:tcW w:type="dxa" w:w="2028"/>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Test 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c>
          <w:tcPr>
            <w:tcW w:type="dxa" w:w="2652"/>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Applicable Modules</w:t>
            </w:r>
          </w:p>
        </w:tc>
      </w:tr>
      <w:tr>
        <w:tc>
          <w:tcPr>
            <w:tcW w:type="dxa" w:w="202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Functional Testing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Verify all F-xx business rules produce the correct system behaviour.</w:t>
            </w:r>
          </w:p>
        </w:tc>
        <w:tc>
          <w:tcPr>
            <w:tcW w:type="dxa" w:w="265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6 modules.</w:t>
            </w:r>
          </w:p>
        </w:tc>
      </w:tr>
      <w:tr>
        <w:tc>
          <w:tcPr>
            <w:tcW w:type="dxa" w:w="202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Boundary Value Analysis (BVA)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at the exact minimum and maximum allowed values.  Example: First Name at 2, 3 (min), 18 (max), 19 characters.</w:t>
            </w:r>
          </w:p>
        </w:tc>
        <w:tc>
          <w:tcPr>
            <w:tcW w:type="dxa" w:w="265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Booking, Contact/Message, Room Management.</w:t>
            </w:r>
          </w:p>
        </w:tc>
      </w:tr>
      <w:tr>
        <w:tc>
          <w:tcPr>
            <w:tcW w:type="dxa" w:w="202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Equivalence Partitioning (EP)</w:t>
            </w:r>
          </w:p>
        </w:tc>
        <w:tc>
          <w:tcPr>
            <w:tcW w:type="dxa" w:w="468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Partition inputs into valid and invalid classes and test one representative value from each class.</w:t>
            </w:r>
          </w:p>
        </w:tc>
        <w:tc>
          <w:tcPr>
            <w:tcW w:type="dxa" w:w="265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input forms.</w:t>
            </w:r>
          </w:p>
        </w:tc>
      </w:tr>
      <w:tr>
        <w:tc>
          <w:tcPr>
            <w:tcW w:type="dxa" w:w="202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Decision Table Testing (DTT)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Combine input conditions into a decision table to ensure all relevant combinations are tested. Particularly effective for login (valid/invalid username × valid/invalid password) and room validation rules.</w:t>
            </w:r>
          </w:p>
        </w:tc>
        <w:tc>
          <w:tcPr>
            <w:tcW w:type="dxa" w:w="265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Admin Login, Room Management.</w:t>
            </w:r>
          </w:p>
        </w:tc>
      </w:tr>
      <w:tr>
        <w:tc>
          <w:tcPr>
            <w:tcW w:type="dxa" w:w="202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State Transition Testing (STT)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Verify system behaviour when inputs trigger a change of state. Applied to the booking calendar flow: Available → Selected → Confirmed → Blocked.  Also applied to admin session states: Logged Out → Logged In → Logged Out.</w:t>
            </w:r>
          </w:p>
        </w:tc>
        <w:tc>
          <w:tcPr>
            <w:tcW w:type="dxa" w:w="265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Booking (calendar drag-select flow), Admin Login &amp; Logout.</w:t>
            </w:r>
          </w:p>
        </w:tc>
      </w:tr>
      <w:tr>
        <w:tc>
          <w:tcPr>
            <w:tcW w:type="dxa" w:w="202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Negative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Submit forms with invalid, missing, or malicious data and verify the system rejects them with the correct error messages.</w:t>
            </w:r>
          </w:p>
        </w:tc>
        <w:tc>
          <w:tcPr>
            <w:tcW w:type="dxa" w:w="265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input forms — covering all T-xx and IR-xx rules.</w:t>
            </w:r>
          </w:p>
        </w:tc>
      </w:tr>
      <w:tr>
        <w:tc>
          <w:tcPr>
            <w:tcW w:type="dxa" w:w="202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UI / UX Testing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Verify visual rendering, field labels, button states, error message text, and layout at defined screen resolutions.</w:t>
            </w:r>
          </w:p>
        </w:tc>
        <w:tc>
          <w:tcPr>
            <w:tcW w:type="dxa" w:w="265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6 modules at 1024 px, 1280 px, 1920 px.</w:t>
            </w:r>
          </w:p>
        </w:tc>
      </w:tr>
      <w:tr>
        <w:tc>
          <w:tcPr>
            <w:tcW w:type="dxa" w:w="202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Security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Submit XSS payloads (&lt;script&gt;alert(1)&lt;/script&gt;) and SQL injection strings in all form fields. Attempt direct /admin URL access without login.</w:t>
            </w:r>
          </w:p>
        </w:tc>
        <w:tc>
          <w:tcPr>
            <w:tcW w:type="dxa" w:w="265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Admin Login, Booking, Contact/Message  (IR-01, IR-08, NFR-02, NFR-03).</w:t>
            </w:r>
          </w:p>
        </w:tc>
      </w:tr>
      <w:tr>
        <w:tc>
          <w:tcPr>
            <w:tcW w:type="dxa" w:w="202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Compatibility Testing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Execute the core booking and admin workflows on Chrome, Firefox, and Edge to confirm cross-browser consistency.</w:t>
            </w:r>
          </w:p>
        </w:tc>
        <w:tc>
          <w:tcPr>
            <w:tcW w:type="dxa" w:w="265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Homepage, Booking, Admin Panel  (NFR-05).</w:t>
            </w:r>
          </w:p>
        </w:tc>
      </w:tr>
      <w:tr>
        <w:tc>
          <w:tcPr>
            <w:tcW w:type="dxa" w:w="202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Usability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Assess whether a first-time user can complete the booking process without instructions. Task completion rate target ≥ 90%  (NFR-06).</w:t>
            </w:r>
          </w:p>
        </w:tc>
        <w:tc>
          <w:tcPr>
            <w:tcW w:type="dxa" w:w="265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Homepage, Booking.</w:t>
            </w:r>
          </w:p>
        </w:tc>
      </w:tr>
    </w:tbl>
    <w:p>
      <w:pPr>
        <w:spacing w:after="0" w:before="60"/>
      </w:pPr>
      <w:r>
        <w:t xml:space="preserve"/>
      </w:r>
    </w:p>
    <w:p>
      <w:pPr>
        <w:pStyle w:val="Heading2"/>
        <w:spacing w:after="80" w:before="220"/>
      </w:pPr>
      <w:r>
        <w:rPr>
          <w:rFonts w:ascii="Arial" w:cs="Arial" w:eastAsia="Arial" w:hAnsi="Arial"/>
          <w:b/>
          <w:bCs/>
          <w:color w:val="2E75B6"/>
          <w:sz w:val="24"/>
          <w:szCs w:val="24"/>
        </w:rPr>
        <w:t xml:space="preserve">5.3  Test Data Management</w:t>
      </w:r>
    </w:p>
    <w:p>
      <w:pPr>
        <w:spacing w:after="0" w:before="40"/>
      </w:pPr>
      <w:r>
        <w:t xml:space="preserve"/>
      </w:r>
    </w:p>
    <w:p>
      <w:pPr>
        <w:spacing w:after="80" w:before="80"/>
      </w:pPr>
      <w:r>
        <w:rPr>
          <w:rFonts w:ascii="Arial" w:cs="Arial" w:eastAsia="Arial" w:hAnsi="Arial"/>
          <w:sz w:val="21"/>
          <w:szCs w:val="21"/>
        </w:rPr>
        <w:t xml:space="preserve">Important: The system under test resets to its default state every 10 minutes. All test data — rooms, bookings, messages — is erased on each reset. The following rules govern test data handling:</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Test cases are written to be self-contained: each test case re-creates any prerequisite data it needs at the start of execution.</w:t>
      </w:r>
    </w:p>
    <w:p>
      <w:pPr>
        <w:pStyle w:val="ListParagraph"/>
        <w:numPr>
          <w:ilvl w:val="0"/>
          <w:numId w:val="2"/>
        </w:numPr>
        <w:spacing w:after="40" w:before="40"/>
      </w:pPr>
      <w:r>
        <w:rPr>
          <w:rFonts w:ascii="Arial" w:cs="Arial" w:eastAsia="Arial" w:hAnsi="Arial"/>
          <w:sz w:val="21"/>
          <w:szCs w:val="21"/>
        </w:rPr>
        <w:t xml:space="preserve">Testers must verify environment state before beginning each test session and after any perceived reset.</w:t>
      </w:r>
    </w:p>
    <w:p>
      <w:pPr>
        <w:pStyle w:val="ListParagraph"/>
        <w:numPr>
          <w:ilvl w:val="0"/>
          <w:numId w:val="2"/>
        </w:numPr>
        <w:spacing w:after="40" w:before="40"/>
      </w:pPr>
      <w:r>
        <w:rPr>
          <w:rFonts w:ascii="Arial" w:cs="Arial" w:eastAsia="Arial" w:hAnsi="Arial"/>
          <w:sz w:val="21"/>
          <w:szCs w:val="21"/>
        </w:rPr>
        <w:t xml:space="preserve">Default Admin credentials (admin / password) are not affected by the 10-minute reset and remain constant.</w:t>
      </w:r>
    </w:p>
    <w:p>
      <w:pPr>
        <w:pStyle w:val="ListParagraph"/>
        <w:numPr>
          <w:ilvl w:val="0"/>
          <w:numId w:val="2"/>
        </w:numPr>
        <w:spacing w:after="40" w:before="40"/>
      </w:pPr>
      <w:r>
        <w:rPr>
          <w:rFonts w:ascii="Arial" w:cs="Arial" w:eastAsia="Arial" w:hAnsi="Arial"/>
          <w:sz w:val="21"/>
          <w:szCs w:val="21"/>
        </w:rPr>
        <w:t xml:space="preserve">Critical test cases (Admin Login, double-booking prevention) are prioritized early in each test session to minimize the impact of resets.</w:t>
      </w:r>
    </w:p>
    <w:p>
      <w:pPr>
        <w:pStyle w:val="ListParagraph"/>
        <w:numPr>
          <w:ilvl w:val="0"/>
          <w:numId w:val="2"/>
        </w:numPr>
        <w:spacing w:after="40" w:before="40"/>
      </w:pPr>
      <w:r>
        <w:rPr>
          <w:rFonts w:ascii="Arial" w:cs="Arial" w:eastAsia="Arial" w:hAnsi="Arial"/>
          <w:sz w:val="21"/>
          <w:szCs w:val="21"/>
        </w:rPr>
        <w:t xml:space="preserve">All observed defects are logged immediately upon discovery — before a reset can clear the evidence.</w:t>
      </w:r>
    </w:p>
    <w:p>
      <w:pPr>
        <w:spacing w:after="0" w:before="60"/>
      </w:pPr>
      <w:r>
        <w:t xml:space="preserve"/>
      </w:r>
    </w:p>
    <w:p>
      <w:pPr>
        <w:pStyle w:val="Heading2"/>
        <w:spacing w:after="80" w:before="220"/>
      </w:pPr>
      <w:r>
        <w:rPr>
          <w:rFonts w:ascii="Arial" w:cs="Arial" w:eastAsia="Arial" w:hAnsi="Arial"/>
          <w:b/>
          <w:bCs/>
          <w:color w:val="2E75B6"/>
          <w:sz w:val="24"/>
          <w:szCs w:val="24"/>
        </w:rPr>
        <w:t xml:space="preserve">5.4  Smoke Testing</w:t>
      </w:r>
    </w:p>
    <w:p>
      <w:pPr>
        <w:spacing w:after="0" w:before="40"/>
      </w:pPr>
      <w:r>
        <w:t xml:space="preserve"/>
      </w:r>
    </w:p>
    <w:p>
      <w:pPr>
        <w:spacing w:after="80" w:before="80"/>
      </w:pPr>
      <w:r>
        <w:rPr>
          <w:rFonts w:ascii="Arial" w:cs="Arial" w:eastAsia="Arial" w:hAnsi="Arial"/>
          <w:sz w:val="21"/>
          <w:szCs w:val="21"/>
        </w:rPr>
        <w:t xml:space="preserve">A Smoke Test (Confidence Test) must be executed at the start of each execution day — before any full test session begins. It verifies that the environment is accessible and that the critical paths are operational.</w:t>
      </w:r>
    </w:p>
    <w:p>
      <w:pPr>
        <w:spacing w:after="0" w:before="40"/>
      </w:pPr>
      <w:r>
        <w:t xml:space="preserve"/>
      </w:r>
    </w:p>
    <w:p>
      <w:pPr>
        <w:spacing w:after="80" w:before="80"/>
      </w:pPr>
      <w:r>
        <w:rPr>
          <w:rFonts w:ascii="Arial" w:cs="Arial" w:eastAsia="Arial" w:hAnsi="Arial"/>
          <w:b/>
          <w:bCs/>
          <w:sz w:val="21"/>
          <w:szCs w:val="21"/>
        </w:rPr>
        <w:t xml:space="preserve">Smoke Test Checklist:</w:t>
      </w:r>
    </w:p>
    <w:p>
      <w:pPr>
        <w:pStyle w:val="ListParagraph"/>
        <w:numPr>
          <w:ilvl w:val="0"/>
          <w:numId w:val="2"/>
        </w:numPr>
        <w:spacing w:after="40" w:before="40"/>
      </w:pPr>
      <w:r>
        <w:rPr>
          <w:rFonts w:ascii="Arial" w:cs="Arial" w:eastAsia="Arial" w:hAnsi="Arial"/>
          <w:sz w:val="21"/>
          <w:szCs w:val="21"/>
        </w:rPr>
        <w:t xml:space="preserve">automationintesting.online loads without error.</w:t>
      </w:r>
    </w:p>
    <w:p>
      <w:pPr>
        <w:pStyle w:val="ListParagraph"/>
        <w:numPr>
          <w:ilvl w:val="0"/>
          <w:numId w:val="2"/>
        </w:numPr>
        <w:spacing w:after="40" w:before="40"/>
      </w:pPr>
      <w:r>
        <w:rPr>
          <w:rFonts w:ascii="Arial" w:cs="Arial" w:eastAsia="Arial" w:hAnsi="Arial"/>
          <w:sz w:val="21"/>
          <w:szCs w:val="21"/>
        </w:rPr>
        <w:t xml:space="preserve">At least one room is visible on the homepage.</w:t>
      </w:r>
    </w:p>
    <w:p>
      <w:pPr>
        <w:pStyle w:val="ListParagraph"/>
        <w:numPr>
          <w:ilvl w:val="0"/>
          <w:numId w:val="2"/>
        </w:numPr>
        <w:spacing w:after="40" w:before="40"/>
      </w:pPr>
      <w:r>
        <w:rPr>
          <w:rFonts w:ascii="Arial" w:cs="Arial" w:eastAsia="Arial" w:hAnsi="Arial"/>
          <w:sz w:val="21"/>
          <w:szCs w:val="21"/>
        </w:rPr>
        <w:t xml:space="preserve">Admin login with credentials (admin / password) succeeds.</w:t>
      </w:r>
    </w:p>
    <w:p>
      <w:pPr>
        <w:pStyle w:val="ListParagraph"/>
        <w:numPr>
          <w:ilvl w:val="0"/>
          <w:numId w:val="2"/>
        </w:numPr>
        <w:spacing w:after="40" w:before="40"/>
      </w:pPr>
      <w:r>
        <w:rPr>
          <w:rFonts w:ascii="Arial" w:cs="Arial" w:eastAsia="Arial" w:hAnsi="Arial"/>
          <w:sz w:val="21"/>
          <w:szCs w:val="21"/>
        </w:rPr>
        <w:t xml:space="preserve">Admin panel (/admin) is accessible after login.</w:t>
      </w:r>
    </w:p>
    <w:p>
      <w:pPr>
        <w:pStyle w:val="ListParagraph"/>
        <w:numPr>
          <w:ilvl w:val="0"/>
          <w:numId w:val="2"/>
        </w:numPr>
        <w:spacing w:after="40" w:before="40"/>
      </w:pPr>
      <w:r>
        <w:rPr>
          <w:rFonts w:ascii="Arial" w:cs="Arial" w:eastAsia="Arial" w:hAnsi="Arial"/>
          <w:sz w:val="21"/>
          <w:szCs w:val="21"/>
        </w:rPr>
        <w:t xml:space="preserve">Booking calendar on a room card is interactive and drag-selectable.</w:t>
      </w:r>
    </w:p>
    <w:p>
      <w:pPr>
        <w:spacing w:after="0" w:before="40"/>
      </w:pPr>
      <w:r>
        <w:t xml:space="preserve"/>
      </w:r>
    </w:p>
    <w:p>
      <w:pPr>
        <w:spacing w:after="80" w:before="80"/>
      </w:pPr>
      <w:r>
        <w:rPr>
          <w:rFonts w:ascii="Arial" w:cs="Arial" w:eastAsia="Arial" w:hAnsi="Arial"/>
          <w:sz w:val="21"/>
          <w:szCs w:val="21"/>
        </w:rPr>
        <w:t xml:space="preserve">If the Smoke Test fails, the Test Lead must be notified immediately and the test session postponed per Section 7.3 — Suspension Criteria.</w:t>
      </w:r>
    </w:p>
    <w:p>
      <w:pPr>
        <w:spacing w:after="0" w:before="60"/>
      </w:pPr>
      <w:r>
        <w:t xml:space="preserve"/>
      </w:r>
    </w:p>
    <w:p>
      <w:pPr>
        <w:pStyle w:val="Heading2"/>
        <w:spacing w:after="80" w:before="220"/>
      </w:pPr>
      <w:r>
        <w:rPr>
          <w:rFonts w:ascii="Arial" w:cs="Arial" w:eastAsia="Arial" w:hAnsi="Arial"/>
          <w:b/>
          <w:bCs/>
          <w:color w:val="2E75B6"/>
          <w:sz w:val="24"/>
          <w:szCs w:val="24"/>
        </w:rPr>
        <w:t xml:space="preserve">5.5  Regression Testing Strategy</w:t>
      </w:r>
    </w:p>
    <w:p>
      <w:pPr>
        <w:spacing w:after="0" w:before="40"/>
      </w:pPr>
      <w:r>
        <w:t xml:space="preserve"/>
      </w:r>
    </w:p>
    <w:p>
      <w:pPr>
        <w:spacing w:after="80" w:before="80"/>
      </w:pPr>
      <w:r>
        <w:rPr>
          <w:rFonts w:ascii="Arial" w:cs="Arial" w:eastAsia="Arial" w:hAnsi="Arial"/>
          <w:sz w:val="21"/>
          <w:szCs w:val="21"/>
        </w:rPr>
        <w:t xml:space="preserve">Regression testing is performed after each confirmed defect fix. The following strategy governs regression scope:</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Targeted Regression — Re-execute the exact test case(s) that originally identified the defect.</w:t>
      </w:r>
    </w:p>
    <w:p>
      <w:pPr>
        <w:pStyle w:val="ListParagraph"/>
        <w:numPr>
          <w:ilvl w:val="0"/>
          <w:numId w:val="2"/>
        </w:numPr>
        <w:spacing w:after="40" w:before="40"/>
      </w:pPr>
      <w:r>
        <w:rPr>
          <w:rFonts w:ascii="Arial" w:cs="Arial" w:eastAsia="Arial" w:hAnsi="Arial"/>
          <w:sz w:val="21"/>
          <w:szCs w:val="21"/>
        </w:rPr>
        <w:t xml:space="preserve">Impact Regression — Identify all modules that share functionality with the fixed component and re-execute relevant test cases for those modules.</w:t>
      </w:r>
    </w:p>
    <w:p>
      <w:pPr>
        <w:pStyle w:val="ListParagraph"/>
        <w:numPr>
          <w:ilvl w:val="0"/>
          <w:numId w:val="2"/>
        </w:numPr>
        <w:spacing w:after="40" w:before="40"/>
      </w:pPr>
      <w:r>
        <w:rPr>
          <w:rFonts w:ascii="Arial" w:cs="Arial" w:eastAsia="Arial" w:hAnsi="Arial"/>
          <w:sz w:val="21"/>
          <w:szCs w:val="21"/>
        </w:rPr>
        <w:t xml:space="preserve">Priority Rule — Critical and High severity fixes trigger full module regression.  Medium and Low fixes trigger targeted regression only.</w:t>
      </w:r>
    </w:p>
    <w:p>
      <w:pPr>
        <w:pStyle w:val="ListParagraph"/>
        <w:numPr>
          <w:ilvl w:val="0"/>
          <w:numId w:val="2"/>
        </w:numPr>
        <w:spacing w:after="40" w:before="40"/>
      </w:pPr>
      <w:r>
        <w:rPr>
          <w:rFonts w:ascii="Arial" w:cs="Arial" w:eastAsia="Arial" w:hAnsi="Arial"/>
          <w:sz w:val="21"/>
          <w:szCs w:val="21"/>
        </w:rPr>
        <w:t xml:space="preserve">Regression entries are recorded in the Test Execution Log with a "Retest" flag and the corresponding defect ID.</w:t>
      </w:r>
    </w:p>
    <w:p>
      <w:pPr>
        <w:spacing w:after="0" w:before="60"/>
      </w:pPr>
      <w:r>
        <w:t xml:space="preserve"/>
      </w:r>
    </w:p>
    <w:p>
      <w:r>
        <w:br w:type="page"/>
      </w:r>
    </w:p>
    <w:p>
      <w:pPr>
        <w:pStyle w:val="Heading1"/>
        <w:spacing w:after="120" w:before="320"/>
      </w:pPr>
      <w:r>
        <w:rPr>
          <w:rFonts w:ascii="Arial" w:cs="Arial" w:eastAsia="Arial" w:hAnsi="Arial"/>
          <w:b/>
          <w:bCs/>
          <w:color w:val="1F4E79"/>
          <w:sz w:val="30"/>
          <w:szCs w:val="30"/>
        </w:rPr>
        <w:t xml:space="preserve">6.  Test Environment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Component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System Under Test (SUT)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https://automationintesting.online/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Admin Panel 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https://automationintesting.online/admin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Admin Username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Admin Password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password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Browser 1 (Primary)</w:t>
            </w:r>
          </w:p>
        </w:tc>
        <w:tc>
          <w:tcPr>
            <w:tcW w:type="dxa" w:w="62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Google Chrome (latest stable)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Browser 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Mozilla Firefox (latest stable)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Browser 3</w:t>
            </w:r>
          </w:p>
        </w:tc>
        <w:tc>
          <w:tcPr>
            <w:tcW w:type="dxa" w:w="62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Microsoft Edge (latest stable)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Screen Resolutions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1024 px, 1280 px, 1920 px width (per NFR-08).</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Operating System</w:t>
            </w:r>
          </w:p>
        </w:tc>
        <w:tc>
          <w:tcPr>
            <w:tcW w:type="dxa" w:w="62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Any modern OS (Windows 10+, macOS — per team members' machines).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Network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Standard internet connection — no VPN required.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System Reset Behaviour</w:t>
            </w:r>
          </w:p>
        </w:tc>
        <w:tc>
          <w:tcPr>
            <w:tcW w:type="dxa" w:w="62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The SUT resets to default state every 10 minutes. All user-created data (rooms, bookings, messages) is erased. This is expected and documented in SRS NFR-04.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Performance Measurement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Browser DevTools → Network tab. Record load time for each page and form submission to verify compliance with NFR-01 (≤3 seconds). A stopwatch may be used as a secondary check.</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Test Execution Type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Manual testing only — no automation tools in Phase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Defect Tracking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To be confirmed by Test Lead before execution begins (spreadsheet or dedicated bug tracker).</w:t>
            </w:r>
          </w:p>
        </w:tc>
      </w:tr>
    </w:tbl>
    <w:p>
      <w:pPr>
        <w:spacing w:after="0" w:before="60"/>
      </w:pPr>
      <w:r>
        <w:t xml:space="preserve"/>
      </w:r>
    </w:p>
    <w:p>
      <w:r>
        <w:br w:type="page"/>
      </w:r>
    </w:p>
    <w:p>
      <w:pPr>
        <w:pStyle w:val="Heading1"/>
        <w:spacing w:after="120" w:before="320"/>
      </w:pPr>
      <w:r>
        <w:rPr>
          <w:rFonts w:ascii="Arial" w:cs="Arial" w:eastAsia="Arial" w:hAnsi="Arial"/>
          <w:b/>
          <w:bCs/>
          <w:color w:val="1F4E79"/>
          <w:sz w:val="30"/>
          <w:szCs w:val="30"/>
        </w:rPr>
        <w:t xml:space="preserve">7.  Entry &amp; Exit Criteria</w:t>
      </w:r>
    </w:p>
    <w:p>
      <w:pPr>
        <w:spacing w:after="0" w:before="60"/>
      </w:pPr>
      <w:r>
        <w:t xml:space="preserve"/>
      </w:r>
    </w:p>
    <w:p>
      <w:pPr>
        <w:pStyle w:val="Heading2"/>
        <w:spacing w:after="80" w:before="220"/>
      </w:pPr>
      <w:r>
        <w:rPr>
          <w:rFonts w:ascii="Arial" w:cs="Arial" w:eastAsia="Arial" w:hAnsi="Arial"/>
          <w:b/>
          <w:bCs/>
          <w:color w:val="2E75B6"/>
          <w:sz w:val="24"/>
          <w:szCs w:val="24"/>
        </w:rPr>
        <w:t xml:space="preserve">7.1  Entry Criteria</w:t>
      </w:r>
    </w:p>
    <w:p>
      <w:pPr>
        <w:spacing w:after="0" w:before="40"/>
      </w:pPr>
      <w:r>
        <w:t xml:space="preserve"/>
      </w:r>
    </w:p>
    <w:p>
      <w:pPr>
        <w:spacing w:after="80" w:before="80"/>
      </w:pPr>
      <w:r>
        <w:rPr>
          <w:rFonts w:ascii="Arial" w:cs="Arial" w:eastAsia="Arial" w:hAnsi="Arial"/>
          <w:sz w:val="21"/>
          <w:szCs w:val="21"/>
        </w:rPr>
        <w:t xml:space="preserve">Testing must not begin until ALL of the following conditions are satisfied:</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SRS v1.0 has been reviewed and accepted by all 4 team members.</w:t>
      </w:r>
    </w:p>
    <w:p>
      <w:pPr>
        <w:pStyle w:val="ListParagraph"/>
        <w:numPr>
          <w:ilvl w:val="0"/>
          <w:numId w:val="2"/>
        </w:numPr>
        <w:spacing w:after="40" w:before="40"/>
      </w:pPr>
      <w:r>
        <w:rPr>
          <w:rFonts w:ascii="Arial" w:cs="Arial" w:eastAsia="Arial" w:hAnsi="Arial"/>
          <w:sz w:val="21"/>
          <w:szCs w:val="21"/>
        </w:rPr>
        <w:t xml:space="preserve">This Test Plan v1.1 has been reviewed and approved by the Test Lead and Project Supervisor.</w:t>
      </w:r>
    </w:p>
    <w:p>
      <w:pPr>
        <w:pStyle w:val="ListParagraph"/>
        <w:numPr>
          <w:ilvl w:val="0"/>
          <w:numId w:val="2"/>
        </w:numPr>
        <w:spacing w:after="40" w:before="40"/>
      </w:pPr>
      <w:r>
        <w:rPr>
          <w:rFonts w:ascii="Arial" w:cs="Arial" w:eastAsia="Arial" w:hAnsi="Arial"/>
          <w:sz w:val="21"/>
          <w:szCs w:val="21"/>
        </w:rPr>
        <w:t xml:space="preserve">All test cases for all 6 modules have been designed, peer-reviewed, and approved by the Test Lead.</w:t>
      </w:r>
    </w:p>
    <w:p>
      <w:pPr>
        <w:pStyle w:val="ListParagraph"/>
        <w:numPr>
          <w:ilvl w:val="0"/>
          <w:numId w:val="2"/>
        </w:numPr>
        <w:spacing w:after="40" w:before="40"/>
      </w:pPr>
      <w:r>
        <w:rPr>
          <w:rFonts w:ascii="Arial" w:cs="Arial" w:eastAsia="Arial" w:hAnsi="Arial"/>
          <w:sz w:val="21"/>
          <w:szCs w:val="21"/>
        </w:rPr>
        <w:t xml:space="preserve">The test environment (automationintesting.online) is accessible and admin credentials (admin / password) are verified functional.</w:t>
      </w:r>
    </w:p>
    <w:p>
      <w:pPr>
        <w:pStyle w:val="ListParagraph"/>
        <w:numPr>
          <w:ilvl w:val="0"/>
          <w:numId w:val="2"/>
        </w:numPr>
        <w:spacing w:after="40" w:before="40"/>
      </w:pPr>
      <w:r>
        <w:rPr>
          <w:rFonts w:ascii="Arial" w:cs="Arial" w:eastAsia="Arial" w:hAnsi="Arial"/>
          <w:sz w:val="21"/>
          <w:szCs w:val="21"/>
        </w:rPr>
        <w:t xml:space="preserve">A defect tracking tool or template has been agreed upon and is ready for use.</w:t>
      </w:r>
    </w:p>
    <w:p>
      <w:pPr>
        <w:pStyle w:val="ListParagraph"/>
        <w:numPr>
          <w:ilvl w:val="0"/>
          <w:numId w:val="2"/>
        </w:numPr>
        <w:spacing w:after="40" w:before="40"/>
      </w:pPr>
      <w:r>
        <w:rPr>
          <w:rFonts w:ascii="Arial" w:cs="Arial" w:eastAsia="Arial" w:hAnsi="Arial"/>
          <w:sz w:val="21"/>
          <w:szCs w:val="21"/>
        </w:rPr>
        <w:t xml:space="preserve">All 4 team members are onboarded, have read the SRS, and understand their assigned modules.</w:t>
      </w:r>
    </w:p>
    <w:p>
      <w:pPr>
        <w:pStyle w:val="ListParagraph"/>
        <w:numPr>
          <w:ilvl w:val="0"/>
          <w:numId w:val="2"/>
        </w:numPr>
        <w:spacing w:after="40" w:before="40"/>
      </w:pPr>
      <w:r>
        <w:rPr>
          <w:rFonts w:ascii="Arial" w:cs="Arial" w:eastAsia="Arial" w:hAnsi="Arial"/>
          <w:sz w:val="21"/>
          <w:szCs w:val="21"/>
        </w:rPr>
        <w:t xml:space="preserve">Smoke Test (Section 5.4) has been executed and passed before Day 6 full execution begins.</w:t>
      </w:r>
    </w:p>
    <w:p>
      <w:pPr>
        <w:spacing w:after="0" w:before="60"/>
      </w:pPr>
      <w:r>
        <w:t xml:space="preserve"/>
      </w:r>
    </w:p>
    <w:p>
      <w:pPr>
        <w:pStyle w:val="Heading2"/>
        <w:spacing w:after="80" w:before="220"/>
      </w:pPr>
      <w:r>
        <w:rPr>
          <w:rFonts w:ascii="Arial" w:cs="Arial" w:eastAsia="Arial" w:hAnsi="Arial"/>
          <w:b/>
          <w:bCs/>
          <w:color w:val="2E75B6"/>
          <w:sz w:val="24"/>
          <w:szCs w:val="24"/>
        </w:rPr>
        <w:t xml:space="preserve">7.2  Exit Criteria</w:t>
      </w:r>
    </w:p>
    <w:p>
      <w:pPr>
        <w:spacing w:after="0" w:before="40"/>
      </w:pPr>
      <w:r>
        <w:t xml:space="preserve"/>
      </w:r>
    </w:p>
    <w:p>
      <w:pPr>
        <w:spacing w:after="80" w:before="80"/>
      </w:pPr>
      <w:r>
        <w:rPr>
          <w:rFonts w:ascii="Arial" w:cs="Arial" w:eastAsia="Arial" w:hAnsi="Arial"/>
          <w:sz w:val="21"/>
          <w:szCs w:val="21"/>
        </w:rPr>
        <w:t xml:space="preserve">Testing is considered complete when ALL of the following conditions are met:</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100% of planned test cases across all 6 modules have been executed and their results recorded.</w:t>
      </w:r>
    </w:p>
    <w:p>
      <w:pPr>
        <w:pStyle w:val="ListParagraph"/>
        <w:numPr>
          <w:ilvl w:val="0"/>
          <w:numId w:val="2"/>
        </w:numPr>
        <w:spacing w:after="40" w:before="40"/>
      </w:pPr>
      <w:r>
        <w:rPr>
          <w:rFonts w:ascii="Arial" w:cs="Arial" w:eastAsia="Arial" w:hAnsi="Arial"/>
          <w:sz w:val="21"/>
          <w:szCs w:val="21"/>
        </w:rPr>
        <w:t xml:space="preserve">All Critical and High severity defects are either resolved, or a documented workaround is in place and approved.</w:t>
      </w:r>
    </w:p>
    <w:p>
      <w:pPr>
        <w:pStyle w:val="ListParagraph"/>
        <w:numPr>
          <w:ilvl w:val="0"/>
          <w:numId w:val="2"/>
        </w:numPr>
        <w:spacing w:after="40" w:before="40"/>
      </w:pPr>
      <w:r>
        <w:rPr>
          <w:rFonts w:ascii="Arial" w:cs="Arial" w:eastAsia="Arial" w:hAnsi="Arial"/>
          <w:sz w:val="21"/>
          <w:szCs w:val="21"/>
        </w:rPr>
        <w:t xml:space="preserve">The Defect / Bug Report is finalized, reviewed, and signed off by the Test Lead.</w:t>
      </w:r>
    </w:p>
    <w:p>
      <w:pPr>
        <w:pStyle w:val="ListParagraph"/>
        <w:numPr>
          <w:ilvl w:val="0"/>
          <w:numId w:val="2"/>
        </w:numPr>
        <w:spacing w:after="40" w:before="40"/>
      </w:pPr>
      <w:r>
        <w:rPr>
          <w:rFonts w:ascii="Arial" w:cs="Arial" w:eastAsia="Arial" w:hAnsi="Arial"/>
          <w:sz w:val="21"/>
          <w:szCs w:val="21"/>
        </w:rPr>
        <w:t xml:space="preserve">The Requirements Traceability Matrix confirms coverage of all T-xx, F-xx, NFR-xx, and IR-xx requirements listed in SRS v1.0.</w:t>
      </w:r>
    </w:p>
    <w:p>
      <w:pPr>
        <w:pStyle w:val="ListParagraph"/>
        <w:numPr>
          <w:ilvl w:val="0"/>
          <w:numId w:val="2"/>
        </w:numPr>
        <w:spacing w:after="40" w:before="40"/>
      </w:pPr>
      <w:r>
        <w:rPr>
          <w:rFonts w:ascii="Arial" w:cs="Arial" w:eastAsia="Arial" w:hAnsi="Arial"/>
          <w:sz w:val="21"/>
          <w:szCs w:val="21"/>
        </w:rPr>
        <w:t xml:space="preserve">The Test Summary Report is completed, reviewed, and approved by the Test Lead and Project Supervisor.</w:t>
      </w:r>
    </w:p>
    <w:p>
      <w:pPr>
        <w:pStyle w:val="ListParagraph"/>
        <w:numPr>
          <w:ilvl w:val="0"/>
          <w:numId w:val="2"/>
        </w:numPr>
        <w:spacing w:after="40" w:before="40"/>
      </w:pPr>
      <w:r>
        <w:rPr>
          <w:rFonts w:ascii="Arial" w:cs="Arial" w:eastAsia="Arial" w:hAnsi="Arial"/>
          <w:sz w:val="21"/>
          <w:szCs w:val="21"/>
        </w:rPr>
        <w:t xml:space="preserve">Sign-off has been received from both the Test Lead and Project Supervisor.</w:t>
      </w:r>
    </w:p>
    <w:p>
      <w:pPr>
        <w:spacing w:after="0" w:before="60"/>
      </w:pPr>
      <w:r>
        <w:t xml:space="preserve"/>
      </w:r>
    </w:p>
    <w:p>
      <w:pPr>
        <w:pStyle w:val="Heading2"/>
        <w:spacing w:after="80" w:before="220"/>
      </w:pPr>
      <w:r>
        <w:rPr>
          <w:rFonts w:ascii="Arial" w:cs="Arial" w:eastAsia="Arial" w:hAnsi="Arial"/>
          <w:b/>
          <w:bCs/>
          <w:color w:val="2E75B6"/>
          <w:sz w:val="24"/>
          <w:szCs w:val="24"/>
        </w:rPr>
        <w:t xml:space="preserve">7.3  Suspension Criteria &amp; Resumption Requirements</w:t>
      </w:r>
    </w:p>
    <w:p>
      <w:pPr>
        <w:spacing w:after="0" w:before="40"/>
      </w:pPr>
      <w:r>
        <w:t xml:space="preserve"/>
      </w:r>
    </w:p>
    <w:p>
      <w:pPr>
        <w:spacing w:after="80" w:before="80"/>
      </w:pPr>
      <w:r>
        <w:rPr>
          <w:rFonts w:ascii="Arial" w:cs="Arial" w:eastAsia="Arial" w:hAnsi="Arial"/>
          <w:sz w:val="21"/>
          <w:szCs w:val="21"/>
        </w:rPr>
        <w:t xml:space="preserve">Test execution must be suspended if any of the following conditions occur:</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The SUT (automationintesting.online) is inaccessible or non-functional for more than 2 consecutive hours during a scheduled test session.</w:t>
      </w:r>
    </w:p>
    <w:p>
      <w:pPr>
        <w:pStyle w:val="ListParagraph"/>
        <w:numPr>
          <w:ilvl w:val="0"/>
          <w:numId w:val="2"/>
        </w:numPr>
        <w:spacing w:after="40" w:before="40"/>
      </w:pPr>
      <w:r>
        <w:rPr>
          <w:rFonts w:ascii="Arial" w:cs="Arial" w:eastAsia="Arial" w:hAnsi="Arial"/>
          <w:sz w:val="21"/>
          <w:szCs w:val="21"/>
        </w:rPr>
        <w:t xml:space="preserve">A Critical blocking defect is discovered that prevents execution of 3 or more downstream test cases.</w:t>
      </w:r>
    </w:p>
    <w:p>
      <w:pPr>
        <w:pStyle w:val="ListParagraph"/>
        <w:numPr>
          <w:ilvl w:val="0"/>
          <w:numId w:val="2"/>
        </w:numPr>
        <w:spacing w:after="40" w:before="40"/>
      </w:pPr>
      <w:r>
        <w:rPr>
          <w:rFonts w:ascii="Arial" w:cs="Arial" w:eastAsia="Arial" w:hAnsi="Arial"/>
          <w:sz w:val="21"/>
          <w:szCs w:val="21"/>
        </w:rPr>
        <w:t xml:space="preserve">The team member responsible for a Critical module is unavailable and no backup tester has been briefed.</w:t>
      </w:r>
    </w:p>
    <w:p>
      <w:pPr>
        <w:pStyle w:val="ListParagraph"/>
        <w:numPr>
          <w:ilvl w:val="0"/>
          <w:numId w:val="2"/>
        </w:numPr>
        <w:spacing w:after="40" w:before="40"/>
      </w:pPr>
      <w:r>
        <w:rPr>
          <w:rFonts w:ascii="Arial" w:cs="Arial" w:eastAsia="Arial" w:hAnsi="Arial"/>
          <w:sz w:val="21"/>
          <w:szCs w:val="21"/>
        </w:rPr>
        <w:t xml:space="preserve">The Smoke Test (Section 5.4) fails at the start of the session.</w:t>
      </w:r>
    </w:p>
    <w:p>
      <w:pPr>
        <w:spacing w:after="0" w:before="80"/>
      </w:pPr>
      <w:r>
        <w:t xml:space="preserve"/>
      </w:r>
    </w:p>
    <w:p>
      <w:pPr>
        <w:spacing w:after="80" w:before="80"/>
      </w:pPr>
      <w:r>
        <w:rPr>
          <w:rFonts w:ascii="Arial" w:cs="Arial" w:eastAsia="Arial" w:hAnsi="Arial"/>
          <w:b/>
          <w:bCs/>
          <w:sz w:val="21"/>
          <w:szCs w:val="21"/>
        </w:rPr>
        <w:t xml:space="preserve">Resumption Requirements: Testing may resume when:</w:t>
      </w:r>
    </w:p>
    <w:p>
      <w:pPr>
        <w:pStyle w:val="ListParagraph"/>
        <w:numPr>
          <w:ilvl w:val="0"/>
          <w:numId w:val="2"/>
        </w:numPr>
        <w:spacing w:after="40" w:before="40"/>
      </w:pPr>
      <w:r>
        <w:rPr>
          <w:rFonts w:ascii="Arial" w:cs="Arial" w:eastAsia="Arial" w:hAnsi="Arial"/>
          <w:sz w:val="21"/>
          <w:szCs w:val="21"/>
        </w:rPr>
        <w:t xml:space="preserve">The environment has been restored and verified accessible by the Test Lead.</w:t>
      </w:r>
    </w:p>
    <w:p>
      <w:pPr>
        <w:pStyle w:val="ListParagraph"/>
        <w:numPr>
          <w:ilvl w:val="0"/>
          <w:numId w:val="2"/>
        </w:numPr>
        <w:spacing w:after="40" w:before="40"/>
      </w:pPr>
      <w:r>
        <w:rPr>
          <w:rFonts w:ascii="Arial" w:cs="Arial" w:eastAsia="Arial" w:hAnsi="Arial"/>
          <w:sz w:val="21"/>
          <w:szCs w:val="21"/>
        </w:rPr>
        <w:t xml:space="preserve">The blocking defect has been resolved or a documented workaround approved.</w:t>
      </w:r>
    </w:p>
    <w:p>
      <w:pPr>
        <w:pStyle w:val="ListParagraph"/>
        <w:numPr>
          <w:ilvl w:val="0"/>
          <w:numId w:val="2"/>
        </w:numPr>
        <w:spacing w:after="40" w:before="40"/>
      </w:pPr>
      <w:r>
        <w:rPr>
          <w:rFonts w:ascii="Arial" w:cs="Arial" w:eastAsia="Arial" w:hAnsi="Arial"/>
          <w:sz w:val="21"/>
          <w:szCs w:val="21"/>
        </w:rPr>
        <w:t xml:space="preserve">A backup tester has been briefed by the Test Lead and is ready to continue.</w:t>
      </w:r>
    </w:p>
    <w:p>
      <w:pPr>
        <w:spacing w:after="0" w:before="60"/>
      </w:pPr>
      <w:r>
        <w:t xml:space="preserve"/>
      </w:r>
    </w:p>
    <w:p>
      <w:r>
        <w:br w:type="page"/>
      </w:r>
    </w:p>
    <w:p>
      <w:pPr>
        <w:pStyle w:val="Heading1"/>
        <w:spacing w:after="120" w:before="320"/>
      </w:pPr>
      <w:r>
        <w:rPr>
          <w:rFonts w:ascii="Arial" w:cs="Arial" w:eastAsia="Arial" w:hAnsi="Arial"/>
          <w:b/>
          <w:bCs/>
          <w:color w:val="1F4E79"/>
          <w:sz w:val="30"/>
          <w:szCs w:val="30"/>
        </w:rPr>
        <w:t xml:space="preserve">8.  Test Deliverables</w:t>
      </w:r>
    </w:p>
    <w:p>
      <w:pPr>
        <w:spacing w:after="0" w:before="40"/>
      </w:pPr>
      <w:r>
        <w:t xml:space="preserve"/>
      </w:r>
    </w:p>
    <w:p>
      <w:pPr>
        <w:spacing w:after="80" w:before="80"/>
      </w:pPr>
      <w:r>
        <w:rPr>
          <w:rFonts w:ascii="Arial" w:cs="Arial" w:eastAsia="Arial" w:hAnsi="Arial"/>
          <w:sz w:val="21"/>
          <w:szCs w:val="21"/>
        </w:rPr>
        <w:t xml:space="preserve">The following documents will be produced as part of Phase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3744"/>
        <w:gridCol w:w="1404"/>
        <w:gridCol w:w="1404"/>
      </w:tblGrid>
      <w:tr>
        <w:tc>
          <w:tcPr>
            <w:tcW w:type="dxa" w:w="468"/>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Deliverable</w:t>
            </w:r>
          </w:p>
        </w:tc>
        <w:tc>
          <w:tcPr>
            <w:tcW w:type="dxa" w:w="3744"/>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c>
          <w:tcPr>
            <w:tcW w:type="dxa" w:w="1404"/>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Owner</w:t>
            </w:r>
          </w:p>
        </w:tc>
        <w:tc>
          <w:tcPr>
            <w:tcW w:type="dxa" w:w="1404"/>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Timing</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Test Plan v1.1</w:t>
            </w:r>
          </w:p>
        </w:tc>
        <w:tc>
          <w:tcPr>
            <w:tcW w:type="dxa" w:w="374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Defines scope, approach, schedule, team, and risks.</w:t>
            </w:r>
          </w:p>
        </w:tc>
        <w:tc>
          <w:tcPr>
            <w:tcW w:type="dxa" w:w="140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Lead</w:t>
            </w:r>
          </w:p>
        </w:tc>
        <w:tc>
          <w:tcPr>
            <w:tcW w:type="dxa" w:w="140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Before execution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Test Cases Document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test cases for all 6 modules — derived from T-xx, F-xx, NFR-xx, IR-xx rules.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Team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Before execution</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Requirements Traceability Matrix (RTM)</w:t>
            </w:r>
          </w:p>
        </w:tc>
        <w:tc>
          <w:tcPr>
            <w:tcW w:type="dxa" w:w="374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Maps each SRS requirement to one or more test cases, confirming 100% coverage.</w:t>
            </w:r>
          </w:p>
        </w:tc>
        <w:tc>
          <w:tcPr>
            <w:tcW w:type="dxa" w:w="140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Lead</w:t>
            </w:r>
          </w:p>
        </w:tc>
        <w:tc>
          <w:tcPr>
            <w:tcW w:type="dxa" w:w="140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After TC design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Defect / Bug Reports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Individual defect records logged during execution — includes severity, steps to reproduce, screenshots.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Team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During execution</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Test Execution Log</w:t>
            </w:r>
          </w:p>
        </w:tc>
        <w:tc>
          <w:tcPr>
            <w:tcW w:type="dxa" w:w="374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Record of all executed test cases with pass/fail status, tester name, and date.</w:t>
            </w:r>
          </w:p>
        </w:tc>
        <w:tc>
          <w:tcPr>
            <w:tcW w:type="dxa" w:w="140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Team</w:t>
            </w:r>
          </w:p>
        </w:tc>
        <w:tc>
          <w:tcPr>
            <w:tcW w:type="dxa" w:w="140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During execution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Test Summary Report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Final report summarising execution results, defect counts by severity, RTM coverage, and Phase 1 sign-off.</w:t>
            </w:r>
          </w:p>
        </w:tc>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Lead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After execution</w:t>
            </w:r>
          </w:p>
        </w:tc>
      </w:tr>
    </w:tbl>
    <w:p>
      <w:pPr>
        <w:spacing w:after="0" w:before="60"/>
      </w:pPr>
      <w:r>
        <w:t xml:space="preserve"/>
      </w:r>
    </w:p>
    <w:p>
      <w:r>
        <w:br w:type="page"/>
      </w:r>
    </w:p>
    <w:p>
      <w:pPr>
        <w:pStyle w:val="Heading1"/>
        <w:spacing w:after="120" w:before="320"/>
      </w:pPr>
      <w:r>
        <w:rPr>
          <w:rFonts w:ascii="Arial" w:cs="Arial" w:eastAsia="Arial" w:hAnsi="Arial"/>
          <w:b/>
          <w:bCs/>
          <w:color w:val="1F4E79"/>
          <w:sz w:val="30"/>
          <w:szCs w:val="30"/>
        </w:rPr>
        <w:t xml:space="preserve">9.  Team Roles &amp; Responsibilities</w:t>
      </w:r>
    </w:p>
    <w:p>
      <w:pPr>
        <w:spacing w:after="0" w:before="40"/>
      </w:pPr>
      <w:r>
        <w:t xml:space="preserve"/>
      </w:r>
    </w:p>
    <w:p>
      <w:pPr>
        <w:spacing w:after="80" w:before="80"/>
      </w:pPr>
      <w:r>
        <w:rPr>
          <w:rFonts w:ascii="Arial" w:cs="Arial" w:eastAsia="Arial" w:hAnsi="Arial"/>
          <w:sz w:val="21"/>
          <w:szCs w:val="21"/>
        </w:rPr>
        <w:t xml:space="preserve">The testing team consists of 4 members. Responsibilities are distributed by module to ensure clear ownership and avoid overlap.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2808"/>
        <w:gridCol w:w="3744"/>
      </w:tblGrid>
      <w:tr>
        <w:tc>
          <w:tcPr>
            <w:tcW w:type="dxa" w:w="468"/>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Role &amp; Name</w:t>
            </w:r>
          </w:p>
        </w:tc>
        <w:tc>
          <w:tcPr>
            <w:tcW w:type="dxa" w:w="2808"/>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Assigned Modules</w:t>
            </w:r>
          </w:p>
        </w:tc>
        <w:tc>
          <w:tcPr>
            <w:tcW w:type="dxa" w:w="3744"/>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Key Responsibilities</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20"/>
            </w:pPr>
            <w:r>
              <w:rPr>
                <w:rFonts w:ascii="Arial" w:cs="Arial" w:eastAsia="Arial" w:hAnsi="Arial"/>
                <w:b/>
                <w:bCs/>
                <w:sz w:val="19"/>
                <w:szCs w:val="19"/>
              </w:rPr>
              <w:t xml:space="preserve">Test Lead</w:t>
            </w:r>
          </w:p>
          <w:p>
            <w:pPr>
              <w:spacing w:after="0"/>
            </w:pPr>
            <w:r>
              <w:rPr>
                <w:rFonts w:ascii="Arial" w:cs="Arial" w:eastAsia="Arial" w:hAnsi="Arial"/>
                <w:i/>
                <w:iCs/>
                <w:sz w:val="19"/>
                <w:szCs w:val="19"/>
              </w:rPr>
              <w:t xml:space="preserve">عبدالمنعم السيد</w:t>
            </w:r>
          </w:p>
        </w:tc>
        <w:tc>
          <w:tcPr>
            <w:tcW w:type="dxa" w:w="280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20"/>
            </w:pPr>
            <w:r>
              <w:rPr>
                <w:rFonts w:ascii="Arial" w:cs="Arial" w:eastAsia="Arial" w:hAnsi="Arial"/>
                <w:sz w:val="19"/>
                <w:szCs w:val="19"/>
              </w:rPr>
              <w:t xml:space="preserve">Admin Login &amp; Logout  (Section 3)</w:t>
            </w:r>
          </w:p>
          <w:p>
            <w:pPr>
              <w:spacing w:after="0"/>
            </w:pPr>
            <w:r>
              <w:rPr>
                <w:rFonts w:ascii="Arial" w:cs="Arial" w:eastAsia="Arial" w:hAnsi="Arial"/>
                <w:sz w:val="19"/>
                <w:szCs w:val="19"/>
              </w:rPr>
              <w:t xml:space="preserve">+  Overall Coordination</w:t>
            </w:r>
          </w:p>
        </w:tc>
        <w:tc>
          <w:tcPr>
            <w:tcW w:type="dxa" w:w="374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pStyle w:val="ListParagraph"/>
              <w:numPr>
                <w:ilvl w:val="0"/>
                <w:numId w:val="2"/>
              </w:numPr>
              <w:spacing w:after="20" w:before="20"/>
            </w:pPr>
            <w:r>
              <w:rPr>
                <w:rFonts w:ascii="Arial" w:cs="Arial" w:eastAsia="Arial" w:hAnsi="Arial"/>
                <w:sz w:val="19"/>
                <w:szCs w:val="19"/>
              </w:rPr>
              <w:t xml:space="preserve">Author, review, and maintain the Test Plan.</w:t>
            </w:r>
          </w:p>
          <w:p>
            <w:pPr>
              <w:pStyle w:val="ListParagraph"/>
              <w:numPr>
                <w:ilvl w:val="0"/>
                <w:numId w:val="2"/>
              </w:numPr>
              <w:spacing w:after="20" w:before="20"/>
            </w:pPr>
            <w:r>
              <w:rPr>
                <w:rFonts w:ascii="Arial" w:cs="Arial" w:eastAsia="Arial" w:hAnsi="Arial"/>
                <w:sz w:val="19"/>
                <w:szCs w:val="19"/>
              </w:rPr>
              <w:t xml:space="preserve">Coordinate test case design across all team members.</w:t>
            </w:r>
          </w:p>
          <w:p>
            <w:pPr>
              <w:pStyle w:val="ListParagraph"/>
              <w:numPr>
                <w:ilvl w:val="0"/>
                <w:numId w:val="2"/>
              </w:numPr>
              <w:spacing w:after="20" w:before="20"/>
            </w:pPr>
            <w:r>
              <w:rPr>
                <w:rFonts w:ascii="Arial" w:cs="Arial" w:eastAsia="Arial" w:hAnsi="Arial"/>
                <w:sz w:val="19"/>
                <w:szCs w:val="19"/>
              </w:rPr>
              <w:t xml:space="preserve">Review and approve all test cases before execution.</w:t>
            </w:r>
          </w:p>
          <w:p>
            <w:pPr>
              <w:pStyle w:val="ListParagraph"/>
              <w:numPr>
                <w:ilvl w:val="0"/>
                <w:numId w:val="2"/>
              </w:numPr>
              <w:spacing w:after="20" w:before="20"/>
            </w:pPr>
            <w:r>
              <w:rPr>
                <w:rFonts w:ascii="Arial" w:cs="Arial" w:eastAsia="Arial" w:hAnsi="Arial"/>
                <w:sz w:val="19"/>
                <w:szCs w:val="19"/>
              </w:rPr>
              <w:t xml:space="preserve">Execute Admin Login &amp; Logout test cases.</w:t>
            </w:r>
          </w:p>
          <w:p>
            <w:pPr>
              <w:pStyle w:val="ListParagraph"/>
              <w:numPr>
                <w:ilvl w:val="0"/>
                <w:numId w:val="2"/>
              </w:numPr>
              <w:spacing w:after="20" w:before="20"/>
            </w:pPr>
            <w:r>
              <w:rPr>
                <w:rFonts w:ascii="Arial" w:cs="Arial" w:eastAsia="Arial" w:hAnsi="Arial"/>
                <w:sz w:val="19"/>
                <w:szCs w:val="19"/>
              </w:rPr>
              <w:t xml:space="preserve">Maintain the Requirements Traceability Matrix.</w:t>
            </w:r>
          </w:p>
          <w:p>
            <w:pPr>
              <w:pStyle w:val="ListParagraph"/>
              <w:numPr>
                <w:ilvl w:val="0"/>
                <w:numId w:val="2"/>
              </w:numPr>
              <w:spacing w:after="20" w:before="20"/>
            </w:pPr>
            <w:r>
              <w:rPr>
                <w:rFonts w:ascii="Arial" w:cs="Arial" w:eastAsia="Arial" w:hAnsi="Arial"/>
                <w:sz w:val="19"/>
                <w:szCs w:val="19"/>
              </w:rPr>
              <w:t xml:space="preserve">Compile and distribute the Test Summary Report.</w:t>
            </w:r>
          </w:p>
          <w:p>
            <w:pPr>
              <w:pStyle w:val="ListParagraph"/>
              <w:numPr>
                <w:ilvl w:val="0"/>
                <w:numId w:val="2"/>
              </w:numPr>
              <w:spacing w:after="20" w:before="20"/>
            </w:pPr>
            <w:r>
              <w:rPr>
                <w:rFonts w:ascii="Arial" w:cs="Arial" w:eastAsia="Arial" w:hAnsi="Arial"/>
                <w:sz w:val="19"/>
                <w:szCs w:val="19"/>
              </w:rPr>
              <w:t xml:space="preserve">Provide final sign-off on Phase 1 completion.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20"/>
            </w:pPr>
            <w:r>
              <w:rPr>
                <w:rFonts w:ascii="Arial" w:cs="Arial" w:eastAsia="Arial" w:hAnsi="Arial"/>
                <w:b/>
                <w:bCs/>
                <w:sz w:val="19"/>
                <w:szCs w:val="19"/>
              </w:rPr>
              <w:t xml:space="preserve">QA Engineer 1</w:t>
            </w:r>
          </w:p>
          <w:p>
            <w:pPr>
              <w:spacing w:after="0"/>
            </w:pPr>
            <w:r>
              <w:rPr>
                <w:rFonts w:ascii="Arial" w:cs="Arial" w:eastAsia="Arial" w:hAnsi="Arial"/>
                <w:i/>
                <w:iCs/>
                <w:sz w:val="19"/>
                <w:szCs w:val="19"/>
              </w:rPr>
              <w:t xml:space="preserve">عبدالوهاب تهامي</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20"/>
            </w:pPr>
            <w:r>
              <w:rPr>
                <w:rFonts w:ascii="Arial" w:cs="Arial" w:eastAsia="Arial" w:hAnsi="Arial"/>
                <w:sz w:val="19"/>
                <w:szCs w:val="19"/>
              </w:rPr>
              <w:t xml:space="preserve">Room Management  (Section 4)</w:t>
            </w:r>
          </w:p>
          <w:p>
            <w:pPr>
              <w:spacing w:after="0"/>
            </w:pPr>
            <w:r>
              <w:rPr>
                <w:rFonts w:ascii="Arial" w:cs="Arial" w:eastAsia="Arial" w:hAnsi="Arial"/>
                <w:sz w:val="19"/>
                <w:szCs w:val="19"/>
              </w:rPr>
              <w:t xml:space="preserve">+  Branding Settings  (Section 7)</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pStyle w:val="ListParagraph"/>
              <w:numPr>
                <w:ilvl w:val="0"/>
                <w:numId w:val="2"/>
              </w:numPr>
              <w:spacing w:after="20" w:before="20"/>
            </w:pPr>
            <w:r>
              <w:rPr>
                <w:rFonts w:ascii="Arial" w:cs="Arial" w:eastAsia="Arial" w:hAnsi="Arial"/>
                <w:sz w:val="19"/>
                <w:szCs w:val="19"/>
              </w:rPr>
              <w:t xml:space="preserve">Design and execute all test cases for T-RM01–T-RM12 and F-RM01–F-RM09.</w:t>
            </w:r>
          </w:p>
          <w:p>
            <w:pPr>
              <w:pStyle w:val="ListParagraph"/>
              <w:numPr>
                <w:ilvl w:val="0"/>
                <w:numId w:val="2"/>
              </w:numPr>
              <w:spacing w:after="20" w:before="20"/>
            </w:pPr>
            <w:r>
              <w:rPr>
                <w:rFonts w:ascii="Arial" w:cs="Arial" w:eastAsia="Arial" w:hAnsi="Arial"/>
                <w:sz w:val="19"/>
                <w:szCs w:val="19"/>
              </w:rPr>
              <w:t xml:space="preserve">Design and execute all test cases for T-BR01–T-BR05 and F-BR01–F-BR05.</w:t>
            </w:r>
          </w:p>
          <w:p>
            <w:pPr>
              <w:pStyle w:val="ListParagraph"/>
              <w:numPr>
                <w:ilvl w:val="0"/>
                <w:numId w:val="2"/>
              </w:numPr>
              <w:spacing w:after="20" w:before="20"/>
            </w:pPr>
            <w:r>
              <w:rPr>
                <w:rFonts w:ascii="Arial" w:cs="Arial" w:eastAsia="Arial" w:hAnsi="Arial"/>
                <w:sz w:val="19"/>
                <w:szCs w:val="19"/>
              </w:rPr>
              <w:t xml:space="preserve">Verify Branding Settings ↔ Homepage integration.</w:t>
            </w:r>
          </w:p>
          <w:p>
            <w:pPr>
              <w:pStyle w:val="ListParagraph"/>
              <w:numPr>
                <w:ilvl w:val="0"/>
                <w:numId w:val="2"/>
              </w:numPr>
              <w:spacing w:after="20" w:before="20"/>
            </w:pPr>
            <w:r>
              <w:rPr>
                <w:rFonts w:ascii="Arial" w:cs="Arial" w:eastAsia="Arial" w:hAnsi="Arial"/>
                <w:sz w:val="19"/>
                <w:szCs w:val="19"/>
              </w:rPr>
              <w:t xml:space="preserve">Document all defects found in assigned modules.</w:t>
            </w:r>
          </w:p>
        </w:tc>
      </w:tr>
      <w:tr>
        <w:tc>
          <w:tcPr>
            <w:tcW w:type="dxa" w:w="46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20"/>
            </w:pPr>
            <w:r>
              <w:rPr>
                <w:rFonts w:ascii="Arial" w:cs="Arial" w:eastAsia="Arial" w:hAnsi="Arial"/>
                <w:b/>
                <w:bCs/>
                <w:sz w:val="19"/>
                <w:szCs w:val="19"/>
              </w:rPr>
              <w:t xml:space="preserve">QA Engineer 2</w:t>
            </w:r>
          </w:p>
          <w:p>
            <w:pPr>
              <w:spacing w:after="0"/>
            </w:pPr>
            <w:r>
              <w:rPr>
                <w:rFonts w:ascii="Arial" w:cs="Arial" w:eastAsia="Arial" w:hAnsi="Arial"/>
                <w:i/>
                <w:iCs/>
                <w:sz w:val="19"/>
                <w:szCs w:val="19"/>
              </w:rPr>
              <w:t xml:space="preserve">ابراهيم احمد</w:t>
            </w:r>
          </w:p>
        </w:tc>
        <w:tc>
          <w:tcPr>
            <w:tcW w:type="dxa" w:w="280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spacing w:after="20"/>
            </w:pPr>
            <w:r>
              <w:rPr>
                <w:rFonts w:ascii="Arial" w:cs="Arial" w:eastAsia="Arial" w:hAnsi="Arial"/>
                <w:sz w:val="19"/>
                <w:szCs w:val="19"/>
              </w:rPr>
              <w:t xml:space="preserve">Booking / Guest Reservation  (Section 5)</w:t>
            </w:r>
          </w:p>
          <w:p>
            <w:pPr>
              <w:spacing w:after="0"/>
            </w:pPr>
            <w:r>
              <w:rPr>
                <w:rFonts w:ascii="Arial" w:cs="Arial" w:eastAsia="Arial" w:hAnsi="Arial"/>
                <w:sz w:val="19"/>
                <w:szCs w:val="19"/>
              </w:rPr>
              <w:t xml:space="preserve">+  Reports  (Section 8)</w:t>
            </w:r>
          </w:p>
        </w:tc>
        <w:tc>
          <w:tcPr>
            <w:tcW w:type="dxa" w:w="374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pStyle w:val="ListParagraph"/>
              <w:numPr>
                <w:ilvl w:val="0"/>
                <w:numId w:val="2"/>
              </w:numPr>
              <w:spacing w:after="20" w:before="20"/>
            </w:pPr>
            <w:r>
              <w:rPr>
                <w:rFonts w:ascii="Arial" w:cs="Arial" w:eastAsia="Arial" w:hAnsi="Arial"/>
                <w:sz w:val="19"/>
                <w:szCs w:val="19"/>
              </w:rPr>
              <w:t xml:space="preserve">Design and execute all test cases for T-BK01–T-BK15 and F-BK01–F-BK11.</w:t>
            </w:r>
          </w:p>
          <w:p>
            <w:pPr>
              <w:pStyle w:val="ListParagraph"/>
              <w:numPr>
                <w:ilvl w:val="0"/>
                <w:numId w:val="2"/>
              </w:numPr>
              <w:spacing w:after="20" w:before="20"/>
            </w:pPr>
            <w:r>
              <w:rPr>
                <w:rFonts w:ascii="Arial" w:cs="Arial" w:eastAsia="Arial" w:hAnsi="Arial"/>
                <w:sz w:val="19"/>
                <w:szCs w:val="19"/>
              </w:rPr>
              <w:t xml:space="preserve">Design and execute all test cases for F-RP01–F-RP05.</w:t>
            </w:r>
          </w:p>
          <w:p>
            <w:pPr>
              <w:pStyle w:val="ListParagraph"/>
              <w:numPr>
                <w:ilvl w:val="0"/>
                <w:numId w:val="2"/>
              </w:numPr>
              <w:spacing w:after="20" w:before="20"/>
            </w:pPr>
            <w:r>
              <w:rPr>
                <w:rFonts w:ascii="Arial" w:cs="Arial" w:eastAsia="Arial" w:hAnsi="Arial"/>
                <w:sz w:val="19"/>
                <w:szCs w:val="19"/>
              </w:rPr>
              <w:t xml:space="preserve">Verify double-booking prevention and calendar blocking  (IR-02, IR-06, IR-07).</w:t>
            </w:r>
          </w:p>
          <w:p>
            <w:pPr>
              <w:pStyle w:val="ListParagraph"/>
              <w:numPr>
                <w:ilvl w:val="0"/>
                <w:numId w:val="2"/>
              </w:numPr>
              <w:spacing w:after="20" w:before="20"/>
            </w:pPr>
            <w:r>
              <w:rPr>
                <w:rFonts w:ascii="Arial" w:cs="Arial" w:eastAsia="Arial" w:hAnsi="Arial"/>
                <w:sz w:val="19"/>
                <w:szCs w:val="19"/>
              </w:rPr>
              <w:t xml:space="preserve">Document all defects found in assigned modules.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20"/>
            </w:pPr>
            <w:r>
              <w:rPr>
                <w:rFonts w:ascii="Arial" w:cs="Arial" w:eastAsia="Arial" w:hAnsi="Arial"/>
                <w:b/>
                <w:bCs/>
                <w:sz w:val="19"/>
                <w:szCs w:val="19"/>
              </w:rPr>
              <w:t xml:space="preserve">QA Engineer 3</w:t>
            </w:r>
          </w:p>
          <w:p>
            <w:pPr>
              <w:spacing w:after="0"/>
            </w:pPr>
            <w:r>
              <w:rPr>
                <w:rFonts w:ascii="Arial" w:cs="Arial" w:eastAsia="Arial" w:hAnsi="Arial"/>
                <w:i/>
                <w:iCs/>
                <w:sz w:val="19"/>
                <w:szCs w:val="19"/>
              </w:rPr>
              <w:t xml:space="preserve">زياد عيد</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spacing w:after="20"/>
            </w:pPr>
            <w:r>
              <w:rPr>
                <w:rFonts w:ascii="Arial" w:cs="Arial" w:eastAsia="Arial" w:hAnsi="Arial"/>
                <w:sz w:val="19"/>
                <w:szCs w:val="19"/>
              </w:rPr>
              <w:t xml:space="preserve">Contact / Message  (Section 6)</w:t>
            </w:r>
          </w:p>
          <w:p>
            <w:pPr>
              <w:spacing w:after="0"/>
            </w:pPr>
            <w:r>
              <w:rPr>
                <w:rFonts w:ascii="Arial" w:cs="Arial" w:eastAsia="Arial" w:hAnsi="Arial"/>
                <w:sz w:val="19"/>
                <w:szCs w:val="19"/>
              </w:rPr>
              <w:t xml:space="preserve">+  Non-Functional &amp; Inverse Requirements  (Sections 9–10)</w:t>
            </w:r>
          </w:p>
        </w:tc>
        <w:tc>
          <w:tcPr>
            <w:tcW w:type="dxa" w:w="374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pStyle w:val="ListParagraph"/>
              <w:numPr>
                <w:ilvl w:val="0"/>
                <w:numId w:val="2"/>
              </w:numPr>
              <w:spacing w:after="20" w:before="20"/>
            </w:pPr>
            <w:r>
              <w:rPr>
                <w:rFonts w:ascii="Arial" w:cs="Arial" w:eastAsia="Arial" w:hAnsi="Arial"/>
                <w:sz w:val="19"/>
                <w:szCs w:val="19"/>
              </w:rPr>
              <w:t xml:space="preserve">Design and execute all test cases for T-CM01–T-CM14 and F-CM01–F-CM07.</w:t>
            </w:r>
          </w:p>
          <w:p>
            <w:pPr>
              <w:pStyle w:val="ListParagraph"/>
              <w:numPr>
                <w:ilvl w:val="0"/>
                <w:numId w:val="2"/>
              </w:numPr>
              <w:spacing w:after="20" w:before="20"/>
            </w:pPr>
            <w:r>
              <w:rPr>
                <w:rFonts w:ascii="Arial" w:cs="Arial" w:eastAsia="Arial" w:hAnsi="Arial"/>
                <w:sz w:val="19"/>
                <w:szCs w:val="19"/>
              </w:rPr>
              <w:t xml:space="preserve">Verify Contact/Message ↔ Admin Inbox integration.</w:t>
            </w:r>
          </w:p>
          <w:p>
            <w:pPr>
              <w:pStyle w:val="ListParagraph"/>
              <w:numPr>
                <w:ilvl w:val="0"/>
                <w:numId w:val="2"/>
              </w:numPr>
              <w:spacing w:after="20" w:before="20"/>
            </w:pPr>
            <w:r>
              <w:rPr>
                <w:rFonts w:ascii="Arial" w:cs="Arial" w:eastAsia="Arial" w:hAnsi="Arial"/>
                <w:sz w:val="19"/>
                <w:szCs w:val="19"/>
              </w:rPr>
              <w:t xml:space="preserve">Execute all NFR-xx test cases (performance, security, usability, accessibility).</w:t>
            </w:r>
          </w:p>
          <w:p>
            <w:pPr>
              <w:pStyle w:val="ListParagraph"/>
              <w:numPr>
                <w:ilvl w:val="0"/>
                <w:numId w:val="2"/>
              </w:numPr>
              <w:spacing w:after="20" w:before="20"/>
            </w:pPr>
            <w:r>
              <w:rPr>
                <w:rFonts w:ascii="Arial" w:cs="Arial" w:eastAsia="Arial" w:hAnsi="Arial"/>
                <w:sz w:val="19"/>
                <w:szCs w:val="19"/>
              </w:rPr>
              <w:t xml:space="preserve">Execute all IR-xx inverse requirement test cases.</w:t>
            </w:r>
          </w:p>
          <w:p>
            <w:pPr>
              <w:pStyle w:val="ListParagraph"/>
              <w:numPr>
                <w:ilvl w:val="0"/>
                <w:numId w:val="2"/>
              </w:numPr>
              <w:spacing w:after="20" w:before="20"/>
            </w:pPr>
            <w:r>
              <w:rPr>
                <w:rFonts w:ascii="Arial" w:cs="Arial" w:eastAsia="Arial" w:hAnsi="Arial"/>
                <w:sz w:val="19"/>
                <w:szCs w:val="19"/>
              </w:rPr>
              <w:t xml:space="preserve">Perform cross-browser testing on Firefox and Edge.</w:t>
            </w:r>
          </w:p>
          <w:p>
            <w:pPr>
              <w:pStyle w:val="ListParagraph"/>
              <w:numPr>
                <w:ilvl w:val="0"/>
                <w:numId w:val="2"/>
              </w:numPr>
              <w:spacing w:after="20" w:before="20"/>
            </w:pPr>
            <w:r>
              <w:rPr>
                <w:rFonts w:ascii="Arial" w:cs="Arial" w:eastAsia="Arial" w:hAnsi="Arial"/>
                <w:sz w:val="19"/>
                <w:szCs w:val="19"/>
              </w:rPr>
              <w:t xml:space="preserve">Document all defects found in assigned modules.</w:t>
            </w:r>
          </w:p>
        </w:tc>
      </w:tr>
    </w:tbl>
    <w:p>
      <w:pPr>
        <w:spacing w:after="0" w:before="60"/>
      </w:pPr>
      <w:r>
        <w:t xml:space="preserve"/>
      </w:r>
    </w:p>
    <w:p>
      <w:r>
        <w:br w:type="page"/>
      </w:r>
    </w:p>
    <w:p>
      <w:pPr>
        <w:pStyle w:val="Heading1"/>
        <w:spacing w:after="120" w:before="320"/>
      </w:pPr>
      <w:r>
        <w:rPr>
          <w:rFonts w:ascii="Arial" w:cs="Arial" w:eastAsia="Arial" w:hAnsi="Arial"/>
          <w:b/>
          <w:bCs/>
          <w:color w:val="1F4E79"/>
          <w:sz w:val="30"/>
          <w:szCs w:val="30"/>
        </w:rPr>
        <w:t xml:space="preserve">10.  Test Schedule</w:t>
      </w:r>
    </w:p>
    <w:p>
      <w:pPr>
        <w:spacing w:after="0" w:before="40"/>
      </w:pPr>
      <w:r>
        <w:t xml:space="preserve"/>
      </w:r>
    </w:p>
    <w:p>
      <w:pPr>
        <w:spacing w:after="80" w:before="80"/>
      </w:pPr>
      <w:r>
        <w:rPr>
          <w:rFonts w:ascii="Arial" w:cs="Arial" w:eastAsia="Arial" w:hAnsi="Arial"/>
          <w:sz w:val="21"/>
          <w:szCs w:val="21"/>
        </w:rPr>
        <w:t xml:space="preserve">The following schedule covers Phase 1 (Manual Testing) over a two-week sprint. Adjust specific calendar dates as agreed by the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4680"/>
        <w:gridCol w:w="1872"/>
        <w:gridCol w:w="936"/>
      </w:tblGrid>
      <w:tr>
        <w:tc>
          <w:tcPr>
            <w:tcW w:type="dxa" w:w="93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Week</w:t>
            </w:r>
          </w:p>
        </w:tc>
        <w:tc>
          <w:tcPr>
            <w:tcW w:type="dxa" w:w="93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Day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Activity</w:t>
            </w:r>
          </w:p>
        </w:tc>
        <w:tc>
          <w:tcPr>
            <w:tcW w:type="dxa" w:w="1872"/>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Owner</w:t>
            </w:r>
          </w:p>
        </w:tc>
        <w:tc>
          <w:tcPr>
            <w:tcW w:type="dxa" w:w="93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Status</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Week 1</w:t>
            </w:r>
          </w:p>
        </w:tc>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Day 1</w:t>
            </w:r>
          </w:p>
        </w:tc>
        <w:tc>
          <w:tcPr>
            <w:tcW w:type="dxa" w:w="468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Kick-off meeting: SRS walkthrough, tool setup, environment access verification, test strategy alignment.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Team</w:t>
            </w:r>
          </w:p>
        </w:tc>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Planned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Day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case design: Admin Login (Section 3), Room Management (Section 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Lead,
QA Eng. 1</w:t>
            </w:r>
          </w:p>
        </w:tc>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Planned</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Day 3</w:t>
            </w:r>
          </w:p>
        </w:tc>
        <w:tc>
          <w:tcPr>
            <w:tcW w:type="dxa" w:w="468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case design: Booking (Section 5), Reports (Section 8).</w:t>
            </w:r>
          </w:p>
        </w:tc>
        <w:tc>
          <w:tcPr>
            <w:tcW w:type="dxa" w:w="187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QA Eng. 2</w:t>
            </w:r>
          </w:p>
        </w:tc>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Planned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Day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case design: Contact/Message (Section 6), Branding (Section 7), NFR &amp; IR (Sections 9–10).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QA Eng. 3,
QA Eng. 1</w:t>
            </w:r>
          </w:p>
        </w:tc>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Planned</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Day 5</w:t>
            </w:r>
          </w:p>
        </w:tc>
        <w:tc>
          <w:tcPr>
            <w:tcW w:type="dxa" w:w="468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case peer review, Test Lead approval, Requirements Traceability Matrix (RTM) first draft.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Team</w:t>
            </w:r>
          </w:p>
        </w:tc>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Planned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Week 2</w:t>
            </w:r>
          </w:p>
        </w:tc>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Day 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Smoke Test (Section 5.4) — verify environment and critical paths. If passed: begin full execution — Admin Login &amp; Logout  (all T-AL and F-AL cases).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Lead</w:t>
            </w:r>
          </w:p>
        </w:tc>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Planned</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Day 7</w:t>
            </w:r>
          </w:p>
        </w:tc>
        <w:tc>
          <w:tcPr>
            <w:tcW w:type="dxa" w:w="468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execution: Room Management — all T-RM and F-RM cases.  Branding Settings — all T-BR and F-BR cases.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QA Eng. 1</w:t>
            </w:r>
          </w:p>
        </w:tc>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Planned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Day 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execution: Booking — all T-BK and F-BK cases.  Reports — all F-RP cases.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QA Eng. 2</w:t>
            </w:r>
          </w:p>
        </w:tc>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Planned</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Day 9</w:t>
            </w:r>
          </w:p>
        </w:tc>
        <w:tc>
          <w:tcPr>
            <w:tcW w:type="dxa" w:w="468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Test execution: Contact/Message — all T-CM and F-CM cases.  Non-Functional (NFR-xx) and Inverse Requirements (IR-xx).  Cross-browser testing (Firefox, Edge).  Finalise RTM.</w:t>
            </w:r>
          </w:p>
        </w:tc>
        <w:tc>
          <w:tcPr>
            <w:tcW w:type="dxa" w:w="1872"/>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QA Eng. 3</w:t>
            </w:r>
          </w:p>
        </w:tc>
        <w:tc>
          <w:tcPr>
            <w:tcW w:type="dxa" w:w="936"/>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Planned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Day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Defect retest (resolved issues).  Regression check on affected modules per Section 5.5.  Compile Test Summary Report.  Phase 1 sign-off.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Team</w:t>
            </w:r>
          </w:p>
        </w:tc>
        <w:tc>
          <w:tcPr>
            <w:tcW w:type="dxa" w:w="93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Planned</w:t>
            </w:r>
          </w:p>
        </w:tc>
      </w:tr>
    </w:tbl>
    <w:p>
      <w:pPr>
        <w:spacing w:after="0" w:before="40"/>
      </w:pPr>
      <w:r>
        <w:t xml:space="preserve"/>
      </w:r>
    </w:p>
    <w:p>
      <w:pPr>
        <w:spacing w:after="80" w:before="80"/>
      </w:pPr>
      <w:r>
        <w:rPr>
          <w:rFonts w:ascii="Arial" w:cs="Arial" w:eastAsia="Arial" w:hAnsi="Arial"/>
          <w:i/>
          <w:iCs/>
          <w:color w:val="555555"/>
          <w:sz w:val="21"/>
          <w:szCs w:val="21"/>
        </w:rPr>
        <w:t xml:space="preserve">Note: If defect volume on Day 10 is high, the Test Lead may extend execution by one additional buffer day before final sign-off.</w:t>
      </w:r>
    </w:p>
    <w:p>
      <w:pPr>
        <w:spacing w:after="0" w:before="60"/>
      </w:pPr>
      <w:r>
        <w:t xml:space="preserve"/>
      </w:r>
    </w:p>
    <w:p>
      <w:r>
        <w:br w:type="page"/>
      </w:r>
    </w:p>
    <w:p>
      <w:pPr>
        <w:pStyle w:val="Heading1"/>
        <w:spacing w:after="120" w:before="320"/>
      </w:pPr>
      <w:r>
        <w:rPr>
          <w:rFonts w:ascii="Arial" w:cs="Arial" w:eastAsia="Arial" w:hAnsi="Arial"/>
          <w:b/>
          <w:bCs/>
          <w:color w:val="1F4E79"/>
          <w:sz w:val="30"/>
          <w:szCs w:val="30"/>
        </w:rPr>
        <w:t xml:space="preserve">11.  Risk Register</w:t>
      </w:r>
    </w:p>
    <w:p>
      <w:pPr>
        <w:spacing w:after="0" w:before="40"/>
      </w:pPr>
      <w:r>
        <w:t xml:space="preserve"/>
      </w:r>
    </w:p>
    <w:p>
      <w:pPr>
        <w:spacing w:after="80" w:before="80"/>
      </w:pPr>
      <w:r>
        <w:rPr>
          <w:rFonts w:ascii="Arial" w:cs="Arial" w:eastAsia="Arial" w:hAnsi="Arial"/>
          <w:sz w:val="21"/>
          <w:szCs w:val="21"/>
        </w:rPr>
        <w:t xml:space="preserve">Risks are assessed by Probability (High / Medium / Low) and Impact (High / Medium / 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276"/>
        <w:gridCol w:w="1170"/>
        <w:gridCol w:w="936"/>
        <w:gridCol w:w="3510"/>
      </w:tblGrid>
      <w:tr>
        <w:tc>
          <w:tcPr>
            <w:tcW w:type="dxa" w:w="468"/>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ID</w:t>
            </w:r>
          </w:p>
        </w:tc>
        <w:tc>
          <w:tcPr>
            <w:tcW w:type="dxa" w:w="327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Risk Description</w:t>
            </w:r>
          </w:p>
        </w:tc>
        <w:tc>
          <w:tcPr>
            <w:tcW w:type="dxa" w:w="117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Probability</w:t>
            </w:r>
          </w:p>
        </w:tc>
        <w:tc>
          <w:tcPr>
            <w:tcW w:type="dxa" w:w="936"/>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Impact</w:t>
            </w:r>
          </w:p>
        </w:tc>
        <w:tc>
          <w:tcPr>
            <w:tcW w:type="dxa" w:w="351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Mitigation Strategy</w:t>
            </w:r>
          </w:p>
        </w:tc>
      </w:tr>
      <w:tr>
        <w:tc>
          <w:tcPr>
            <w:tcW w:type="dxa" w:w="468"/>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bCs/>
                <w:color w:val="1A1A1A"/>
                <w:sz w:val="19"/>
                <w:szCs w:val="19"/>
              </w:rPr>
              <w:t xml:space="preserve">R-01</w:t>
            </w:r>
          </w:p>
        </w:tc>
        <w:tc>
          <w:tcPr>
            <w:tcW w:type="dxa" w:w="3276"/>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System resets every 10 minutes — all user-created test data (rooms, bookings, messages) is erased.</w:t>
            </w:r>
          </w:p>
        </w:tc>
        <w:tc>
          <w:tcPr>
            <w:tcW w:type="dxa" w:w="1170"/>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High</w:t>
            </w:r>
          </w:p>
        </w:tc>
        <w:tc>
          <w:tcPr>
            <w:tcW w:type="dxa" w:w="936"/>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High</w:t>
            </w:r>
          </w:p>
        </w:tc>
        <w:tc>
          <w:tcPr>
            <w:tcW w:type="dxa" w:w="3510"/>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Execute test cases in self-contained, short sessions. Re-create prerequisite data at the start of each session. Prioritize critical tests early in each window.</w:t>
            </w:r>
          </w:p>
        </w:tc>
      </w:tr>
      <w:tr>
        <w:tc>
          <w:tcPr>
            <w:tcW w:type="dxa" w:w="468"/>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bCs/>
                <w:color w:val="1A1A1A"/>
                <w:sz w:val="19"/>
                <w:szCs w:val="19"/>
              </w:rPr>
              <w:t xml:space="preserve">R-02</w:t>
            </w:r>
          </w:p>
        </w:tc>
        <w:tc>
          <w:tcPr>
            <w:tcW w:type="dxa" w:w="3276"/>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Shared test environment — other teams or users may modify data between test steps.</w:t>
            </w:r>
          </w:p>
        </w:tc>
        <w:tc>
          <w:tcPr>
            <w:tcW w:type="dxa" w:w="1170"/>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Medium</w:t>
            </w:r>
          </w:p>
        </w:tc>
        <w:tc>
          <w:tcPr>
            <w:tcW w:type="dxa" w:w="936"/>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Medium</w:t>
            </w:r>
          </w:p>
        </w:tc>
        <w:tc>
          <w:tcPr>
            <w:tcW w:type="dxa" w:w="3510"/>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Coordinate test windows with other teams where possible. Verify environment state before starting each session. Log defects with timestamps and screenshots.</w:t>
            </w:r>
          </w:p>
        </w:tc>
      </w:tr>
      <w:tr>
        <w:tc>
          <w:tcPr>
            <w:tcW w:type="dxa" w:w="468"/>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bCs/>
                <w:color w:val="1A1A1A"/>
                <w:sz w:val="19"/>
                <w:szCs w:val="19"/>
              </w:rPr>
              <w:t xml:space="preserve">R-03</w:t>
            </w:r>
          </w:p>
        </w:tc>
        <w:tc>
          <w:tcPr>
            <w:tcW w:type="dxa" w:w="3276"/>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System downtime or unavailability during a planned test session.</w:t>
            </w:r>
          </w:p>
        </w:tc>
        <w:tc>
          <w:tcPr>
            <w:tcW w:type="dxa" w:w="1170"/>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Low</w:t>
            </w:r>
          </w:p>
        </w:tc>
        <w:tc>
          <w:tcPr>
            <w:tcW w:type="dxa" w:w="936"/>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High</w:t>
            </w:r>
          </w:p>
        </w:tc>
        <w:tc>
          <w:tcPr>
            <w:tcW w:type="dxa" w:w="3510"/>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Reschedule the affected session. Notify Test Lead immediately. Prioritize missed test cases in the next available window.</w:t>
            </w:r>
          </w:p>
        </w:tc>
      </w:tr>
      <w:tr>
        <w:tc>
          <w:tcPr>
            <w:tcW w:type="dxa" w:w="468"/>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bCs/>
                <w:color w:val="1A1A1A"/>
                <w:sz w:val="19"/>
                <w:szCs w:val="19"/>
              </w:rPr>
              <w:t xml:space="preserve">R-04</w:t>
            </w:r>
          </w:p>
        </w:tc>
        <w:tc>
          <w:tcPr>
            <w:tcW w:type="dxa" w:w="3276"/>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Requirement ambiguity discovered in SRS v1.0 during test case design.</w:t>
            </w:r>
          </w:p>
        </w:tc>
        <w:tc>
          <w:tcPr>
            <w:tcW w:type="dxa" w:w="1170"/>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Low</w:t>
            </w:r>
          </w:p>
        </w:tc>
        <w:tc>
          <w:tcPr>
            <w:tcW w:type="dxa" w:w="936"/>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Medium</w:t>
            </w:r>
          </w:p>
        </w:tc>
        <w:tc>
          <w:tcPr>
            <w:tcW w:type="dxa" w:w="3510"/>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Escalate to Test Lead for clarification with Project Supervisor. Update SRS per the Change Management Process (SRS Section 11). Hold test case completion until clarified.</w:t>
            </w:r>
          </w:p>
        </w:tc>
      </w:tr>
      <w:tr>
        <w:tc>
          <w:tcPr>
            <w:tcW w:type="dxa" w:w="468"/>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bCs/>
                <w:color w:val="1A1A1A"/>
                <w:sz w:val="19"/>
                <w:szCs w:val="19"/>
              </w:rPr>
              <w:t xml:space="preserve">R-05</w:t>
            </w:r>
          </w:p>
        </w:tc>
        <w:tc>
          <w:tcPr>
            <w:tcW w:type="dxa" w:w="3276"/>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Team member unavailability (illness, absence) during execution phase.</w:t>
            </w:r>
          </w:p>
        </w:tc>
        <w:tc>
          <w:tcPr>
            <w:tcW w:type="dxa" w:w="1170"/>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Low</w:t>
            </w:r>
          </w:p>
        </w:tc>
        <w:tc>
          <w:tcPr>
            <w:tcW w:type="dxa" w:w="936"/>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Medium</w:t>
            </w:r>
          </w:p>
        </w:tc>
        <w:tc>
          <w:tcPr>
            <w:tcW w:type="dxa" w:w="3510"/>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Cross-train all team members on each other's modules. Test Lead redistributes affected workload based on module priority.</w:t>
            </w:r>
          </w:p>
        </w:tc>
      </w:tr>
      <w:tr>
        <w:tc>
          <w:tcPr>
            <w:tcW w:type="dxa" w:w="468"/>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top"/>
          </w:tcPr>
          <w:p>
            <w:r>
              <w:rPr>
                <w:rFonts w:ascii="Arial" w:cs="Arial" w:eastAsia="Arial" w:hAnsi="Arial"/>
                <w:b/>
                <w:bCs/>
                <w:color w:val="1A1A1A"/>
                <w:sz w:val="19"/>
                <w:szCs w:val="19"/>
              </w:rPr>
              <w:t xml:space="preserve">R-06</w:t>
            </w:r>
          </w:p>
        </w:tc>
        <w:tc>
          <w:tcPr>
            <w:tcW w:type="dxa" w:w="327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Cross-browser compatibility issues identified on Firefox or Edge.</w:t>
            </w:r>
          </w:p>
        </w:tc>
        <w:tc>
          <w:tcPr>
            <w:tcW w:type="dxa" w:w="117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Medium</w:t>
            </w:r>
          </w:p>
        </w:tc>
        <w:tc>
          <w:tcPr>
            <w:tcW w:type="dxa" w:w="936"/>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Low</w:t>
            </w:r>
          </w:p>
        </w:tc>
        <w:tc>
          <w:tcPr>
            <w:tcW w:type="dxa" w:w="351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Execute on Chrome (primary) first. Log browser-specific defects with browser name and version. Retest on all 3 browsers after fixes.</w:t>
            </w:r>
          </w:p>
        </w:tc>
      </w:tr>
      <w:tr>
        <w:tc>
          <w:tcPr>
            <w:tcW w:type="dxa" w:w="468"/>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bCs/>
                <w:color w:val="1A1A1A"/>
                <w:sz w:val="19"/>
                <w:szCs w:val="19"/>
              </w:rPr>
              <w:t xml:space="preserve">R-07</w:t>
            </w:r>
          </w:p>
        </w:tc>
        <w:tc>
          <w:tcPr>
            <w:tcW w:type="dxa" w:w="3276"/>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XSS or injection test payloads cause lasting changes to the shared environment.</w:t>
            </w:r>
          </w:p>
        </w:tc>
        <w:tc>
          <w:tcPr>
            <w:tcW w:type="dxa" w:w="1170"/>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Low</w:t>
            </w:r>
          </w:p>
        </w:tc>
        <w:tc>
          <w:tcPr>
            <w:tcW w:type="dxa" w:w="936"/>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High</w:t>
            </w:r>
          </w:p>
        </w:tc>
        <w:tc>
          <w:tcPr>
            <w:tcW w:type="dxa" w:w="3510"/>
            <w:tcBorders>
              <w:top w:val="single" w:color="CCCCCC" w:sz="1"/>
              <w:left w:val="single" w:color="CCCCCC" w:sz="1"/>
              <w:bottom w:val="single" w:color="CCCCCC" w:sz="1"/>
              <w:right w:val="single" w:color="CCCCCC" w:sz="1"/>
            </w:tcBorders>
            <w:shd w:fill="FFCC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Execute security test cases at the end of the test session, closest to a scheduled reset. Notify supervisor immediately if environment integrity is compromised.</w:t>
            </w:r>
          </w:p>
        </w:tc>
      </w:tr>
      <w:tr>
        <w:tc>
          <w:tcPr>
            <w:tcW w:type="dxa" w:w="468"/>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bCs/>
                <w:color w:val="1A1A1A"/>
                <w:sz w:val="19"/>
                <w:szCs w:val="19"/>
              </w:rPr>
              <w:t xml:space="preserve">R-08</w:t>
            </w:r>
          </w:p>
        </w:tc>
        <w:tc>
          <w:tcPr>
            <w:tcW w:type="dxa" w:w="3276"/>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Scope creep — new requirements added mid-Phase 1 without following the change management process.</w:t>
            </w:r>
          </w:p>
        </w:tc>
        <w:tc>
          <w:tcPr>
            <w:tcW w:type="dxa" w:w="1170"/>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Low</w:t>
            </w:r>
          </w:p>
        </w:tc>
        <w:tc>
          <w:tcPr>
            <w:tcW w:type="dxa" w:w="936"/>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Medium</w:t>
            </w:r>
          </w:p>
        </w:tc>
        <w:tc>
          <w:tcPr>
            <w:tcW w:type="dxa" w:w="3510"/>
            <w:tcBorders>
              <w:top w:val="single" w:color="CCCCCC" w:sz="1"/>
              <w:left w:val="single" w:color="CCCCCC" w:sz="1"/>
              <w:bottom w:val="single" w:color="CCCCCC" w:sz="1"/>
              <w:right w:val="single" w:color="CCCCCC" w:sz="1"/>
            </w:tcBorders>
            <w:shd w:fill="FFF8CC"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All new requirements must follow SRS Section 11 change process. Test Lead refuses to execute test cases against unapproved requirements.</w:t>
            </w:r>
          </w:p>
        </w:tc>
      </w:tr>
    </w:tbl>
    <w:p>
      <w:pPr>
        <w:spacing w:after="0" w:before="60"/>
      </w:pPr>
      <w:r>
        <w:t xml:space="preserve"/>
      </w:r>
    </w:p>
    <w:p>
      <w:r>
        <w:br w:type="page"/>
      </w:r>
    </w:p>
    <w:p>
      <w:pPr>
        <w:pStyle w:val="Heading1"/>
        <w:spacing w:after="120" w:before="320"/>
      </w:pPr>
      <w:r>
        <w:rPr>
          <w:rFonts w:ascii="Arial" w:cs="Arial" w:eastAsia="Arial" w:hAnsi="Arial"/>
          <w:b/>
          <w:bCs/>
          <w:color w:val="1F4E79"/>
          <w:sz w:val="30"/>
          <w:szCs w:val="30"/>
        </w:rPr>
        <w:t xml:space="preserve">12.  Assumptions &amp; Dependencies</w:t>
      </w:r>
    </w:p>
    <w:p>
      <w:pPr>
        <w:spacing w:after="0" w:before="60"/>
      </w:pPr>
      <w:r>
        <w:t xml:space="preserve"/>
      </w:r>
    </w:p>
    <w:p>
      <w:pPr>
        <w:pStyle w:val="Heading2"/>
        <w:spacing w:after="80" w:before="220"/>
      </w:pPr>
      <w:r>
        <w:rPr>
          <w:rFonts w:ascii="Arial" w:cs="Arial" w:eastAsia="Arial" w:hAnsi="Arial"/>
          <w:b/>
          <w:bCs/>
          <w:color w:val="2E75B6"/>
          <w:sz w:val="24"/>
          <w:szCs w:val="24"/>
        </w:rPr>
        <w:t xml:space="preserve">12.1  Assumptions</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automationintesting.online will remain publicly accessible throughout the Phase 1 testing period.</w:t>
      </w:r>
    </w:p>
    <w:p>
      <w:pPr>
        <w:pStyle w:val="ListParagraph"/>
        <w:numPr>
          <w:ilvl w:val="0"/>
          <w:numId w:val="2"/>
        </w:numPr>
        <w:spacing w:after="40" w:before="40"/>
      </w:pPr>
      <w:r>
        <w:rPr>
          <w:rFonts w:ascii="Arial" w:cs="Arial" w:eastAsia="Arial" w:hAnsi="Arial"/>
          <w:sz w:val="21"/>
          <w:szCs w:val="21"/>
        </w:rPr>
        <w:t xml:space="preserve">Admin credentials (admin / password) remain unchanged and functional for the entire Phase 1 duration.</w:t>
      </w:r>
    </w:p>
    <w:p>
      <w:pPr>
        <w:pStyle w:val="ListParagraph"/>
        <w:numPr>
          <w:ilvl w:val="0"/>
          <w:numId w:val="2"/>
        </w:numPr>
        <w:spacing w:after="40" w:before="40"/>
      </w:pPr>
      <w:r>
        <w:rPr>
          <w:rFonts w:ascii="Arial" w:cs="Arial" w:eastAsia="Arial" w:hAnsi="Arial"/>
          <w:sz w:val="21"/>
          <w:szCs w:val="21"/>
        </w:rPr>
        <w:t xml:space="preserve">Phase 1 is limited strictly to manual testing — no automation scripts or API tools will be used.</w:t>
      </w:r>
    </w:p>
    <w:p>
      <w:pPr>
        <w:pStyle w:val="ListParagraph"/>
        <w:numPr>
          <w:ilvl w:val="0"/>
          <w:numId w:val="2"/>
        </w:numPr>
        <w:spacing w:after="40" w:before="40"/>
      </w:pPr>
      <w:r>
        <w:rPr>
          <w:rFonts w:ascii="Arial" w:cs="Arial" w:eastAsia="Arial" w:hAnsi="Arial"/>
          <w:sz w:val="21"/>
          <w:szCs w:val="21"/>
        </w:rPr>
        <w:t xml:space="preserve">All 4 team members are available for the complete Phase 1 duration (2 weeks).</w:t>
      </w:r>
    </w:p>
    <w:p>
      <w:pPr>
        <w:pStyle w:val="ListParagraph"/>
        <w:numPr>
          <w:ilvl w:val="0"/>
          <w:numId w:val="2"/>
        </w:numPr>
        <w:spacing w:after="40" w:before="40"/>
      </w:pPr>
      <w:r>
        <w:rPr>
          <w:rFonts w:ascii="Arial" w:cs="Arial" w:eastAsia="Arial" w:hAnsi="Arial"/>
          <w:sz w:val="21"/>
          <w:szCs w:val="21"/>
        </w:rPr>
        <w:t xml:space="preserve">All team members have access to Chrome, Firefox, and Edge browsers on their machines.</w:t>
      </w:r>
    </w:p>
    <w:p>
      <w:pPr>
        <w:pStyle w:val="ListParagraph"/>
        <w:numPr>
          <w:ilvl w:val="0"/>
          <w:numId w:val="2"/>
        </w:numPr>
        <w:spacing w:after="40" w:before="40"/>
      </w:pPr>
      <w:r>
        <w:rPr>
          <w:rFonts w:ascii="Arial" w:cs="Arial" w:eastAsia="Arial" w:hAnsi="Arial"/>
          <w:sz w:val="21"/>
          <w:szCs w:val="21"/>
        </w:rPr>
        <w:t xml:space="preserve">The 10-minute system reset is a known, expected platform behaviour and test cases are designed to account for it.</w:t>
      </w:r>
    </w:p>
    <w:p>
      <w:pPr>
        <w:pStyle w:val="ListParagraph"/>
        <w:numPr>
          <w:ilvl w:val="0"/>
          <w:numId w:val="2"/>
        </w:numPr>
        <w:spacing w:after="40" w:before="40"/>
      </w:pPr>
      <w:r>
        <w:rPr>
          <w:rFonts w:ascii="Arial" w:cs="Arial" w:eastAsia="Arial" w:hAnsi="Arial"/>
          <w:sz w:val="21"/>
          <w:szCs w:val="21"/>
        </w:rPr>
        <w:t xml:space="preserve">No new functional requirements will be added to the SRS scope during Phase 1 without following the documented Change Management Process (SRS Section 11).</w:t>
      </w:r>
    </w:p>
    <w:p>
      <w:pPr>
        <w:pStyle w:val="ListParagraph"/>
        <w:numPr>
          <w:ilvl w:val="0"/>
          <w:numId w:val="2"/>
        </w:numPr>
        <w:spacing w:after="40" w:before="40"/>
      </w:pPr>
      <w:r>
        <w:rPr>
          <w:rFonts w:ascii="Arial" w:cs="Arial" w:eastAsia="Arial" w:hAnsi="Arial"/>
          <w:sz w:val="21"/>
          <w:szCs w:val="21"/>
        </w:rPr>
        <w:t xml:space="preserve">Network connectivity to automationintesting.online is stable for all team members throughout the testing period.</w:t>
      </w:r>
    </w:p>
    <w:p>
      <w:pPr>
        <w:spacing w:after="0" w:before="60"/>
      </w:pPr>
      <w:r>
        <w:t xml:space="preserve"/>
      </w:r>
    </w:p>
    <w:p>
      <w:pPr>
        <w:pStyle w:val="Heading2"/>
        <w:spacing w:after="80" w:before="220"/>
      </w:pPr>
      <w:r>
        <w:rPr>
          <w:rFonts w:ascii="Arial" w:cs="Arial" w:eastAsia="Arial" w:hAnsi="Arial"/>
          <w:b/>
          <w:bCs/>
          <w:color w:val="2E75B6"/>
          <w:sz w:val="24"/>
          <w:szCs w:val="24"/>
        </w:rPr>
        <w:t xml:space="preserve">12.2  Dependencies</w:t>
      </w:r>
    </w:p>
    <w:p>
      <w:pPr>
        <w:spacing w:after="0" w:before="40"/>
      </w:pPr>
      <w:r>
        <w:t xml:space="preserve"/>
      </w:r>
    </w:p>
    <w:p>
      <w:pPr>
        <w:pStyle w:val="ListParagraph"/>
        <w:numPr>
          <w:ilvl w:val="0"/>
          <w:numId w:val="2"/>
        </w:numPr>
        <w:spacing w:after="40" w:before="40"/>
      </w:pPr>
      <w:r>
        <w:rPr>
          <w:rFonts w:ascii="Arial" w:cs="Arial" w:eastAsia="Arial" w:hAnsi="Arial"/>
          <w:sz w:val="21"/>
          <w:szCs w:val="21"/>
        </w:rPr>
        <w:t xml:space="preserve">SRS v1.0 must be formally approved before test case writing begins (Entry Criterion 1).</w:t>
      </w:r>
    </w:p>
    <w:p>
      <w:pPr>
        <w:pStyle w:val="ListParagraph"/>
        <w:numPr>
          <w:ilvl w:val="0"/>
          <w:numId w:val="2"/>
        </w:numPr>
        <w:spacing w:after="40" w:before="40"/>
      </w:pPr>
      <w:r>
        <w:rPr>
          <w:rFonts w:ascii="Arial" w:cs="Arial" w:eastAsia="Arial" w:hAnsi="Arial"/>
          <w:sz w:val="21"/>
          <w:szCs w:val="21"/>
        </w:rPr>
        <w:t xml:space="preserve">Test Plan v1.1 (this document) must be approved by the Test Lead and Project Supervisor before execution begins.</w:t>
      </w:r>
    </w:p>
    <w:p>
      <w:pPr>
        <w:pStyle w:val="ListParagraph"/>
        <w:numPr>
          <w:ilvl w:val="0"/>
          <w:numId w:val="2"/>
        </w:numPr>
        <w:spacing w:after="40" w:before="40"/>
      </w:pPr>
      <w:r>
        <w:rPr>
          <w:rFonts w:ascii="Arial" w:cs="Arial" w:eastAsia="Arial" w:hAnsi="Arial"/>
          <w:sz w:val="21"/>
          <w:szCs w:val="21"/>
        </w:rPr>
        <w:t xml:space="preserve">A defect tracking tool or agreed-upon template must be in place before execution Day 6 (Section 6).</w:t>
      </w:r>
    </w:p>
    <w:p>
      <w:pPr>
        <w:pStyle w:val="ListParagraph"/>
        <w:numPr>
          <w:ilvl w:val="0"/>
          <w:numId w:val="2"/>
        </w:numPr>
        <w:spacing w:after="40" w:before="40"/>
      </w:pPr>
      <w:r>
        <w:rPr>
          <w:rFonts w:ascii="Arial" w:cs="Arial" w:eastAsia="Arial" w:hAnsi="Arial"/>
          <w:sz w:val="21"/>
          <w:szCs w:val="21"/>
        </w:rPr>
        <w:t xml:space="preserve">All team members must have confirmed access to the SUT and the Admin Panel before Day 1 kick-off.</w:t>
      </w:r>
    </w:p>
    <w:p>
      <w:pPr>
        <w:spacing w:after="0" w:before="60"/>
      </w:pPr>
      <w:r>
        <w:t xml:space="preserve"/>
      </w:r>
    </w:p>
    <w:p>
      <w:r>
        <w:br w:type="page"/>
      </w:r>
    </w:p>
    <w:p>
      <w:pPr>
        <w:pStyle w:val="Heading1"/>
        <w:spacing w:after="120" w:before="320"/>
      </w:pPr>
      <w:r>
        <w:rPr>
          <w:rFonts w:ascii="Arial" w:cs="Arial" w:eastAsia="Arial" w:hAnsi="Arial"/>
          <w:b/>
          <w:bCs/>
          <w:color w:val="1F4E79"/>
          <w:sz w:val="30"/>
          <w:szCs w:val="30"/>
        </w:rPr>
        <w:t xml:space="preserve">13.  Approvals</w:t>
      </w:r>
    </w:p>
    <w:p>
      <w:pPr>
        <w:spacing w:after="0" w:before="40"/>
      </w:pPr>
      <w:r>
        <w:t xml:space="preserve"/>
      </w:r>
    </w:p>
    <w:p>
      <w:pPr>
        <w:spacing w:after="80" w:before="80"/>
      </w:pPr>
      <w:r>
        <w:rPr>
          <w:rFonts w:ascii="Arial" w:cs="Arial" w:eastAsia="Arial" w:hAnsi="Arial"/>
          <w:sz w:val="21"/>
          <w:szCs w:val="21"/>
        </w:rPr>
        <w:t xml:space="preserve">By signing below, each approver confirms they have read, understood, and accepted the contents of this Test Plan v1.1.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2808"/>
        <w:gridCol w:w="1404"/>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Role</w:t>
            </w:r>
          </w:p>
        </w:tc>
        <w:tc>
          <w:tcPr>
            <w:tcW w:type="dxa" w:w="2808"/>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Printed Name</w:t>
            </w:r>
          </w:p>
        </w:tc>
        <w:tc>
          <w:tcPr>
            <w:tcW w:type="dxa" w:w="2808"/>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Signature</w:t>
            </w:r>
          </w:p>
        </w:tc>
        <w:tc>
          <w:tcPr>
            <w:tcW w:type="dxa" w:w="1404"/>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r>
              <w:rPr>
                <w:rFonts w:ascii="Arial" w:cs="Arial" w:eastAsia="Arial" w:hAnsi="Arial"/>
                <w:b/>
                <w:bCs/>
                <w:color w:val="FFFFFF"/>
                <w:sz w:val="19"/>
                <w:szCs w:val="19"/>
              </w:rPr>
              <w:t xml:space="preserve">Date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Test Lead</w:t>
            </w:r>
          </w:p>
        </w:tc>
        <w:tc>
          <w:tcPr>
            <w:tcW w:type="dxa" w:w="280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عبدالمنعم السيد</w:t>
            </w:r>
          </w:p>
        </w:tc>
        <w:tc>
          <w:tcPr>
            <w:tcW w:type="dxa" w:w="280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140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QA Engineer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عبدالوهاب تهامي</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QA Engineer 2</w:t>
            </w:r>
          </w:p>
        </w:tc>
        <w:tc>
          <w:tcPr>
            <w:tcW w:type="dxa" w:w="280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ابراهيم احمد</w:t>
            </w:r>
          </w:p>
        </w:tc>
        <w:tc>
          <w:tcPr>
            <w:tcW w:type="dxa" w:w="280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140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A1A1A"/>
                <w:sz w:val="19"/>
                <w:szCs w:val="19"/>
              </w:rPr>
              <w:t xml:space="preserve">QA Engineer 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زياد عيد</w:t>
            </w:r>
          </w:p>
        </w:tc>
        <w:tc>
          <w:tcPr>
            <w:tcW w:type="dxa" w:w="2808"/>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140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color w:val="1A1A1A"/>
                <w:sz w:val="19"/>
                <w:szCs w:val="19"/>
              </w:rPr>
              <w:t xml:space="preserve">Project Supervisor</w:t>
            </w:r>
          </w:p>
        </w:tc>
        <w:tc>
          <w:tcPr>
            <w:tcW w:type="dxa" w:w="280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2808"/>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c>
          <w:tcPr>
            <w:tcW w:type="dxa" w:w="1404"/>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val="false"/>
                <w:bCs w:val="false"/>
                <w:color w:val="1A1A1A"/>
                <w:sz w:val="19"/>
                <w:szCs w:val="19"/>
              </w:rPr>
              <w:t xml:space="preserve"/>
            </w:r>
          </w:p>
        </w:tc>
      </w:tr>
    </w:tbl>
    <w:p>
      <w:pPr>
        <w:spacing w:after="0" w:before="600"/>
      </w:pPr>
      <w:r>
        <w:t xml:space="preserve"/>
      </w:r>
    </w:p>
    <w:p>
      <w:pPr>
        <w:spacing w:after="0" w:before="100"/>
        <w:jc w:val="center"/>
      </w:pPr>
      <w:r>
        <w:rPr>
          <w:rFonts w:ascii="Arial" w:cs="Arial" w:eastAsia="Arial" w:hAnsi="Arial"/>
          <w:i/>
          <w:iCs/>
          <w:color w:val="888888"/>
          <w:sz w:val="20"/>
          <w:szCs w:val="20"/>
        </w:rPr>
        <w:t xml:space="preserve">— End of Document —</w:t>
      </w:r>
    </w:p>
    <w:p>
      <w:pPr>
        <w:spacing w:after="0" w:before="100"/>
      </w:pPr>
      <w:r>
        <w:t xml:space="preserve"/>
      </w:r>
    </w:p>
    <w:p>
      <w:pPr>
        <w:jc w:val="center"/>
      </w:pPr>
      <w:r>
        <w:rPr>
          <w:rFonts w:ascii="Arial" w:cs="Arial" w:eastAsia="Arial" w:hAnsi="Arial"/>
          <w:i/>
          <w:iCs/>
          <w:color w:val="AAAAAA"/>
          <w:sz w:val="18"/>
          <w:szCs w:val="18"/>
        </w:rPr>
        <w:t xml:space="preserve">Restful Booker Platform  |  Test Plan v1.1  |  Phase 1 — Manual Testing</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2026-06-24T15:50:46.665Z</dcterms:created>
  <dcterms:modified xsi:type="dcterms:W3CDTF">2026-06-24T15:50:46.678Z</dcterms:modified>
</cp:coreProperties>
</file>

<file path=docProps/custom.xml><?xml version="1.0" encoding="utf-8"?>
<Properties xmlns="http://schemas.openxmlformats.org/officeDocument/2006/custom-properties" xmlns:vt="http://schemas.openxmlformats.org/officeDocument/2006/docPropsVTypes"/>
</file>