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A5E" w14:textId="77777777" w:rsidR="00BE037F" w:rsidRPr="00443233" w:rsidRDefault="00BE037F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443233">
        <w:rPr>
          <w:rFonts w:ascii="Times New Roman" w:hAnsi="Times New Roman"/>
          <w:b/>
          <w:bCs/>
          <w:sz w:val="20"/>
          <w:szCs w:val="20"/>
          <w:lang w:val="en-US"/>
        </w:rPr>
        <w:t>Ex1</w:t>
      </w:r>
    </w:p>
    <w:p w14:paraId="3293ACF8" w14:textId="241F2039" w:rsidR="00BE037F" w:rsidRPr="00443233" w:rsidRDefault="00BE037F" w:rsidP="00443233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443233">
        <w:rPr>
          <w:rFonts w:ascii="Times New Roman" w:hAnsi="Times New Roman"/>
          <w:sz w:val="20"/>
          <w:szCs w:val="20"/>
          <w:lang w:val="en-US"/>
        </w:rPr>
        <w:t>The Heisenberg principle states that the resolutions</w:t>
      </w:r>
      <m:oMath>
        <m:r>
          <w:rPr>
            <w:rFonts w:ascii="Cambria Math"/>
            <w:sz w:val="20"/>
            <w:szCs w:val="20"/>
          </w:rPr>
          <m:t>Δ</m:t>
        </m:r>
        <m:r>
          <w:rPr>
            <w:rFonts w:ascii="Cambria Math"/>
            <w:sz w:val="20"/>
            <w:szCs w:val="20"/>
          </w:rPr>
          <m:t>t</m:t>
        </m:r>
      </m:oMath>
      <w:r w:rsidRPr="00443233">
        <w:rPr>
          <w:rFonts w:ascii="Times New Roman" w:hAnsi="Times New Roman"/>
          <w:sz w:val="20"/>
          <w:szCs w:val="20"/>
          <w:lang w:val="en-US"/>
        </w:rPr>
        <w:t xml:space="preserve"> in time and </w:t>
      </w:r>
      <m:oMath>
        <m:r>
          <w:rPr>
            <w:rFonts w:ascii="Cambria Math" w:hAnsi="Cambria Math"/>
            <w:sz w:val="20"/>
            <w:szCs w:val="20"/>
          </w:rPr>
          <m:t>Δf</m:t>
        </m:r>
      </m:oMath>
      <w:r w:rsidR="002E37B7" w:rsidRPr="00443233">
        <w:rPr>
          <w:rFonts w:ascii="Times New Roman" w:hAnsi="Times New Roman"/>
          <w:sz w:val="20"/>
          <w:szCs w:val="20"/>
          <w:lang w:val="en-US"/>
        </w:rPr>
        <w:t>in t</w:t>
      </w:r>
      <w:r w:rsidRPr="00443233">
        <w:rPr>
          <w:rFonts w:ascii="Times New Roman" w:hAnsi="Times New Roman"/>
          <w:sz w:val="20"/>
          <w:szCs w:val="20"/>
          <w:lang w:val="en-US"/>
        </w:rPr>
        <w:t>he frequency spaces must satisfy</w:t>
      </w:r>
      <w:r w:rsidR="002E37B7" w:rsidRPr="00443233">
        <w:rPr>
          <w:rFonts w:ascii="Times New Roman" w:hAnsi="Times New Roman"/>
          <w:sz w:val="20"/>
          <w:szCs w:val="20"/>
          <w:lang w:val="en-US"/>
        </w:rPr>
        <w:t xml:space="preserve"> the relation </w:t>
      </w:r>
      <m:oMath>
        <m:r>
          <w:rPr>
            <w:rFonts w:ascii="Cambria Math"/>
            <w:sz w:val="20"/>
            <w:szCs w:val="20"/>
          </w:rPr>
          <m:t>Δ</m:t>
        </m:r>
        <m:r>
          <w:rPr>
            <w:rFonts w:ascii="Cambria Math"/>
            <w:sz w:val="20"/>
            <w:szCs w:val="20"/>
          </w:rPr>
          <m:t>t</m:t>
        </m:r>
        <m:r>
          <w:rPr>
            <w:rFonts w:ascii="Cambria Math"/>
            <w:sz w:val="20"/>
            <w:szCs w:val="20"/>
            <w:lang w:val="en-US"/>
          </w:rPr>
          <m:t>.</m:t>
        </m:r>
        <m:r>
          <w:rPr>
            <w:rFonts w:ascii="Cambria Math"/>
            <w:sz w:val="20"/>
            <w:szCs w:val="20"/>
          </w:rPr>
          <m:t>Δ</m:t>
        </m:r>
        <m:r>
          <w:rPr>
            <w:rFonts w:ascii="Cambria Math"/>
            <w:sz w:val="20"/>
            <w:szCs w:val="20"/>
          </w:rPr>
          <m:t>f</m:t>
        </m:r>
        <m:r>
          <w:rPr>
            <w:rFonts w:ascii="Cambria Math"/>
            <w:sz w:val="20"/>
            <w:szCs w:val="20"/>
            <w:lang w:val="en-US"/>
          </w:rPr>
          <m:t>≥</m:t>
        </m:r>
        <m:f>
          <m:fPr>
            <m:ctrlPr>
              <w:rPr>
                <w:rFonts w:asci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  <m:r>
              <w:rPr>
                <w:rFonts w:ascii="Cambria Math"/>
                <w:sz w:val="20"/>
                <w:szCs w:val="20"/>
              </w:rPr>
              <m:t>π</m:t>
            </m:r>
          </m:den>
        </m:f>
      </m:oMath>
    </w:p>
    <w:p w14:paraId="665F713F" w14:textId="059E1A5F" w:rsidR="00BE037F" w:rsidRPr="00443233" w:rsidRDefault="002E37B7" w:rsidP="00443233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443233">
        <w:rPr>
          <w:rFonts w:ascii="Times New Roman" w:hAnsi="Times New Roman"/>
          <w:sz w:val="20"/>
          <w:szCs w:val="20"/>
          <w:lang w:val="en-US"/>
        </w:rPr>
        <w:t>-If the desired resolution</w:t>
      </w:r>
      <m:oMath>
        <m:r>
          <w:rPr>
            <w:rFonts w:ascii="Cambria Math"/>
            <w:sz w:val="20"/>
            <w:szCs w:val="20"/>
          </w:rPr>
          <m:t>Δ</m:t>
        </m:r>
        <m:r>
          <w:rPr>
            <w:rFonts w:ascii="Cambria Math"/>
            <w:sz w:val="20"/>
            <w:szCs w:val="20"/>
          </w:rPr>
          <m:t>f</m:t>
        </m:r>
        <m:r>
          <w:rPr>
            <w:rFonts w:ascii="Cambria Math"/>
            <w:sz w:val="20"/>
            <w:szCs w:val="20"/>
            <w:lang w:val="en-US"/>
          </w:rPr>
          <m:t>=0.1</m:t>
        </m:r>
      </m:oMath>
      <w:r w:rsidRPr="00443233">
        <w:rPr>
          <w:rFonts w:ascii="Times New Roman" w:hAnsi="Times New Roman"/>
          <w:sz w:val="20"/>
          <w:szCs w:val="20"/>
          <w:lang w:val="en-US"/>
        </w:rPr>
        <w:t>in the frequency space, what should be the sliding window width in the time space?</w:t>
      </w:r>
    </w:p>
    <w:p w14:paraId="76885ED7" w14:textId="77777777" w:rsidR="002E37B7" w:rsidRPr="00443233" w:rsidRDefault="002E37B7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443233">
        <w:rPr>
          <w:rFonts w:ascii="Times New Roman" w:hAnsi="Times New Roman"/>
          <w:sz w:val="20"/>
          <w:szCs w:val="20"/>
          <w:lang w:val="en-US"/>
        </w:rPr>
        <w:t>-</w:t>
      </w:r>
      <w:r w:rsidR="00E50C1E" w:rsidRPr="00443233">
        <w:rPr>
          <w:rFonts w:ascii="Times New Roman" w:hAnsi="Times New Roman"/>
          <w:sz w:val="20"/>
          <w:szCs w:val="20"/>
          <w:lang w:val="en-US"/>
        </w:rPr>
        <w:t>We want to use this window to observe two cosines with frequencies f</w:t>
      </w:r>
      <w:r w:rsidR="00E50C1E" w:rsidRPr="00443233">
        <w:rPr>
          <w:rFonts w:ascii="Times New Roman" w:hAnsi="Times New Roman"/>
          <w:sz w:val="20"/>
          <w:szCs w:val="20"/>
          <w:vertAlign w:val="subscript"/>
          <w:lang w:val="en-US"/>
        </w:rPr>
        <w:t>1</w:t>
      </w:r>
      <w:r w:rsidR="00E50C1E" w:rsidRPr="00443233">
        <w:rPr>
          <w:rFonts w:ascii="Times New Roman" w:hAnsi="Times New Roman"/>
          <w:sz w:val="20"/>
          <w:szCs w:val="20"/>
          <w:lang w:val="en-US"/>
        </w:rPr>
        <w:t>=0.15 and f</w:t>
      </w:r>
      <w:r w:rsidR="00E50C1E" w:rsidRPr="00443233">
        <w:rPr>
          <w:rFonts w:ascii="Times New Roman" w:hAnsi="Times New Roman"/>
          <w:sz w:val="20"/>
          <w:szCs w:val="20"/>
          <w:vertAlign w:val="subscript"/>
          <w:lang w:val="en-US"/>
        </w:rPr>
        <w:t>2</w:t>
      </w:r>
      <w:r w:rsidR="00E50C1E" w:rsidRPr="00443233">
        <w:rPr>
          <w:rFonts w:ascii="Times New Roman" w:hAnsi="Times New Roman"/>
          <w:sz w:val="20"/>
          <w:szCs w:val="20"/>
          <w:lang w:val="en-US"/>
        </w:rPr>
        <w:t>=0.35 in the time-frequency space (STFT).  Is this window good for observing these two signals without frequency overlapping?</w:t>
      </w:r>
    </w:p>
    <w:p w14:paraId="68AB5FF4" w14:textId="77777777" w:rsidR="002E37B7" w:rsidRPr="00443233" w:rsidRDefault="002E37B7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118D0B9B" w14:textId="77777777" w:rsidR="00AD6A2A" w:rsidRPr="00443233" w:rsidRDefault="00BE037F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443233">
        <w:rPr>
          <w:rFonts w:ascii="Times New Roman" w:hAnsi="Times New Roman"/>
          <w:b/>
          <w:bCs/>
          <w:sz w:val="20"/>
          <w:szCs w:val="20"/>
          <w:lang w:val="en-US"/>
        </w:rPr>
        <w:t>Ex2</w:t>
      </w:r>
    </w:p>
    <w:p w14:paraId="6B02E55D" w14:textId="03EC9133" w:rsidR="00AD6A2A" w:rsidRPr="00443233" w:rsidRDefault="00AD6A2A" w:rsidP="00443233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443233">
        <w:rPr>
          <w:rFonts w:ascii="Times New Roman" w:hAnsi="Times New Roman"/>
          <w:sz w:val="20"/>
          <w:szCs w:val="20"/>
          <w:lang w:val="en-US"/>
        </w:rPr>
        <w:t>The first temptation to observe a signal in the time-frequency space, is to truncate the signal by a sliding window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</m:oMath>
      <w:r w:rsidRPr="00443233">
        <w:rPr>
          <w:rFonts w:ascii="Times New Roman" w:hAnsi="Times New Roman"/>
          <w:sz w:val="20"/>
          <w:szCs w:val="20"/>
          <w:lang w:val="en-US"/>
        </w:rPr>
        <w:t xml:space="preserve"> throughout the signal, and take the Fourier transform of each truncated signal, as shown in equation (1) in the case of a continuous STFT. To avoid redundancy, the truncation step (delay)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Pr="00443233">
        <w:rPr>
          <w:rFonts w:ascii="Times New Roman" w:hAnsi="Times New Roman"/>
          <w:sz w:val="20"/>
          <w:szCs w:val="20"/>
          <w:lang w:val="en-US"/>
        </w:rPr>
        <w:t xml:space="preserve"> should be equal to the window width</w:t>
      </w:r>
      <w:r w:rsidR="00443233">
        <w:rPr>
          <w:rFonts w:ascii="Times New Roman" w:hAnsi="Times New Roman"/>
          <w:sz w:val="20"/>
          <w:szCs w:val="20"/>
          <w:lang w:val="en-US"/>
        </w:rPr>
        <w:t xml:space="preserve"> </w:t>
      </w:r>
      <m:oMath>
        <m:r>
          <w:rPr>
            <w:rFonts w:ascii="Cambria Math"/>
            <w:sz w:val="20"/>
            <w:szCs w:val="20"/>
          </w:rPr>
          <m:t>Li</m:t>
        </m:r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/>
            <w:sz w:val="20"/>
            <w:szCs w:val="20"/>
          </w:rPr>
          <m:t>Δ</m:t>
        </m:r>
        <m:r>
          <w:rPr>
            <w:rFonts w:ascii="Cambria Math"/>
            <w:sz w:val="20"/>
            <w:szCs w:val="20"/>
          </w:rPr>
          <m:t>t</m:t>
        </m:r>
      </m:oMath>
      <w:r w:rsidRPr="00443233">
        <w:rPr>
          <w:rFonts w:ascii="Times New Roman" w:hAnsi="Times New Roman"/>
          <w:sz w:val="20"/>
          <w:szCs w:val="20"/>
          <w:lang w:val="en-US"/>
        </w:rPr>
        <w:t xml:space="preserve">. </w:t>
      </w:r>
    </w:p>
    <w:p w14:paraId="6926197E" w14:textId="1F2CD7E3" w:rsidR="00AD6A2A" w:rsidRPr="00443233" w:rsidRDefault="00443233" w:rsidP="00443233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sz w:val="20"/>
          <w:szCs w:val="20"/>
          <w:lang w:val="en-US" w:eastAsia="fr-FR"/>
        </w:rPr>
      </w:pPr>
      <m:oMathPara>
        <m:oMath>
          <m:sSub>
            <m:sSubPr>
              <m:ctrlPr>
                <w:rPr>
                  <w:rFonts w:asci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/>
                  <w:sz w:val="20"/>
                  <w:szCs w:val="20"/>
                </w:rPr>
                <m:t>f,b</m:t>
              </m:r>
            </m:sub>
          </m:sSub>
          <m:r>
            <w:rPr>
              <w:rFonts w:ascii="Cambria Math"/>
              <w:sz w:val="20"/>
              <w:szCs w:val="2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/>
                  <w:sz w:val="20"/>
                  <w:szCs w:val="20"/>
                </w:rPr>
                <m:t>x(t)</m:t>
              </m:r>
            </m:e>
          </m:nary>
          <m:r>
            <w:rPr>
              <w:rFonts w:ascii="Cambria Math"/>
              <w:sz w:val="20"/>
              <w:szCs w:val="20"/>
            </w:rPr>
            <m:t>.w</m:t>
          </m:r>
          <m:d>
            <m:dPr>
              <m:ctrlPr>
                <w:rPr>
                  <w:rFonts w:asci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/>
                  <w:sz w:val="20"/>
                  <w:szCs w:val="20"/>
                </w:rPr>
                <m:t>t</m:t>
              </m:r>
              <m:r>
                <w:rPr>
                  <w:rFonts w:ascii="Cambria Math"/>
                  <w:sz w:val="20"/>
                  <w:szCs w:val="20"/>
                </w:rPr>
                <m:t>-</m:t>
              </m:r>
              <m:r>
                <w:rPr>
                  <w:rFonts w:ascii="Cambria Math"/>
                  <w:sz w:val="20"/>
                  <w:szCs w:val="20"/>
                </w:rPr>
                <m:t>b</m:t>
              </m:r>
            </m:e>
          </m:d>
          <m:sSup>
            <m:sSupPr>
              <m:ctrlPr>
                <w:rPr>
                  <w:rFonts w:asci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/>
                  <w:sz w:val="20"/>
                  <w:szCs w:val="20"/>
                </w:rPr>
                <m:t>-</m:t>
              </m:r>
              <m:r>
                <w:rPr>
                  <w:rFonts w:ascii="Cambria Math"/>
                  <w:sz w:val="20"/>
                  <w:szCs w:val="20"/>
                </w:rPr>
                <m:t>2jπft</m:t>
              </m:r>
            </m:sup>
          </m:sSup>
          <m:r>
            <w:rPr>
              <w:rFonts w:ascii="Cambria Math"/>
              <w:sz w:val="20"/>
              <w:szCs w:val="20"/>
            </w:rPr>
            <m:t>dt(1)</m:t>
          </m:r>
        </m:oMath>
      </m:oMathPara>
    </w:p>
    <w:p w14:paraId="75ACE896" w14:textId="77777777" w:rsidR="00AD6A2A" w:rsidRPr="00443233" w:rsidRDefault="00AD6A2A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443233">
        <w:rPr>
          <w:rFonts w:ascii="Times New Roman" w:hAnsi="Times New Roman"/>
          <w:sz w:val="20"/>
          <w:szCs w:val="20"/>
          <w:lang w:val="en-US"/>
        </w:rPr>
        <w:t>The STFT is applied to a signal composed of two cosines.</w:t>
      </w:r>
    </w:p>
    <w:p w14:paraId="0563BF54" w14:textId="77777777" w:rsidR="00AD6A2A" w:rsidRPr="00443233" w:rsidRDefault="00AD6A2A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443233">
        <w:rPr>
          <w:rFonts w:ascii="Times New Roman" w:hAnsi="Times New Roman"/>
          <w:sz w:val="20"/>
          <w:szCs w:val="20"/>
          <w:lang w:val="en-US"/>
        </w:rPr>
        <w:t>a)</w:t>
      </w:r>
      <w:r w:rsidR="008C4E1A" w:rsidRPr="00443233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43233">
        <w:rPr>
          <w:rFonts w:ascii="Times New Roman" w:hAnsi="Times New Roman"/>
          <w:sz w:val="20"/>
          <w:szCs w:val="20"/>
          <w:lang w:val="en-US"/>
        </w:rPr>
        <w:t>-</w:t>
      </w:r>
      <w:r w:rsidR="008C4E1A" w:rsidRPr="00443233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43233">
        <w:rPr>
          <w:rFonts w:ascii="Times New Roman" w:hAnsi="Times New Roman"/>
          <w:sz w:val="20"/>
          <w:szCs w:val="20"/>
          <w:lang w:val="en-US"/>
        </w:rPr>
        <w:t>Determine from each figure</w:t>
      </w:r>
      <w:r w:rsidR="008C4E1A" w:rsidRPr="00443233">
        <w:rPr>
          <w:rFonts w:ascii="Times New Roman" w:hAnsi="Times New Roman"/>
          <w:sz w:val="20"/>
          <w:szCs w:val="20"/>
          <w:lang w:val="en-US"/>
        </w:rPr>
        <w:t xml:space="preserve"> below,</w:t>
      </w:r>
      <w:r w:rsidRPr="00443233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C4E1A" w:rsidRPr="00443233">
        <w:rPr>
          <w:rFonts w:ascii="Times New Roman" w:hAnsi="Times New Roman"/>
          <w:sz w:val="20"/>
          <w:szCs w:val="20"/>
          <w:lang w:val="en-US"/>
        </w:rPr>
        <w:t>the frequency and the chronological order of the two signals.</w:t>
      </w:r>
    </w:p>
    <w:p w14:paraId="5EAF9E4E" w14:textId="77777777" w:rsidR="00AD6A2A" w:rsidRPr="00443233" w:rsidRDefault="008C4E1A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443233">
        <w:rPr>
          <w:rFonts w:ascii="Times New Roman" w:hAnsi="Times New Roman"/>
          <w:sz w:val="20"/>
          <w:szCs w:val="20"/>
          <w:lang w:val="en-US"/>
        </w:rPr>
        <w:t>b</w:t>
      </w:r>
      <w:r w:rsidR="00AD6A2A" w:rsidRPr="00443233">
        <w:rPr>
          <w:rFonts w:ascii="Times New Roman" w:hAnsi="Times New Roman"/>
          <w:sz w:val="20"/>
          <w:szCs w:val="20"/>
          <w:lang w:val="en-US"/>
        </w:rPr>
        <w:t>)</w:t>
      </w:r>
      <w:r w:rsidRPr="00443233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D6A2A" w:rsidRPr="00443233">
        <w:rPr>
          <w:rFonts w:ascii="Times New Roman" w:hAnsi="Times New Roman"/>
          <w:sz w:val="20"/>
          <w:szCs w:val="20"/>
          <w:lang w:val="en-US"/>
        </w:rPr>
        <w:t xml:space="preserve">- Knowing that the whole signal duration is N=1024, determine the </w:t>
      </w:r>
      <w:r w:rsidRPr="00443233">
        <w:rPr>
          <w:rFonts w:ascii="Times New Roman" w:hAnsi="Times New Roman"/>
          <w:sz w:val="20"/>
          <w:szCs w:val="20"/>
          <w:lang w:val="en-US"/>
        </w:rPr>
        <w:t xml:space="preserve">truncated </w:t>
      </w:r>
      <w:r w:rsidR="00AD6A2A" w:rsidRPr="00443233">
        <w:rPr>
          <w:rFonts w:ascii="Times New Roman" w:hAnsi="Times New Roman"/>
          <w:sz w:val="20"/>
          <w:szCs w:val="20"/>
          <w:lang w:val="en-US"/>
        </w:rPr>
        <w:t>interval</w:t>
      </w:r>
      <w:r w:rsidRPr="00443233">
        <w:rPr>
          <w:rFonts w:ascii="Times New Roman" w:hAnsi="Times New Roman"/>
          <w:sz w:val="20"/>
          <w:szCs w:val="20"/>
          <w:lang w:val="en-US"/>
        </w:rPr>
        <w:t>s</w:t>
      </w:r>
      <w:r w:rsidR="00AD6A2A" w:rsidRPr="00443233">
        <w:rPr>
          <w:rFonts w:ascii="Times New Roman" w:hAnsi="Times New Roman"/>
          <w:sz w:val="20"/>
          <w:szCs w:val="20"/>
          <w:lang w:val="en-US"/>
        </w:rPr>
        <w:t xml:space="preserve"> number and the window duration (width) in each figure.</w:t>
      </w:r>
    </w:p>
    <w:p w14:paraId="1258F74C" w14:textId="77777777" w:rsidR="008C4E1A" w:rsidRPr="00443233" w:rsidRDefault="008C4E1A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443233">
        <w:rPr>
          <w:rFonts w:ascii="Times New Roman" w:hAnsi="Times New Roman"/>
          <w:sz w:val="20"/>
          <w:szCs w:val="20"/>
          <w:lang w:val="en-US"/>
        </w:rPr>
        <w:t>c) - In which figure the frequency resolution is good and why?</w:t>
      </w:r>
    </w:p>
    <w:p w14:paraId="7A13D3BB" w14:textId="77777777" w:rsidR="00AD6A2A" w:rsidRPr="00443233" w:rsidRDefault="00AD6A2A" w:rsidP="00AD6A2A">
      <w:pPr>
        <w:jc w:val="both"/>
        <w:rPr>
          <w:sz w:val="20"/>
          <w:szCs w:val="20"/>
          <w:lang w:val="en-US"/>
        </w:rPr>
      </w:pPr>
    </w:p>
    <w:p w14:paraId="65AEA4D1" w14:textId="77777777" w:rsidR="00AD6A2A" w:rsidRPr="00443233" w:rsidRDefault="00AD6A2A" w:rsidP="00AD6A2A">
      <w:pPr>
        <w:jc w:val="both"/>
        <w:rPr>
          <w:sz w:val="20"/>
          <w:szCs w:val="20"/>
          <w:lang w:val="en-US"/>
        </w:rPr>
      </w:pPr>
      <w:r w:rsidRPr="00443233">
        <w:rPr>
          <w:sz w:val="20"/>
          <w:szCs w:val="20"/>
          <w:lang w:val="en-US"/>
        </w:rPr>
        <w:t xml:space="preserve">       </w:t>
      </w:r>
      <w:r w:rsidRPr="00443233">
        <w:rPr>
          <w:noProof/>
          <w:sz w:val="20"/>
          <w:szCs w:val="20"/>
          <w:lang w:eastAsia="fr-FR"/>
        </w:rPr>
        <w:drawing>
          <wp:inline distT="0" distB="0" distL="0" distR="0" wp14:anchorId="44E8D757" wp14:editId="339A0D0E">
            <wp:extent cx="1815798" cy="1685677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74" cy="170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233">
        <w:rPr>
          <w:noProof/>
          <w:sz w:val="20"/>
          <w:szCs w:val="20"/>
          <w:lang w:eastAsia="fr-FR"/>
        </w:rPr>
        <w:drawing>
          <wp:inline distT="0" distB="0" distL="0" distR="0" wp14:anchorId="37F3B3DE" wp14:editId="1B482710">
            <wp:extent cx="1769745" cy="1574235"/>
            <wp:effectExtent l="0" t="0" r="1905" b="698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42" cy="15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233">
        <w:rPr>
          <w:noProof/>
          <w:sz w:val="20"/>
          <w:szCs w:val="20"/>
          <w:lang w:eastAsia="fr-FR"/>
        </w:rPr>
        <w:drawing>
          <wp:inline distT="0" distB="0" distL="0" distR="0" wp14:anchorId="3A0F5B5E" wp14:editId="7A30F4B8">
            <wp:extent cx="1669415" cy="1464361"/>
            <wp:effectExtent l="0" t="0" r="6985" b="254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467" cy="147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233">
        <w:rPr>
          <w:sz w:val="20"/>
          <w:szCs w:val="20"/>
          <w:lang w:val="en-US"/>
        </w:rPr>
        <w:t xml:space="preserve">      </w:t>
      </w:r>
    </w:p>
    <w:p w14:paraId="77F5D7BD" w14:textId="77777777" w:rsidR="00AD6A2A" w:rsidRPr="00443233" w:rsidRDefault="008C4E1A" w:rsidP="00E50C1E">
      <w:pPr>
        <w:shd w:val="clear" w:color="auto" w:fill="FFFFFF"/>
        <w:spacing w:after="0" w:line="285" w:lineRule="atLeast"/>
        <w:jc w:val="center"/>
        <w:rPr>
          <w:sz w:val="20"/>
          <w:szCs w:val="20"/>
          <w:lang w:val="en-US"/>
        </w:rPr>
      </w:pPr>
      <w:r w:rsidRPr="00443233">
        <w:rPr>
          <w:rFonts w:ascii="Times New Roman" w:hAnsi="Times New Roman"/>
          <w:sz w:val="20"/>
          <w:szCs w:val="20"/>
          <w:lang w:val="en-US"/>
        </w:rPr>
        <w:t>Fig.1</w:t>
      </w:r>
    </w:p>
    <w:p w14:paraId="2D626A7E" w14:textId="77777777" w:rsidR="00AD6A2A" w:rsidRPr="00443233" w:rsidRDefault="00AD6A2A" w:rsidP="00AD6A2A">
      <w:pPr>
        <w:jc w:val="both"/>
        <w:rPr>
          <w:sz w:val="20"/>
          <w:szCs w:val="20"/>
          <w:lang w:val="en-US"/>
        </w:rPr>
      </w:pPr>
      <w:r w:rsidRPr="00443233">
        <w:rPr>
          <w:noProof/>
          <w:sz w:val="20"/>
          <w:szCs w:val="20"/>
          <w:lang w:eastAsia="fr-FR"/>
        </w:rPr>
        <w:drawing>
          <wp:inline distT="0" distB="0" distL="0" distR="0" wp14:anchorId="4329334D" wp14:editId="1EA1DF93">
            <wp:extent cx="1740739" cy="1510748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03" cy="154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233">
        <w:rPr>
          <w:noProof/>
          <w:sz w:val="20"/>
          <w:szCs w:val="20"/>
          <w:lang w:eastAsia="fr-FR"/>
        </w:rPr>
        <w:drawing>
          <wp:inline distT="0" distB="0" distL="0" distR="0" wp14:anchorId="430AD2A2" wp14:editId="113F6E97">
            <wp:extent cx="1765190" cy="1392417"/>
            <wp:effectExtent l="0" t="0" r="698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463" cy="141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233">
        <w:rPr>
          <w:sz w:val="20"/>
          <w:szCs w:val="20"/>
          <w:lang w:val="en-US"/>
        </w:rPr>
        <w:t xml:space="preserve">   </w:t>
      </w:r>
      <w:r w:rsidRPr="00443233">
        <w:rPr>
          <w:noProof/>
          <w:sz w:val="20"/>
          <w:szCs w:val="20"/>
          <w:lang w:eastAsia="fr-FR"/>
        </w:rPr>
        <w:drawing>
          <wp:inline distT="0" distB="0" distL="0" distR="0" wp14:anchorId="4982533F" wp14:editId="27C0812A">
            <wp:extent cx="1730502" cy="1534601"/>
            <wp:effectExtent l="0" t="0" r="3175" b="889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074" cy="155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2EED" w14:textId="77777777" w:rsidR="00AD6A2A" w:rsidRPr="00443233" w:rsidRDefault="00AD6A2A" w:rsidP="00AD6A2A">
      <w:pPr>
        <w:jc w:val="both"/>
        <w:rPr>
          <w:rFonts w:ascii="Times New Roman" w:hAnsi="Times New Roman"/>
          <w:sz w:val="20"/>
          <w:szCs w:val="20"/>
          <w:lang w:val="en-US"/>
        </w:rPr>
      </w:pPr>
    </w:p>
    <w:p w14:paraId="09C11B0F" w14:textId="77777777" w:rsidR="00AD6A2A" w:rsidRPr="00443233" w:rsidRDefault="00AD6A2A" w:rsidP="008C4E1A">
      <w:pPr>
        <w:shd w:val="clear" w:color="auto" w:fill="FFFFFF"/>
        <w:spacing w:after="0" w:line="285" w:lineRule="atLeast"/>
        <w:jc w:val="center"/>
        <w:rPr>
          <w:rFonts w:ascii="Times New Roman" w:hAnsi="Times New Roman"/>
          <w:sz w:val="20"/>
          <w:szCs w:val="20"/>
          <w:lang w:val="en-US"/>
        </w:rPr>
      </w:pPr>
      <w:r w:rsidRPr="00443233">
        <w:rPr>
          <w:rFonts w:ascii="Times New Roman" w:hAnsi="Times New Roman"/>
          <w:sz w:val="20"/>
          <w:szCs w:val="20"/>
          <w:lang w:val="en-US"/>
        </w:rPr>
        <w:t>Fig.</w:t>
      </w:r>
      <w:r w:rsidR="008C4E1A" w:rsidRPr="00443233">
        <w:rPr>
          <w:rFonts w:ascii="Times New Roman" w:hAnsi="Times New Roman"/>
          <w:sz w:val="20"/>
          <w:szCs w:val="20"/>
          <w:lang w:val="en-US"/>
        </w:rPr>
        <w:t>2</w:t>
      </w:r>
    </w:p>
    <w:p w14:paraId="5037C393" w14:textId="77777777" w:rsidR="00AD6A2A" w:rsidRPr="00443233" w:rsidRDefault="00AD6A2A" w:rsidP="00AD6A2A">
      <w:pPr>
        <w:pStyle w:val="NoSpacing"/>
        <w:jc w:val="both"/>
        <w:rPr>
          <w:b/>
          <w:bCs/>
          <w:sz w:val="20"/>
          <w:szCs w:val="20"/>
          <w:lang w:val="en-US"/>
        </w:rPr>
      </w:pPr>
    </w:p>
    <w:p w14:paraId="0656AFEE" w14:textId="77777777" w:rsidR="00E50C1E" w:rsidRPr="00443233" w:rsidRDefault="00E50C1E" w:rsidP="00AD6A2A">
      <w:pPr>
        <w:pStyle w:val="NoSpacing"/>
        <w:jc w:val="both"/>
        <w:rPr>
          <w:sz w:val="20"/>
          <w:szCs w:val="20"/>
          <w:lang w:val="en-US"/>
        </w:rPr>
      </w:pPr>
    </w:p>
    <w:p w14:paraId="46A7E28D" w14:textId="77777777" w:rsidR="00E50C1E" w:rsidRPr="00443233" w:rsidRDefault="00E50C1E" w:rsidP="00AD6A2A">
      <w:pPr>
        <w:pStyle w:val="NoSpacing"/>
        <w:jc w:val="both"/>
        <w:rPr>
          <w:sz w:val="20"/>
          <w:szCs w:val="20"/>
          <w:lang w:val="en-US"/>
        </w:rPr>
      </w:pPr>
    </w:p>
    <w:p w14:paraId="31AB11B1" w14:textId="77777777" w:rsidR="00B15102" w:rsidRPr="00443233" w:rsidRDefault="00B15102">
      <w:pPr>
        <w:rPr>
          <w:sz w:val="20"/>
          <w:szCs w:val="20"/>
          <w:lang w:val="en-US"/>
        </w:rPr>
      </w:pPr>
    </w:p>
    <w:sectPr w:rsidR="00B15102" w:rsidRPr="00443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A2A"/>
    <w:rsid w:val="002E37B7"/>
    <w:rsid w:val="00443233"/>
    <w:rsid w:val="008C4E1A"/>
    <w:rsid w:val="00AD6A2A"/>
    <w:rsid w:val="00B15102"/>
    <w:rsid w:val="00BE037F"/>
    <w:rsid w:val="00D939DE"/>
    <w:rsid w:val="00E5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5F63"/>
  <w15:chartTrackingRefBased/>
  <w15:docId w15:val="{44071DAE-A219-4DD0-A0FF-243D4C94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Hamid</cp:lastModifiedBy>
  <cp:revision>2</cp:revision>
  <dcterms:created xsi:type="dcterms:W3CDTF">2024-12-11T06:17:00Z</dcterms:created>
  <dcterms:modified xsi:type="dcterms:W3CDTF">2024-12-11T08:48:00Z</dcterms:modified>
</cp:coreProperties>
</file>