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90254" w14:textId="77777777" w:rsidR="00F024B0" w:rsidRDefault="00F024B0" w:rsidP="00F024B0">
      <w:pPr>
        <w:pStyle w:val="Ttulo1"/>
        <w:spacing w:line="259" w:lineRule="auto"/>
      </w:pPr>
      <w:r w:rsidRPr="007E721D">
        <w:t>COPYLEFT</w:t>
      </w:r>
    </w:p>
    <w:p w14:paraId="69BB3777" w14:textId="77777777" w:rsidR="00F024B0" w:rsidRDefault="00F024B0" w:rsidP="00F024B0">
      <w:pPr>
        <w:pStyle w:val="Subttulo"/>
        <w:spacing w:line="259" w:lineRule="auto"/>
      </w:pPr>
      <w:r w:rsidRPr="007E721D">
        <w:t>Es el término que se utiliza en el ámbito informático (y se aplica de manera análoga a la creación literaria y artística) para designar el tipo de protección jurídica que confieren determinadas licencias que garantizan el derecho de cualquier usuario a utilizar, modificar y redistribuir un programa</w:t>
      </w:r>
    </w:p>
    <w:p w14:paraId="4E4BC019" w14:textId="77777777" w:rsidR="00F024B0" w:rsidRDefault="00F024B0" w:rsidP="00F024B0">
      <w:pPr>
        <w:pStyle w:val="Ttulo1"/>
        <w:spacing w:line="259" w:lineRule="auto"/>
      </w:pPr>
      <w:r w:rsidRPr="007E721D">
        <w:t>COPYRIGHT</w:t>
      </w:r>
    </w:p>
    <w:p w14:paraId="4B156030" w14:textId="77777777" w:rsidR="00F024B0" w:rsidRPr="007E721D" w:rsidRDefault="00F024B0" w:rsidP="00F024B0">
      <w:pPr>
        <w:pStyle w:val="Subttulo"/>
        <w:spacing w:line="259" w:lineRule="auto"/>
      </w:pPr>
      <w:r w:rsidRPr="007E721D">
        <w:t>Es un derecho que tiene el autor de una obra de arte</w:t>
      </w:r>
      <w:r>
        <w:t>.</w:t>
      </w:r>
    </w:p>
    <w:p w14:paraId="0E17FADD" w14:textId="77777777" w:rsidR="00F024B0" w:rsidRDefault="00F024B0" w:rsidP="00F024B0">
      <w:pPr>
        <w:pStyle w:val="Ttulo1"/>
        <w:spacing w:line="259" w:lineRule="auto"/>
      </w:pPr>
      <w:proofErr w:type="spellStart"/>
      <w:r w:rsidRPr="007E721D">
        <w:t>Creative</w:t>
      </w:r>
      <w:proofErr w:type="spellEnd"/>
      <w:r w:rsidRPr="007E721D">
        <w:t xml:space="preserve"> </w:t>
      </w:r>
      <w:proofErr w:type="spellStart"/>
      <w:r w:rsidRPr="007E721D">
        <w:t>Commons</w:t>
      </w:r>
      <w:proofErr w:type="spellEnd"/>
    </w:p>
    <w:p w14:paraId="48FFB991" w14:textId="77777777" w:rsidR="00F024B0" w:rsidRDefault="00F024B0" w:rsidP="00F024B0">
      <w:pPr>
        <w:pStyle w:val="Subttulo"/>
        <w:spacing w:line="259" w:lineRule="auto"/>
      </w:pPr>
      <w:r w:rsidRPr="007E721D">
        <w:t xml:space="preserve">Se </w:t>
      </w:r>
      <w:r w:rsidRPr="007E721D">
        <w:t>representa con</w:t>
      </w:r>
      <w:r w:rsidRPr="007E721D">
        <w:t xml:space="preserve"> 2 letras “c” dentro de un círculo y podría decirse que es “hija” de la licencia Copyleft</w:t>
      </w:r>
      <w:r>
        <w:t>.</w:t>
      </w:r>
    </w:p>
    <w:p w14:paraId="157EBBE1" w14:textId="77777777" w:rsidR="00F024B0" w:rsidRDefault="00F024B0" w:rsidP="00F024B0">
      <w:pPr>
        <w:pStyle w:val="Ttulo1"/>
        <w:spacing w:line="259" w:lineRule="auto"/>
      </w:pPr>
      <w:r w:rsidRPr="007E721D">
        <w:t>CRIPTOGRAFIA</w:t>
      </w:r>
    </w:p>
    <w:p w14:paraId="39FA762A" w14:textId="77777777" w:rsidR="00F024B0" w:rsidRDefault="00F024B0" w:rsidP="00F024B0">
      <w:pPr>
        <w:pStyle w:val="Subttulo"/>
        <w:spacing w:line="259" w:lineRule="auto"/>
      </w:pPr>
      <w:r w:rsidRPr="007E721D">
        <w:t>La criptografía es la técnica que protege documentos y datos.</w:t>
      </w:r>
    </w:p>
    <w:p w14:paraId="5893F16A" w14:textId="77777777" w:rsidR="00F024B0" w:rsidRDefault="00F024B0" w:rsidP="00F024B0">
      <w:pPr>
        <w:pStyle w:val="Ttulo1"/>
        <w:spacing w:line="259" w:lineRule="auto"/>
      </w:pPr>
      <w:r w:rsidRPr="00F024B0">
        <w:t>LICENCIAS CREATIVE COMMONS</w:t>
      </w:r>
    </w:p>
    <w:p w14:paraId="3EA14646" w14:textId="77777777" w:rsidR="00F024B0" w:rsidRDefault="00F024B0" w:rsidP="00F024B0">
      <w:pPr>
        <w:pStyle w:val="Subttulo"/>
        <w:spacing w:line="259" w:lineRule="auto"/>
      </w:pPr>
      <w:r w:rsidRPr="00F024B0">
        <w:t>Las licencias CC permiten a los autores y autoras ceder, bajo ciertas condiciones, algunos de los derechos sobre sus obras y mantener otra parte de éstos</w:t>
      </w:r>
    </w:p>
    <w:p w14:paraId="4C11D24E" w14:textId="77777777" w:rsidR="00F024B0" w:rsidRDefault="00F024B0" w:rsidP="00F024B0">
      <w:pPr>
        <w:pStyle w:val="Ttulo1"/>
        <w:spacing w:line="259" w:lineRule="auto"/>
      </w:pPr>
      <w:r w:rsidRPr="00F024B0">
        <w:t>LICENCIAS LIBRES</w:t>
      </w:r>
    </w:p>
    <w:p w14:paraId="62BDE33C" w14:textId="77777777" w:rsidR="00F024B0" w:rsidRDefault="00F024B0" w:rsidP="00F024B0">
      <w:pPr>
        <w:pStyle w:val="Subttulo"/>
        <w:spacing w:line="259" w:lineRule="auto"/>
      </w:pPr>
      <w:r w:rsidRPr="00F024B0">
        <w:t>Son licencias que defienden un uso más libre y compartido de las obras y otorgan a los y las autoras la posibilidad de no ejercer todos los derechos de explotación previstos en la ley de propiedad intelectua</w:t>
      </w:r>
      <w:r>
        <w:t>l</w:t>
      </w:r>
    </w:p>
    <w:p w14:paraId="29C35A07" w14:textId="77777777" w:rsidR="00F024B0" w:rsidRDefault="00F024B0" w:rsidP="00F024B0">
      <w:pPr>
        <w:pStyle w:val="Ttulo1"/>
        <w:spacing w:line="259" w:lineRule="auto"/>
      </w:pPr>
      <w:r w:rsidRPr="007E721D">
        <w:t>MARCA</w:t>
      </w:r>
    </w:p>
    <w:p w14:paraId="4661813B" w14:textId="77777777" w:rsidR="00F024B0" w:rsidRDefault="00F024B0" w:rsidP="00F024B0">
      <w:pPr>
        <w:pStyle w:val="Subttulo"/>
        <w:spacing w:line="259" w:lineRule="auto"/>
      </w:pPr>
      <w:r w:rsidRPr="007E721D">
        <w:t>Las marcas comerciales son signos que nos permiten distinguir productos, servicios, establecimientos industriales y comerciales en el mercado</w:t>
      </w:r>
    </w:p>
    <w:p w14:paraId="25A7813D" w14:textId="77777777" w:rsidR="00F024B0" w:rsidRDefault="00F024B0" w:rsidP="00F024B0">
      <w:pPr>
        <w:pStyle w:val="Ttulo1"/>
        <w:spacing w:line="259" w:lineRule="auto"/>
      </w:pPr>
      <w:r w:rsidRPr="007E721D">
        <w:t>PATENTE</w:t>
      </w:r>
    </w:p>
    <w:p w14:paraId="2615BB9B" w14:textId="77777777" w:rsidR="00F024B0" w:rsidRDefault="00F024B0" w:rsidP="00F024B0">
      <w:pPr>
        <w:pStyle w:val="Subttulo"/>
        <w:spacing w:line="259" w:lineRule="auto"/>
      </w:pPr>
      <w:r w:rsidRPr="007E721D">
        <w:t>Una patente es la certificación que el Gobierno de nuestro país otorga, tanto a personas físicas como morales, la cual les permite explotar exclusivamente invenciones que consistan en nuevos productos o procesos durante un plazo improrrogable de 20 años contados a partir de la presentación de la solicitud correspondiente.</w:t>
      </w:r>
    </w:p>
    <w:p w14:paraId="2ACAF6DC" w14:textId="77777777" w:rsidR="00F024B0" w:rsidRPr="00F024B0" w:rsidRDefault="00F024B0" w:rsidP="00F024B0">
      <w:pPr>
        <w:pStyle w:val="Ttulo1"/>
        <w:spacing w:line="259" w:lineRule="auto"/>
      </w:pPr>
      <w:r w:rsidRPr="00F024B0">
        <w:t xml:space="preserve">Reconocimiento – </w:t>
      </w:r>
      <w:proofErr w:type="spellStart"/>
      <w:r w:rsidRPr="00F024B0">
        <w:t>CompartirIgual</w:t>
      </w:r>
      <w:proofErr w:type="spellEnd"/>
      <w:r w:rsidRPr="00F024B0">
        <w:t xml:space="preserve"> (</w:t>
      </w:r>
      <w:proofErr w:type="spellStart"/>
      <w:r w:rsidRPr="00F024B0">
        <w:t>by-sa</w:t>
      </w:r>
      <w:proofErr w:type="spellEnd"/>
      <w:r w:rsidRPr="00F024B0">
        <w:t>)</w:t>
      </w:r>
    </w:p>
    <w:p w14:paraId="476D2FB0" w14:textId="77777777" w:rsidR="00F024B0" w:rsidRPr="00F024B0" w:rsidRDefault="00F024B0" w:rsidP="00F024B0">
      <w:pPr>
        <w:pStyle w:val="Subttulo"/>
        <w:spacing w:line="259" w:lineRule="auto"/>
      </w:pPr>
      <w:r w:rsidRPr="00F024B0">
        <w:t>Se permite el uso comercial de la obra y de las posibles obras derivadas, cuya distribución se debe hacer con una licencia igual a la que regula la obra.</w:t>
      </w:r>
    </w:p>
    <w:p w14:paraId="42CB3DA4" w14:textId="77777777" w:rsidR="00F024B0" w:rsidRPr="00F024B0" w:rsidRDefault="00F024B0" w:rsidP="00F024B0">
      <w:pPr>
        <w:pStyle w:val="Ttulo1"/>
        <w:spacing w:line="259" w:lineRule="auto"/>
      </w:pPr>
      <w:r w:rsidRPr="00F024B0">
        <w:lastRenderedPageBreak/>
        <w:t xml:space="preserve">Reconocimiento – </w:t>
      </w:r>
      <w:proofErr w:type="spellStart"/>
      <w:r w:rsidRPr="00F024B0">
        <w:t>NoComercial</w:t>
      </w:r>
      <w:proofErr w:type="spellEnd"/>
      <w:r w:rsidRPr="00F024B0">
        <w:t xml:space="preserve"> – </w:t>
      </w:r>
      <w:proofErr w:type="spellStart"/>
      <w:r w:rsidRPr="00F024B0">
        <w:t>CompartirIgual</w:t>
      </w:r>
      <w:proofErr w:type="spellEnd"/>
      <w:r w:rsidRPr="00F024B0">
        <w:t xml:space="preserve"> (</w:t>
      </w:r>
      <w:proofErr w:type="spellStart"/>
      <w:r w:rsidRPr="00F024B0">
        <w:t>by-nc-sa</w:t>
      </w:r>
      <w:proofErr w:type="spellEnd"/>
      <w:r w:rsidRPr="00F024B0">
        <w:t>):</w:t>
      </w:r>
    </w:p>
    <w:p w14:paraId="0A089A18" w14:textId="77777777" w:rsidR="00F024B0" w:rsidRPr="00F024B0" w:rsidRDefault="00F024B0" w:rsidP="00F024B0">
      <w:pPr>
        <w:pStyle w:val="Subttulo"/>
        <w:spacing w:line="259" w:lineRule="auto"/>
      </w:pPr>
      <w:r w:rsidRPr="00F024B0">
        <w:t>No permite un uso comercial de la obra original ni de las posibles obras derivadas. La distribución de la obra derivada se debe hacer con una licencia igual a la que regula la obra original.</w:t>
      </w:r>
    </w:p>
    <w:p w14:paraId="070C3236" w14:textId="77777777" w:rsidR="00F024B0" w:rsidRPr="00F024B0" w:rsidRDefault="00F024B0" w:rsidP="00F024B0">
      <w:pPr>
        <w:pStyle w:val="Ttulo1"/>
        <w:spacing w:line="259" w:lineRule="auto"/>
      </w:pPr>
      <w:r w:rsidRPr="00F024B0">
        <w:t xml:space="preserve">Reconocimiento – </w:t>
      </w:r>
      <w:proofErr w:type="spellStart"/>
      <w:r w:rsidRPr="00F024B0">
        <w:t>NoComercial</w:t>
      </w:r>
      <w:proofErr w:type="spellEnd"/>
      <w:r w:rsidRPr="00F024B0">
        <w:t xml:space="preserve"> – </w:t>
      </w:r>
      <w:proofErr w:type="spellStart"/>
      <w:r w:rsidRPr="00F024B0">
        <w:t>SinObraDerivada</w:t>
      </w:r>
      <w:proofErr w:type="spellEnd"/>
      <w:r w:rsidRPr="00F024B0">
        <w:t xml:space="preserve"> (</w:t>
      </w:r>
      <w:proofErr w:type="spellStart"/>
      <w:r w:rsidRPr="00F024B0">
        <w:t>by-nc-nd</w:t>
      </w:r>
      <w:proofErr w:type="spellEnd"/>
      <w:r w:rsidRPr="00F024B0">
        <w:t>):</w:t>
      </w:r>
    </w:p>
    <w:p w14:paraId="79EEEA86" w14:textId="77777777" w:rsidR="00F024B0" w:rsidRPr="00F024B0" w:rsidRDefault="00F024B0" w:rsidP="00F024B0">
      <w:pPr>
        <w:pStyle w:val="Subttulo"/>
        <w:spacing w:line="259" w:lineRule="auto"/>
      </w:pPr>
      <w:r w:rsidRPr="00F024B0">
        <w:t>No permite un uso comercial de la obra original ni generar obras derivadas.</w:t>
      </w:r>
    </w:p>
    <w:p w14:paraId="5DA81DA0" w14:textId="77777777" w:rsidR="00F024B0" w:rsidRPr="00F024B0" w:rsidRDefault="00F024B0" w:rsidP="00F024B0">
      <w:pPr>
        <w:pStyle w:val="Ttulo1"/>
        <w:spacing w:line="259" w:lineRule="auto"/>
      </w:pPr>
      <w:r w:rsidRPr="00F024B0">
        <w:t xml:space="preserve">Reconocimiento – </w:t>
      </w:r>
      <w:proofErr w:type="spellStart"/>
      <w:r w:rsidRPr="00F024B0">
        <w:t>NoComercial</w:t>
      </w:r>
      <w:proofErr w:type="spellEnd"/>
      <w:r w:rsidRPr="00F024B0">
        <w:t xml:space="preserve"> (</w:t>
      </w:r>
      <w:proofErr w:type="spellStart"/>
      <w:r w:rsidRPr="00F024B0">
        <w:t>by-nc</w:t>
      </w:r>
      <w:proofErr w:type="spellEnd"/>
      <w:r w:rsidRPr="00F024B0">
        <w:t>)</w:t>
      </w:r>
    </w:p>
    <w:p w14:paraId="15856236" w14:textId="77777777" w:rsidR="00F024B0" w:rsidRPr="00F024B0" w:rsidRDefault="00F024B0" w:rsidP="00F024B0">
      <w:pPr>
        <w:pStyle w:val="Subttulo"/>
        <w:spacing w:line="259" w:lineRule="auto"/>
      </w:pPr>
      <w:r w:rsidRPr="00F024B0">
        <w:t>permite la generación de obras derivadas siempre que no se haga un uso comercial. Tampoco permite utilizar la obra original con finalidades comerciales.</w:t>
      </w:r>
    </w:p>
    <w:p w14:paraId="3915785A" w14:textId="77777777" w:rsidR="00F024B0" w:rsidRPr="00F024B0" w:rsidRDefault="00F024B0" w:rsidP="00F024B0">
      <w:pPr>
        <w:pStyle w:val="Ttulo1"/>
        <w:spacing w:line="259" w:lineRule="auto"/>
      </w:pPr>
      <w:r w:rsidRPr="00F024B0">
        <w:t xml:space="preserve">Reconocimiento – </w:t>
      </w:r>
      <w:proofErr w:type="spellStart"/>
      <w:r w:rsidRPr="00F024B0">
        <w:t>SinObraDerivada</w:t>
      </w:r>
      <w:proofErr w:type="spellEnd"/>
      <w:r w:rsidRPr="00F024B0">
        <w:t xml:space="preserve"> (</w:t>
      </w:r>
      <w:proofErr w:type="spellStart"/>
      <w:r w:rsidRPr="00F024B0">
        <w:t>by-nd</w:t>
      </w:r>
      <w:proofErr w:type="spellEnd"/>
      <w:r w:rsidRPr="00F024B0">
        <w:t>)</w:t>
      </w:r>
    </w:p>
    <w:p w14:paraId="07B6DA28" w14:textId="77777777" w:rsidR="00F024B0" w:rsidRPr="00F024B0" w:rsidRDefault="00F024B0" w:rsidP="00F024B0">
      <w:pPr>
        <w:pStyle w:val="Subttulo"/>
        <w:spacing w:line="259" w:lineRule="auto"/>
      </w:pPr>
      <w:r w:rsidRPr="00F024B0">
        <w:t>Se permite el uso comercial de la obra, pero no se permite generar obras derivadas.</w:t>
      </w:r>
    </w:p>
    <w:p w14:paraId="0CDBF29F" w14:textId="77777777" w:rsidR="00F024B0" w:rsidRPr="00F024B0" w:rsidRDefault="00F024B0" w:rsidP="00F024B0">
      <w:pPr>
        <w:pStyle w:val="Ttulo1"/>
        <w:spacing w:line="259" w:lineRule="auto"/>
      </w:pPr>
      <w:r w:rsidRPr="00F024B0">
        <w:t>Reconocimiento (</w:t>
      </w:r>
      <w:proofErr w:type="spellStart"/>
      <w:r w:rsidRPr="00F024B0">
        <w:t>by</w:t>
      </w:r>
      <w:proofErr w:type="spellEnd"/>
      <w:r w:rsidRPr="00F024B0">
        <w:t>):</w:t>
      </w:r>
    </w:p>
    <w:p w14:paraId="6CF7792D" w14:textId="77777777" w:rsidR="00F024B0" w:rsidRPr="00F024B0" w:rsidRDefault="00F024B0" w:rsidP="00F024B0">
      <w:pPr>
        <w:pStyle w:val="Subttulo"/>
        <w:spacing w:line="259" w:lineRule="auto"/>
      </w:pPr>
      <w:r w:rsidRPr="00F024B0">
        <w:t>Se permite cualquier explotación de la obra, incluyendo una finalidad comercial, así como la creación de obras derivadas cuya distribución está permitida sin ninguna restricción.</w:t>
      </w:r>
    </w:p>
    <w:p w14:paraId="437CF35B" w14:textId="77777777" w:rsidR="001D5017" w:rsidRDefault="001D5017"/>
    <w:sectPr w:rsidR="001D50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1D"/>
    <w:rsid w:val="001D5017"/>
    <w:rsid w:val="007E721D"/>
    <w:rsid w:val="00F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10A6"/>
  <w15:chartTrackingRefBased/>
  <w15:docId w15:val="{1A1A6ADA-525F-449E-BF10-8D8E1D75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7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02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F024B0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F024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024B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abdiel124@outlook.com</dc:creator>
  <cp:keywords/>
  <dc:description/>
  <cp:lastModifiedBy>abdiel124@outlook.com</cp:lastModifiedBy>
  <cp:revision>1</cp:revision>
  <dcterms:created xsi:type="dcterms:W3CDTF">2020-12-03T16:37:00Z</dcterms:created>
  <dcterms:modified xsi:type="dcterms:W3CDTF">2020-12-03T16:59:00Z</dcterms:modified>
</cp:coreProperties>
</file>