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C69AD" w14:textId="42F0C24A" w:rsidR="003F78E3" w:rsidRPr="00072940" w:rsidRDefault="00503158" w:rsidP="00072940">
      <w:pPr>
        <w:pStyle w:val="Heading3"/>
        <w:jc w:val="center"/>
        <w:rPr>
          <w:color w:val="0B1F36" w:themeColor="text2" w:themeShade="80"/>
        </w:rPr>
      </w:pPr>
      <w:r w:rsidRPr="00072940">
        <w:rPr>
          <w:color w:val="0B1F36" w:themeColor="text2" w:themeShade="80"/>
          <w:sz w:val="24"/>
          <w:szCs w:val="24"/>
        </w:rPr>
        <w:t>WHO’S THE BOSS</w:t>
      </w:r>
      <w:r w:rsidR="00BD1B94" w:rsidRPr="00072940">
        <w:rPr>
          <w:color w:val="0B1F36" w:themeColor="text2" w:themeShade="80"/>
          <w:sz w:val="24"/>
          <w:szCs w:val="24"/>
        </w:rPr>
        <w:t xml:space="preserve">? - </w:t>
      </w:r>
      <w:r w:rsidR="00224DF1" w:rsidRPr="00072940">
        <w:rPr>
          <w:color w:val="0B1F36" w:themeColor="text2" w:themeShade="80"/>
          <w:sz w:val="24"/>
          <w:szCs w:val="24"/>
        </w:rPr>
        <w:t>A LOOK INTO</w:t>
      </w:r>
      <w:r w:rsidR="000E0CF0" w:rsidRPr="00072940">
        <w:rPr>
          <w:color w:val="0B1F36" w:themeColor="text2" w:themeShade="80"/>
          <w:sz w:val="24"/>
          <w:szCs w:val="24"/>
        </w:rPr>
        <w:t xml:space="preserve"> THE</w:t>
      </w:r>
      <w:r w:rsidR="00224DF1" w:rsidRPr="00072940">
        <w:rPr>
          <w:color w:val="0B1F36" w:themeColor="text2" w:themeShade="80"/>
          <w:sz w:val="24"/>
          <w:szCs w:val="24"/>
        </w:rPr>
        <w:t xml:space="preserve"> ABIOTIC </w:t>
      </w:r>
      <w:r w:rsidR="00153611" w:rsidRPr="00072940">
        <w:rPr>
          <w:color w:val="0B1F36" w:themeColor="text2" w:themeShade="80"/>
          <w:sz w:val="24"/>
          <w:szCs w:val="24"/>
        </w:rPr>
        <w:t>FACTORS</w:t>
      </w:r>
      <w:r w:rsidRPr="00072940">
        <w:rPr>
          <w:color w:val="0B1F36" w:themeColor="text2" w:themeShade="80"/>
          <w:sz w:val="24"/>
          <w:szCs w:val="24"/>
        </w:rPr>
        <w:t xml:space="preserve"> CAUSING CHANGE TO COMMMUNITY COMPOSTION WITHIN</w:t>
      </w:r>
      <w:r w:rsidR="00224DF1" w:rsidRPr="00072940">
        <w:rPr>
          <w:color w:val="0B1F36" w:themeColor="text2" w:themeShade="80"/>
          <w:sz w:val="24"/>
          <w:szCs w:val="24"/>
        </w:rPr>
        <w:t xml:space="preserve"> A </w:t>
      </w:r>
      <w:r w:rsidR="000E0CF0" w:rsidRPr="00072940">
        <w:rPr>
          <w:color w:val="0B1F36" w:themeColor="text2" w:themeShade="80"/>
          <w:sz w:val="24"/>
          <w:szCs w:val="24"/>
        </w:rPr>
        <w:t xml:space="preserve">LOTIC </w:t>
      </w:r>
      <w:r w:rsidR="00224DF1" w:rsidRPr="00072940">
        <w:rPr>
          <w:color w:val="0B1F36" w:themeColor="text2" w:themeShade="80"/>
          <w:sz w:val="24"/>
          <w:szCs w:val="24"/>
        </w:rPr>
        <w:t>MICROBIAL</w:t>
      </w:r>
      <w:r w:rsidR="00BD1B94" w:rsidRPr="00072940">
        <w:rPr>
          <w:color w:val="0B1F36" w:themeColor="text2" w:themeShade="80"/>
          <w:sz w:val="24"/>
          <w:szCs w:val="24"/>
        </w:rPr>
        <w:t xml:space="preserve"> </w:t>
      </w:r>
      <w:r w:rsidR="00385DB4" w:rsidRPr="00072940">
        <w:rPr>
          <w:color w:val="0B1F36" w:themeColor="text2" w:themeShade="80"/>
          <w:sz w:val="24"/>
          <w:szCs w:val="24"/>
        </w:rPr>
        <w:t>ECOSYTEM</w:t>
      </w:r>
      <w:r w:rsidR="00224DF1" w:rsidRPr="00072940">
        <w:rPr>
          <w:color w:val="0B1F36" w:themeColor="text2" w:themeShade="80"/>
        </w:rPr>
        <w:t>.</w:t>
      </w:r>
    </w:p>
    <w:p w14:paraId="01AE84AF" w14:textId="1F24DBA8" w:rsidR="00224DF1" w:rsidRPr="00224DF1" w:rsidRDefault="00224DF1" w:rsidP="00224DF1"/>
    <w:p w14:paraId="716AB28D" w14:textId="1EFDBC7F" w:rsidR="00224DF1" w:rsidRDefault="00224DF1" w:rsidP="00DA01F5">
      <w:pPr>
        <w:tabs>
          <w:tab w:val="left" w:pos="5240"/>
        </w:tabs>
        <w:jc w:val="center"/>
        <w:rPr>
          <w:sz w:val="28"/>
          <w:szCs w:val="28"/>
        </w:rPr>
      </w:pPr>
      <w:r w:rsidRPr="007A2C66">
        <w:rPr>
          <w:sz w:val="28"/>
          <w:szCs w:val="28"/>
        </w:rPr>
        <w:t>ABSTARCT</w:t>
      </w:r>
    </w:p>
    <w:p w14:paraId="18D195B8" w14:textId="01EA2180" w:rsidR="00B64761" w:rsidRPr="004E635B" w:rsidRDefault="00E17C9F" w:rsidP="00B14BD8">
      <w:pPr>
        <w:tabs>
          <w:tab w:val="left" w:pos="5240"/>
        </w:tabs>
        <w:jc w:val="both"/>
        <w:rPr>
          <w:sz w:val="24"/>
          <w:szCs w:val="24"/>
        </w:rPr>
      </w:pPr>
      <w:r>
        <w:rPr>
          <w:sz w:val="24"/>
          <w:szCs w:val="24"/>
        </w:rPr>
        <w:t>Despi</w:t>
      </w:r>
      <w:r w:rsidR="005E40BC">
        <w:rPr>
          <w:sz w:val="24"/>
          <w:szCs w:val="24"/>
        </w:rPr>
        <w:t xml:space="preserve">te the </w:t>
      </w:r>
      <w:r w:rsidR="007F2EE2">
        <w:rPr>
          <w:sz w:val="24"/>
          <w:szCs w:val="24"/>
        </w:rPr>
        <w:t>importance</w:t>
      </w:r>
      <w:r w:rsidR="005E40BC">
        <w:rPr>
          <w:sz w:val="24"/>
          <w:szCs w:val="24"/>
        </w:rPr>
        <w:t xml:space="preserve"> of </w:t>
      </w:r>
      <w:r w:rsidR="007F2EE2">
        <w:rPr>
          <w:sz w:val="24"/>
          <w:szCs w:val="24"/>
        </w:rPr>
        <w:t>bacteria</w:t>
      </w:r>
      <w:r w:rsidR="005E40BC">
        <w:rPr>
          <w:sz w:val="24"/>
          <w:szCs w:val="24"/>
        </w:rPr>
        <w:t xml:space="preserve"> in lotic </w:t>
      </w:r>
      <w:r w:rsidR="007F2EE2">
        <w:rPr>
          <w:sz w:val="24"/>
          <w:szCs w:val="24"/>
        </w:rPr>
        <w:t>ecosystems</w:t>
      </w:r>
      <w:r w:rsidR="005E40BC">
        <w:rPr>
          <w:sz w:val="24"/>
          <w:szCs w:val="24"/>
        </w:rPr>
        <w:t xml:space="preserve">. They are </w:t>
      </w:r>
      <w:r w:rsidR="007F2EE2">
        <w:rPr>
          <w:sz w:val="24"/>
          <w:szCs w:val="24"/>
        </w:rPr>
        <w:t>understudied</w:t>
      </w:r>
      <w:r w:rsidR="005E40BC">
        <w:rPr>
          <w:sz w:val="24"/>
          <w:szCs w:val="24"/>
        </w:rPr>
        <w:t xml:space="preserve">, with the main drivers of community change </w:t>
      </w:r>
      <w:r w:rsidR="00D3197A">
        <w:rPr>
          <w:sz w:val="24"/>
          <w:szCs w:val="24"/>
        </w:rPr>
        <w:t xml:space="preserve">yet to </w:t>
      </w:r>
      <w:r w:rsidR="00824109">
        <w:rPr>
          <w:sz w:val="24"/>
          <w:szCs w:val="24"/>
        </w:rPr>
        <w:t>be significantly</w:t>
      </w:r>
      <w:r w:rsidR="00D3197A">
        <w:rPr>
          <w:sz w:val="24"/>
          <w:szCs w:val="24"/>
        </w:rPr>
        <w:t xml:space="preserve"> </w:t>
      </w:r>
      <w:r w:rsidR="00824109">
        <w:rPr>
          <w:sz w:val="24"/>
          <w:szCs w:val="24"/>
        </w:rPr>
        <w:t>determined</w:t>
      </w:r>
      <w:r w:rsidR="00D3197A">
        <w:rPr>
          <w:sz w:val="24"/>
          <w:szCs w:val="24"/>
        </w:rPr>
        <w:t xml:space="preserve">. This study looks at 1.2km stretch of freshwater found at </w:t>
      </w:r>
      <w:r w:rsidR="00824109">
        <w:rPr>
          <w:sz w:val="24"/>
          <w:szCs w:val="24"/>
        </w:rPr>
        <w:t>Lyme Park</w:t>
      </w:r>
      <w:r w:rsidR="00D3197A">
        <w:rPr>
          <w:sz w:val="24"/>
          <w:szCs w:val="24"/>
        </w:rPr>
        <w:t>.</w:t>
      </w:r>
      <w:r w:rsidR="00824109">
        <w:rPr>
          <w:sz w:val="24"/>
          <w:szCs w:val="24"/>
        </w:rPr>
        <w:t xml:space="preserve"> This study attempts to establish </w:t>
      </w:r>
      <w:r w:rsidR="008209F7">
        <w:rPr>
          <w:sz w:val="24"/>
          <w:szCs w:val="24"/>
        </w:rPr>
        <w:t xml:space="preserve">how Ph and/or other abiotic factors effect community </w:t>
      </w:r>
      <w:r w:rsidR="004F40BD">
        <w:rPr>
          <w:sz w:val="24"/>
          <w:szCs w:val="24"/>
        </w:rPr>
        <w:t>compositions</w:t>
      </w:r>
      <w:r w:rsidR="008209F7">
        <w:rPr>
          <w:sz w:val="24"/>
          <w:szCs w:val="24"/>
        </w:rPr>
        <w:t xml:space="preserve"> in six sites</w:t>
      </w:r>
      <w:r w:rsidR="004F40BD">
        <w:rPr>
          <w:sz w:val="24"/>
          <w:szCs w:val="24"/>
        </w:rPr>
        <w:t>. A significant difference in community composition was identified</w:t>
      </w:r>
      <w:r w:rsidR="00C46504">
        <w:rPr>
          <w:sz w:val="24"/>
          <w:szCs w:val="24"/>
        </w:rPr>
        <w:t xml:space="preserve"> between acidic and neutral sites.</w:t>
      </w:r>
      <w:r w:rsidR="00153275">
        <w:rPr>
          <w:sz w:val="24"/>
          <w:szCs w:val="24"/>
        </w:rPr>
        <w:t xml:space="preserve"> And a positive relationship was calculated for the PH and metal </w:t>
      </w:r>
      <w:r w:rsidR="001F1DFF">
        <w:rPr>
          <w:sz w:val="24"/>
          <w:szCs w:val="24"/>
        </w:rPr>
        <w:t>concentrations</w:t>
      </w:r>
      <w:r w:rsidR="007B0462">
        <w:rPr>
          <w:sz w:val="24"/>
          <w:szCs w:val="24"/>
        </w:rPr>
        <w:t>. However</w:t>
      </w:r>
      <w:r w:rsidR="001F1DFF">
        <w:rPr>
          <w:sz w:val="24"/>
          <w:szCs w:val="24"/>
        </w:rPr>
        <w:t>,</w:t>
      </w:r>
      <w:r w:rsidR="007B0462">
        <w:rPr>
          <w:sz w:val="24"/>
          <w:szCs w:val="24"/>
        </w:rPr>
        <w:t xml:space="preserve"> despite the </w:t>
      </w:r>
      <w:r w:rsidR="001F1DFF">
        <w:rPr>
          <w:sz w:val="24"/>
          <w:szCs w:val="24"/>
        </w:rPr>
        <w:t>results</w:t>
      </w:r>
      <w:r w:rsidR="007B0462">
        <w:rPr>
          <w:sz w:val="24"/>
          <w:szCs w:val="24"/>
        </w:rPr>
        <w:t xml:space="preserve"> showing </w:t>
      </w:r>
      <w:r w:rsidR="001F1DFF">
        <w:rPr>
          <w:sz w:val="24"/>
          <w:szCs w:val="24"/>
        </w:rPr>
        <w:t>compositional</w:t>
      </w:r>
      <w:r w:rsidR="007B0462">
        <w:rPr>
          <w:sz w:val="24"/>
          <w:szCs w:val="24"/>
        </w:rPr>
        <w:t xml:space="preserve"> change there were </w:t>
      </w:r>
      <w:r w:rsidR="00683E63">
        <w:rPr>
          <w:sz w:val="24"/>
          <w:szCs w:val="24"/>
        </w:rPr>
        <w:t xml:space="preserve">few </w:t>
      </w:r>
      <w:r w:rsidR="009309AA">
        <w:rPr>
          <w:sz w:val="24"/>
          <w:szCs w:val="24"/>
        </w:rPr>
        <w:t>O</w:t>
      </w:r>
      <w:r w:rsidR="00C122BA">
        <w:rPr>
          <w:sz w:val="24"/>
          <w:szCs w:val="24"/>
        </w:rPr>
        <w:t>TU’s</w:t>
      </w:r>
      <w:r w:rsidR="00683E63">
        <w:rPr>
          <w:sz w:val="24"/>
          <w:szCs w:val="24"/>
        </w:rPr>
        <w:t xml:space="preserve"> that had great </w:t>
      </w:r>
      <w:r w:rsidR="001F1DFF">
        <w:rPr>
          <w:sz w:val="24"/>
          <w:szCs w:val="24"/>
        </w:rPr>
        <w:t>abundance</w:t>
      </w:r>
      <w:r w:rsidR="00683E63">
        <w:rPr>
          <w:sz w:val="24"/>
          <w:szCs w:val="24"/>
        </w:rPr>
        <w:t xml:space="preserve"> and </w:t>
      </w:r>
      <w:r w:rsidR="001F1DFF">
        <w:rPr>
          <w:sz w:val="24"/>
          <w:szCs w:val="24"/>
        </w:rPr>
        <w:t>distribution</w:t>
      </w:r>
      <w:r w:rsidR="00683E63">
        <w:rPr>
          <w:sz w:val="24"/>
          <w:szCs w:val="24"/>
        </w:rPr>
        <w:t xml:space="preserve"> despite the </w:t>
      </w:r>
      <w:r w:rsidR="00C122BA">
        <w:rPr>
          <w:sz w:val="24"/>
          <w:szCs w:val="24"/>
        </w:rPr>
        <w:t>disadvantageous</w:t>
      </w:r>
      <w:r w:rsidR="00683E63">
        <w:rPr>
          <w:sz w:val="24"/>
          <w:szCs w:val="24"/>
        </w:rPr>
        <w:t xml:space="preserve"> </w:t>
      </w:r>
      <w:r w:rsidR="009E7604">
        <w:rPr>
          <w:sz w:val="24"/>
          <w:szCs w:val="24"/>
        </w:rPr>
        <w:t xml:space="preserve">conditions. </w:t>
      </w:r>
      <w:r w:rsidR="001F1DFF">
        <w:rPr>
          <w:sz w:val="24"/>
          <w:szCs w:val="24"/>
        </w:rPr>
        <w:t>Therefore,</w:t>
      </w:r>
      <w:r w:rsidR="009E7604">
        <w:rPr>
          <w:sz w:val="24"/>
          <w:szCs w:val="24"/>
        </w:rPr>
        <w:t xml:space="preserve"> further research must be completed to get a</w:t>
      </w:r>
      <w:r w:rsidR="001F1DFF">
        <w:rPr>
          <w:sz w:val="24"/>
          <w:szCs w:val="24"/>
        </w:rPr>
        <w:t xml:space="preserve"> better understanding of community composition and what effects it.</w:t>
      </w:r>
    </w:p>
    <w:p w14:paraId="7A4CAD13" w14:textId="0396205A" w:rsidR="00DA01F5" w:rsidRPr="00187971" w:rsidRDefault="00224DF1" w:rsidP="00DA01F5">
      <w:pPr>
        <w:pStyle w:val="ListParagraph"/>
        <w:numPr>
          <w:ilvl w:val="0"/>
          <w:numId w:val="3"/>
        </w:numPr>
        <w:tabs>
          <w:tab w:val="left" w:pos="5240"/>
        </w:tabs>
        <w:rPr>
          <w:sz w:val="28"/>
          <w:szCs w:val="28"/>
        </w:rPr>
      </w:pPr>
      <w:r w:rsidRPr="00187971">
        <w:rPr>
          <w:sz w:val="28"/>
          <w:szCs w:val="28"/>
        </w:rPr>
        <w:t>INTRODUCTION</w:t>
      </w:r>
    </w:p>
    <w:p w14:paraId="5BE13EA7" w14:textId="77777777" w:rsidR="00ED1E2A" w:rsidRPr="00B0751C" w:rsidRDefault="00ED1E2A" w:rsidP="00ED1E2A">
      <w:pPr>
        <w:jc w:val="both"/>
        <w:rPr>
          <w:sz w:val="22"/>
          <w:szCs w:val="22"/>
        </w:rPr>
      </w:pPr>
      <w:r w:rsidRPr="00B0751C">
        <w:rPr>
          <w:rFonts w:cstheme="minorHAnsi"/>
          <w:sz w:val="22"/>
          <w:szCs w:val="22"/>
        </w:rPr>
        <w:t xml:space="preserve">Bacteria are microscopic organisms that live in a world unseen by the naked eye. This unseen world is usually associated with sickness, disease, and death and overall bad connotations that our mothers would ‘wipe’ away in our protection. Nevertheless, bacteria are so much more than pathogenic! The microbiologist John Ingram stated that there are more murderers among humankind than pathogens among </w:t>
      </w:r>
      <w:r w:rsidRPr="002238EC">
        <w:rPr>
          <w:rFonts w:cstheme="minorHAnsi"/>
          <w:sz w:val="22"/>
          <w:szCs w:val="22"/>
        </w:rPr>
        <w:t>microbe’s (</w:t>
      </w:r>
      <w:r w:rsidRPr="002238EC">
        <w:rPr>
          <w:rFonts w:cstheme="minorHAnsi"/>
          <w:i/>
          <w:iCs/>
          <w:sz w:val="22"/>
          <w:szCs w:val="22"/>
          <w:shd w:val="clear" w:color="auto" w:fill="FFFFFF"/>
        </w:rPr>
        <w:t>Guerrero, R., 2015)</w:t>
      </w:r>
      <w:r w:rsidRPr="002238EC">
        <w:rPr>
          <w:rFonts w:cstheme="minorHAnsi"/>
          <w:sz w:val="22"/>
          <w:szCs w:val="22"/>
        </w:rPr>
        <w:t>. Therefore</w:t>
      </w:r>
      <w:r w:rsidRPr="00B0751C">
        <w:rPr>
          <w:rFonts w:cstheme="minorHAnsi"/>
          <w:sz w:val="22"/>
          <w:szCs w:val="22"/>
        </w:rPr>
        <w:t>, pathogenic bacteria are the exception and not the rule.</w:t>
      </w:r>
    </w:p>
    <w:p w14:paraId="512BC0CA" w14:textId="43E8FA90" w:rsidR="00ED1E2A" w:rsidRPr="00B0751C" w:rsidRDefault="00ED1E2A" w:rsidP="00ED1E2A">
      <w:pPr>
        <w:jc w:val="both"/>
        <w:rPr>
          <w:sz w:val="22"/>
          <w:szCs w:val="22"/>
        </w:rPr>
      </w:pPr>
      <w:r w:rsidRPr="00B0751C">
        <w:rPr>
          <w:sz w:val="22"/>
          <w:szCs w:val="22"/>
        </w:rPr>
        <w:t>Three factors make bacteria so interesting. Firstly, bacteria are believed to be among the oldest life forms to exist on our planet</w:t>
      </w:r>
      <w:r w:rsidRPr="00B0751C">
        <w:rPr>
          <w:rFonts w:ascii="Open Sans" w:hAnsi="Open Sans" w:cs="Open Sans"/>
          <w:color w:val="000000"/>
          <w:sz w:val="22"/>
          <w:szCs w:val="22"/>
          <w:shd w:val="clear" w:color="auto" w:fill="FFFFFF"/>
        </w:rPr>
        <w:t xml:space="preserve"> </w:t>
      </w:r>
      <w:r w:rsidRPr="00B0751C">
        <w:rPr>
          <w:rFonts w:cstheme="minorHAnsi"/>
          <w:i/>
          <w:iCs/>
          <w:color w:val="000000"/>
          <w:sz w:val="22"/>
          <w:szCs w:val="22"/>
          <w:shd w:val="clear" w:color="auto" w:fill="FFFFFF"/>
        </w:rPr>
        <w:t>(Prosser et al., 2007)</w:t>
      </w:r>
      <w:r w:rsidRPr="00B0751C">
        <w:rPr>
          <w:rFonts w:cstheme="minorHAnsi"/>
          <w:i/>
          <w:iCs/>
          <w:sz w:val="22"/>
          <w:szCs w:val="22"/>
        </w:rPr>
        <w:t>.</w:t>
      </w:r>
      <w:r w:rsidRPr="00B0751C">
        <w:rPr>
          <w:sz w:val="22"/>
          <w:szCs w:val="22"/>
        </w:rPr>
        <w:t xml:space="preserve"> Furthermore, their phylogenetic and physiological diversity Is significantly more extensive than that of eukaryotic organisms like plants and animals that came much later </w:t>
      </w:r>
      <w:r w:rsidRPr="00B0751C">
        <w:rPr>
          <w:rFonts w:cstheme="minorHAnsi"/>
          <w:i/>
          <w:iCs/>
          <w:color w:val="000000"/>
          <w:sz w:val="22"/>
          <w:szCs w:val="22"/>
          <w:shd w:val="clear" w:color="auto" w:fill="FFFFFF"/>
        </w:rPr>
        <w:t>(Gray and Campbell, 1980)</w:t>
      </w:r>
      <w:r w:rsidRPr="00B0751C">
        <w:rPr>
          <w:rFonts w:cstheme="minorHAnsi"/>
          <w:i/>
          <w:iCs/>
          <w:sz w:val="22"/>
          <w:szCs w:val="22"/>
        </w:rPr>
        <w:t>.</w:t>
      </w:r>
      <w:r w:rsidRPr="00B0751C">
        <w:rPr>
          <w:sz w:val="22"/>
          <w:szCs w:val="22"/>
        </w:rPr>
        <w:t xml:space="preserve"> Secondly, they are ubiquitous, being as bacterial communities constitute the majority of the earth’s biomass and can be found in all habitats around the world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Lijuan</w:t>
      </w:r>
      <w:proofErr w:type="spellEnd"/>
      <w:r w:rsidRPr="00B0751C">
        <w:rPr>
          <w:rFonts w:cstheme="minorHAnsi"/>
          <w:i/>
          <w:iCs/>
          <w:color w:val="000000"/>
          <w:sz w:val="22"/>
          <w:szCs w:val="22"/>
          <w:shd w:val="clear" w:color="auto" w:fill="FFFFFF"/>
        </w:rPr>
        <w:t xml:space="preserve"> et al., 2014)</w:t>
      </w:r>
      <w:r w:rsidRPr="00B0751C">
        <w:rPr>
          <w:sz w:val="22"/>
          <w:szCs w:val="22"/>
        </w:rPr>
        <w:t xml:space="preserve">. Thirdly, what makes bacteria so remarkable is that they are the catalyst for many ecosystem services, which are vital in sustaining life on our planet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Lijuan</w:t>
      </w:r>
      <w:proofErr w:type="spellEnd"/>
      <w:r w:rsidRPr="00B0751C">
        <w:rPr>
          <w:rFonts w:cstheme="minorHAnsi"/>
          <w:i/>
          <w:iCs/>
          <w:color w:val="000000"/>
          <w:sz w:val="22"/>
          <w:szCs w:val="22"/>
          <w:shd w:val="clear" w:color="auto" w:fill="FFFFFF"/>
        </w:rPr>
        <w:t xml:space="preserve"> et al., 2014)</w:t>
      </w:r>
      <w:r w:rsidRPr="00B0751C">
        <w:rPr>
          <w:rFonts w:cstheme="minorHAnsi"/>
          <w:i/>
          <w:iCs/>
          <w:sz w:val="22"/>
          <w:szCs w:val="22"/>
        </w:rPr>
        <w:t>.</w:t>
      </w:r>
    </w:p>
    <w:p w14:paraId="168FD45C" w14:textId="29BBA3D6" w:rsidR="00ED1E2A" w:rsidRPr="00B0751C" w:rsidRDefault="00ED1E2A" w:rsidP="00ED1E2A">
      <w:pPr>
        <w:jc w:val="both"/>
        <w:rPr>
          <w:rFonts w:cstheme="minorHAnsi"/>
          <w:i/>
          <w:iCs/>
          <w:color w:val="000000"/>
          <w:sz w:val="22"/>
          <w:szCs w:val="22"/>
          <w:shd w:val="clear" w:color="auto" w:fill="FFFFFF"/>
        </w:rPr>
      </w:pPr>
      <w:r w:rsidRPr="00B0751C">
        <w:rPr>
          <w:sz w:val="22"/>
          <w:szCs w:val="22"/>
        </w:rPr>
        <w:t xml:space="preserve">One essential role bacterium play in maintaining life Is through the biogeochemical cycling processes in natural water ecosystems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Paruch</w:t>
      </w:r>
      <w:proofErr w:type="spellEnd"/>
      <w:r w:rsidRPr="00B0751C">
        <w:rPr>
          <w:rFonts w:cstheme="minorHAnsi"/>
          <w:i/>
          <w:iCs/>
          <w:color w:val="000000"/>
          <w:sz w:val="22"/>
          <w:szCs w:val="22"/>
          <w:shd w:val="clear" w:color="auto" w:fill="FFFFFF"/>
        </w:rPr>
        <w:t xml:space="preserve"> et al., 2020)</w:t>
      </w:r>
      <w:r w:rsidRPr="00B0751C">
        <w:rPr>
          <w:sz w:val="22"/>
          <w:szCs w:val="22"/>
        </w:rPr>
        <w:t xml:space="preserve">. Aquatic bacteria are involved in respiration, organic and inorganic nutrient cycling </w:t>
      </w:r>
      <w:r w:rsidR="0036037D" w:rsidRPr="00B0751C">
        <w:rPr>
          <w:sz w:val="22"/>
          <w:szCs w:val="22"/>
        </w:rPr>
        <w:t>and</w:t>
      </w:r>
      <w:r w:rsidRPr="00B0751C">
        <w:rPr>
          <w:sz w:val="22"/>
          <w:szCs w:val="22"/>
        </w:rPr>
        <w:t xml:space="preserve"> the diminution of chemical and biological pollutants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Zeglin</w:t>
      </w:r>
      <w:proofErr w:type="spellEnd"/>
      <w:r w:rsidRPr="00B0751C">
        <w:rPr>
          <w:rFonts w:cstheme="minorHAnsi"/>
          <w:i/>
          <w:iCs/>
          <w:color w:val="000000"/>
          <w:sz w:val="22"/>
          <w:szCs w:val="22"/>
          <w:shd w:val="clear" w:color="auto" w:fill="FFFFFF"/>
        </w:rPr>
        <w:t>, 2015)</w:t>
      </w:r>
      <w:r w:rsidRPr="00B0751C">
        <w:rPr>
          <w:rFonts w:cstheme="minorHAnsi"/>
          <w:i/>
          <w:iCs/>
          <w:sz w:val="22"/>
          <w:szCs w:val="22"/>
        </w:rPr>
        <w:t>.</w:t>
      </w:r>
      <w:r w:rsidRPr="00B0751C">
        <w:rPr>
          <w:sz w:val="22"/>
          <w:szCs w:val="22"/>
        </w:rPr>
        <w:t xml:space="preserve"> As a result of this, it is also thought that aquatic bacteria are closely associated with biological water quality and environmental health </w:t>
      </w:r>
      <w:r w:rsidRPr="00B0751C">
        <w:rPr>
          <w:rFonts w:ascii="Open Sans" w:hAnsi="Open Sans" w:cs="Open Sans"/>
          <w:color w:val="000000"/>
          <w:sz w:val="22"/>
          <w:szCs w:val="22"/>
          <w:shd w:val="clear" w:color="auto" w:fill="FFFFFF"/>
        </w:rPr>
        <w:t xml:space="preserve">(Saxena, </w:t>
      </w:r>
      <w:proofErr w:type="spellStart"/>
      <w:r w:rsidRPr="00B0751C">
        <w:rPr>
          <w:rFonts w:ascii="Open Sans" w:hAnsi="Open Sans" w:cs="Open Sans"/>
          <w:color w:val="000000"/>
          <w:sz w:val="22"/>
          <w:szCs w:val="22"/>
          <w:shd w:val="clear" w:color="auto" w:fill="FFFFFF"/>
        </w:rPr>
        <w:t>Bharagava</w:t>
      </w:r>
      <w:proofErr w:type="spellEnd"/>
      <w:r w:rsidRPr="00B0751C">
        <w:rPr>
          <w:rFonts w:ascii="Open Sans" w:hAnsi="Open Sans" w:cs="Open Sans"/>
          <w:color w:val="000000"/>
          <w:sz w:val="22"/>
          <w:szCs w:val="22"/>
          <w:shd w:val="clear" w:color="auto" w:fill="FFFFFF"/>
        </w:rPr>
        <w:t xml:space="preserve">, </w:t>
      </w:r>
      <w:proofErr w:type="spellStart"/>
      <w:r w:rsidRPr="00B0751C">
        <w:rPr>
          <w:rFonts w:ascii="Open Sans" w:hAnsi="Open Sans" w:cs="Open Sans"/>
          <w:color w:val="000000"/>
          <w:sz w:val="22"/>
          <w:szCs w:val="22"/>
          <w:shd w:val="clear" w:color="auto" w:fill="FFFFFF"/>
        </w:rPr>
        <w:t>Kaithwas</w:t>
      </w:r>
      <w:proofErr w:type="spellEnd"/>
      <w:r w:rsidRPr="00B0751C">
        <w:rPr>
          <w:rFonts w:ascii="Open Sans" w:hAnsi="Open Sans" w:cs="Open Sans"/>
          <w:color w:val="000000"/>
          <w:sz w:val="22"/>
          <w:szCs w:val="22"/>
          <w:shd w:val="clear" w:color="auto" w:fill="FFFFFF"/>
        </w:rPr>
        <w:t xml:space="preserve"> and Raj, 2014)</w:t>
      </w:r>
      <w:r w:rsidRPr="00B0751C">
        <w:rPr>
          <w:sz w:val="22"/>
          <w:szCs w:val="22"/>
        </w:rPr>
        <w:t xml:space="preserve">; therefore, having a comprehensive understanding of the mechanisms that regulate and/or change aquatic bacterial distribution, diversity, and composition is of great interest and ecological importance for future management and predication strategies for sustainable ecosystems functions </w:t>
      </w:r>
      <w:r w:rsidRPr="00B0751C">
        <w:rPr>
          <w:rFonts w:cstheme="minorHAnsi"/>
          <w:i/>
          <w:iCs/>
          <w:color w:val="000000"/>
          <w:sz w:val="22"/>
          <w:szCs w:val="22"/>
          <w:shd w:val="clear" w:color="auto" w:fill="FFFFFF"/>
        </w:rPr>
        <w:t>(Hou et al., 2017).</w:t>
      </w:r>
    </w:p>
    <w:p w14:paraId="26D29222" w14:textId="2D2892E8" w:rsidR="00ED1E2A" w:rsidRPr="00B0751C" w:rsidRDefault="00ED1E2A" w:rsidP="00ED1E2A">
      <w:pPr>
        <w:jc w:val="both"/>
        <w:rPr>
          <w:sz w:val="22"/>
          <w:szCs w:val="22"/>
        </w:rPr>
      </w:pPr>
      <w:r w:rsidRPr="00B0751C">
        <w:rPr>
          <w:sz w:val="22"/>
          <w:szCs w:val="22"/>
        </w:rPr>
        <w:t>This is where the study of microbial ecology comes to play. Microbial ecology investigates the diversity, abundance, and distribution of microorganisms and how they affect ecosystem function</w:t>
      </w:r>
      <w:r w:rsidR="007560FF" w:rsidRPr="00B0751C">
        <w:rPr>
          <w:sz w:val="22"/>
          <w:szCs w:val="22"/>
        </w:rPr>
        <w:t xml:space="preserve"> </w:t>
      </w:r>
      <w:r w:rsidRPr="00B0751C">
        <w:rPr>
          <w:rFonts w:cstheme="minorHAnsi"/>
          <w:i/>
          <w:iCs/>
          <w:color w:val="000000"/>
          <w:sz w:val="22"/>
          <w:szCs w:val="22"/>
          <w:shd w:val="clear" w:color="auto" w:fill="FFFFFF"/>
        </w:rPr>
        <w:lastRenderedPageBreak/>
        <w:t>(</w:t>
      </w:r>
      <w:proofErr w:type="spellStart"/>
      <w:r w:rsidRPr="00B0751C">
        <w:rPr>
          <w:rFonts w:cstheme="minorHAnsi"/>
          <w:i/>
          <w:iCs/>
          <w:color w:val="000000"/>
          <w:sz w:val="22"/>
          <w:szCs w:val="22"/>
          <w:shd w:val="clear" w:color="auto" w:fill="FFFFFF"/>
        </w:rPr>
        <w:t>Beisner</w:t>
      </w:r>
      <w:proofErr w:type="spellEnd"/>
      <w:r w:rsidRPr="00B0751C">
        <w:rPr>
          <w:rFonts w:cstheme="minorHAnsi"/>
          <w:i/>
          <w:iCs/>
          <w:color w:val="000000"/>
          <w:sz w:val="22"/>
          <w:szCs w:val="22"/>
          <w:shd w:val="clear" w:color="auto" w:fill="FFFFFF"/>
        </w:rPr>
        <w:t xml:space="preserve"> et al., 2006; </w:t>
      </w:r>
      <w:proofErr w:type="spellStart"/>
      <w:r w:rsidRPr="00B0751C">
        <w:rPr>
          <w:rFonts w:cstheme="minorHAnsi"/>
          <w:i/>
          <w:iCs/>
          <w:color w:val="000000"/>
          <w:sz w:val="22"/>
          <w:szCs w:val="22"/>
          <w:shd w:val="clear" w:color="auto" w:fill="FFFFFF"/>
        </w:rPr>
        <w:t>Vannote</w:t>
      </w:r>
      <w:proofErr w:type="spellEnd"/>
      <w:r w:rsidRPr="00B0751C">
        <w:rPr>
          <w:rFonts w:cstheme="minorHAnsi"/>
          <w:i/>
          <w:iCs/>
          <w:color w:val="000000"/>
          <w:sz w:val="22"/>
          <w:szCs w:val="22"/>
          <w:shd w:val="clear" w:color="auto" w:fill="FFFFFF"/>
        </w:rPr>
        <w:t xml:space="preserve"> et al., 1980)</w:t>
      </w:r>
      <w:r w:rsidRPr="00B0751C">
        <w:rPr>
          <w:rFonts w:cstheme="minorHAnsi"/>
          <w:i/>
          <w:iCs/>
          <w:sz w:val="22"/>
          <w:szCs w:val="22"/>
        </w:rPr>
        <w:t xml:space="preserve">. </w:t>
      </w:r>
      <w:r w:rsidRPr="00B0751C">
        <w:rPr>
          <w:sz w:val="22"/>
          <w:szCs w:val="22"/>
        </w:rPr>
        <w:t>There have been many theories proposed by microbial ecologists of what underpins bacterial community change. One popular theory was the 1934 Bass-</w:t>
      </w:r>
      <w:proofErr w:type="spellStart"/>
      <w:r w:rsidRPr="00B0751C">
        <w:rPr>
          <w:sz w:val="22"/>
          <w:szCs w:val="22"/>
        </w:rPr>
        <w:t>Becking</w:t>
      </w:r>
      <w:proofErr w:type="spellEnd"/>
      <w:r w:rsidRPr="00B0751C">
        <w:rPr>
          <w:sz w:val="22"/>
          <w:szCs w:val="22"/>
        </w:rPr>
        <w:t xml:space="preserve"> hypothesis </w:t>
      </w:r>
      <w:r w:rsidRPr="00B0751C">
        <w:rPr>
          <w:rFonts w:cstheme="minorHAnsi"/>
          <w:i/>
          <w:iCs/>
          <w:color w:val="000000"/>
          <w:sz w:val="22"/>
          <w:szCs w:val="22"/>
          <w:shd w:val="clear" w:color="auto" w:fill="FFFFFF"/>
        </w:rPr>
        <w:t>(de Wit and Bouvier, 2006)</w:t>
      </w:r>
      <w:r w:rsidRPr="00B0751C">
        <w:rPr>
          <w:rFonts w:cstheme="minorHAnsi"/>
          <w:i/>
          <w:iCs/>
          <w:sz w:val="22"/>
          <w:szCs w:val="22"/>
        </w:rPr>
        <w:t xml:space="preserve"> </w:t>
      </w:r>
      <w:r w:rsidRPr="00B0751C">
        <w:rPr>
          <w:sz w:val="22"/>
          <w:szCs w:val="22"/>
        </w:rPr>
        <w:t>‘everything is everywhere (</w:t>
      </w:r>
      <w:proofErr w:type="spellStart"/>
      <w:r w:rsidRPr="00B0751C">
        <w:rPr>
          <w:sz w:val="22"/>
          <w:szCs w:val="22"/>
        </w:rPr>
        <w:t>EisE</w:t>
      </w:r>
      <w:proofErr w:type="spellEnd"/>
      <w:r w:rsidRPr="00B0751C">
        <w:rPr>
          <w:sz w:val="22"/>
          <w:szCs w:val="22"/>
        </w:rPr>
        <w:t xml:space="preserve">) that states because of the small size and high dispersal potential that microscopic organisms have a cosmopolitan distribution </w:t>
      </w:r>
      <w:r w:rsidRPr="00B0751C">
        <w:rPr>
          <w:rFonts w:cstheme="minorHAnsi"/>
          <w:i/>
          <w:iCs/>
          <w:color w:val="000000"/>
          <w:sz w:val="22"/>
          <w:szCs w:val="22"/>
          <w:shd w:val="clear" w:color="auto" w:fill="FFFFFF"/>
        </w:rPr>
        <w:t>(Kellogg and Griffin, 2006)</w:t>
      </w:r>
      <w:r w:rsidRPr="00B0751C">
        <w:rPr>
          <w:rFonts w:cstheme="minorHAnsi"/>
          <w:i/>
          <w:iCs/>
          <w:sz w:val="22"/>
          <w:szCs w:val="22"/>
        </w:rPr>
        <w:t>.</w:t>
      </w:r>
      <w:r w:rsidRPr="00B0751C">
        <w:rPr>
          <w:sz w:val="22"/>
          <w:szCs w:val="22"/>
        </w:rPr>
        <w:t xml:space="preserve">  However, this classical theory was heavily challenged by the emergence of advancing molecular techniques that found restricted dispersal in a range of different microorganisms and even in some organisms previously ‘proven’ to have a cosmopolitan </w:t>
      </w:r>
      <w:r w:rsidR="0036037D" w:rsidRPr="00B0751C">
        <w:rPr>
          <w:sz w:val="22"/>
          <w:szCs w:val="22"/>
        </w:rPr>
        <w:t>distribution</w:t>
      </w:r>
      <w:r w:rsidR="0036037D" w:rsidRPr="00B0751C">
        <w:rPr>
          <w:rFonts w:cstheme="minorHAnsi"/>
          <w:i/>
          <w:iCs/>
          <w:color w:val="000000"/>
          <w:sz w:val="22"/>
          <w:szCs w:val="22"/>
          <w:shd w:val="clear" w:color="auto" w:fill="FFFFFF"/>
        </w:rPr>
        <w:t xml:space="preserve"> (</w:t>
      </w:r>
      <w:r w:rsidRPr="00B0751C">
        <w:rPr>
          <w:rFonts w:cstheme="minorHAnsi"/>
          <w:i/>
          <w:iCs/>
          <w:color w:val="000000"/>
          <w:sz w:val="22"/>
          <w:szCs w:val="22"/>
          <w:shd w:val="clear" w:color="auto" w:fill="FFFFFF"/>
        </w:rPr>
        <w:t>FONTANETO et al., 2008; Smith and Wilkinson, 2007)</w:t>
      </w:r>
      <w:r w:rsidRPr="00B0751C">
        <w:rPr>
          <w:sz w:val="22"/>
          <w:szCs w:val="22"/>
        </w:rPr>
        <w:t xml:space="preserve">. Thus, another ecological theory emerged. This is the distance decay model that states that the greater the distance between communities, the greater the dissimilarity found in species composition </w:t>
      </w:r>
      <w:r w:rsidRPr="00B0751C">
        <w:rPr>
          <w:rFonts w:ascii="Open Sans" w:hAnsi="Open Sans" w:cs="Open Sans"/>
          <w:color w:val="000000"/>
          <w:sz w:val="22"/>
          <w:szCs w:val="22"/>
          <w:shd w:val="clear" w:color="auto" w:fill="FFFFFF"/>
        </w:rPr>
        <w:t>(</w:t>
      </w:r>
      <w:proofErr w:type="spellStart"/>
      <w:r w:rsidRPr="00B0751C">
        <w:rPr>
          <w:rFonts w:ascii="Open Sans" w:hAnsi="Open Sans" w:cs="Open Sans"/>
          <w:color w:val="000000"/>
          <w:sz w:val="22"/>
          <w:szCs w:val="22"/>
          <w:shd w:val="clear" w:color="auto" w:fill="FFFFFF"/>
        </w:rPr>
        <w:t>Astorga</w:t>
      </w:r>
      <w:proofErr w:type="spellEnd"/>
      <w:r w:rsidRPr="00B0751C">
        <w:rPr>
          <w:rFonts w:ascii="Open Sans" w:hAnsi="Open Sans" w:cs="Open Sans"/>
          <w:color w:val="000000"/>
          <w:sz w:val="22"/>
          <w:szCs w:val="22"/>
          <w:shd w:val="clear" w:color="auto" w:fill="FFFFFF"/>
        </w:rPr>
        <w:t xml:space="preserve"> et al., 2011)</w:t>
      </w:r>
      <w:r w:rsidRPr="00B0751C">
        <w:rPr>
          <w:sz w:val="22"/>
          <w:szCs w:val="22"/>
        </w:rPr>
        <w:t>.</w:t>
      </w:r>
    </w:p>
    <w:p w14:paraId="773CEB7B" w14:textId="76F31F45" w:rsidR="00ED1E2A" w:rsidRPr="00B0751C" w:rsidRDefault="00ED1E2A" w:rsidP="00ED1E2A">
      <w:pPr>
        <w:jc w:val="both"/>
        <w:rPr>
          <w:sz w:val="22"/>
          <w:szCs w:val="22"/>
        </w:rPr>
      </w:pPr>
      <w:r w:rsidRPr="00B0751C">
        <w:rPr>
          <w:sz w:val="22"/>
          <w:szCs w:val="22"/>
        </w:rPr>
        <w:t xml:space="preserve">The present debate on microbial ecological theories has divided scientists. With one side favouring the distance decay model </w:t>
      </w:r>
      <w:r w:rsidRPr="00B0751C">
        <w:rPr>
          <w:rFonts w:cstheme="minorHAnsi"/>
          <w:i/>
          <w:iCs/>
          <w:color w:val="000000"/>
          <w:sz w:val="22"/>
          <w:szCs w:val="22"/>
          <w:shd w:val="clear" w:color="auto" w:fill="FFFFFF"/>
        </w:rPr>
        <w:t>(Bell, 2010)</w:t>
      </w:r>
      <w:r w:rsidRPr="00B0751C">
        <w:rPr>
          <w:sz w:val="22"/>
          <w:szCs w:val="22"/>
        </w:rPr>
        <w:t xml:space="preserve"> and the other following the improved, everything is everywhere, but the environment selects hypothesis </w:t>
      </w:r>
      <w:r w:rsidRPr="00B0751C">
        <w:rPr>
          <w:rFonts w:cstheme="minorHAnsi"/>
          <w:i/>
          <w:iCs/>
          <w:color w:val="000000"/>
          <w:sz w:val="22"/>
          <w:szCs w:val="22"/>
          <w:shd w:val="clear" w:color="auto" w:fill="FFFFFF"/>
        </w:rPr>
        <w:t>(de Wit and Bouvier, 2006)</w:t>
      </w:r>
      <w:r w:rsidRPr="00B0751C">
        <w:rPr>
          <w:sz w:val="22"/>
          <w:szCs w:val="22"/>
        </w:rPr>
        <w:t>. This suggests that the only difference seen in species composition is as a result of environmental differences and not restricted dispersal.</w:t>
      </w:r>
      <w:r w:rsidRPr="00B0751C">
        <w:rPr>
          <w:sz w:val="22"/>
          <w:szCs w:val="22"/>
          <w:highlight w:val="red"/>
        </w:rPr>
        <w:t xml:space="preserve"> </w:t>
      </w:r>
      <w:r w:rsidR="00F034ED">
        <w:rPr>
          <w:sz w:val="22"/>
          <w:szCs w:val="22"/>
        </w:rPr>
        <w:t xml:space="preserve"> </w:t>
      </w:r>
    </w:p>
    <w:p w14:paraId="7722B24F" w14:textId="77777777" w:rsidR="00ED1E2A" w:rsidRPr="00B0751C" w:rsidRDefault="00ED1E2A" w:rsidP="00ED1E2A">
      <w:pPr>
        <w:jc w:val="both"/>
        <w:rPr>
          <w:rFonts w:cstheme="minorHAnsi"/>
          <w:i/>
          <w:iCs/>
          <w:color w:val="000000"/>
          <w:sz w:val="22"/>
          <w:szCs w:val="22"/>
          <w:shd w:val="clear" w:color="auto" w:fill="FFFFFF"/>
        </w:rPr>
      </w:pPr>
      <w:r w:rsidRPr="00B0751C">
        <w:rPr>
          <w:sz w:val="22"/>
          <w:szCs w:val="22"/>
        </w:rPr>
        <w:t xml:space="preserve">Aquatic bacterial communities can be studied at a wide scale. From enormous oceanic currents to humble stream networks </w:t>
      </w:r>
      <w:r w:rsidRPr="00B0751C">
        <w:rPr>
          <w:rFonts w:cstheme="minorHAnsi"/>
          <w:i/>
          <w:iCs/>
          <w:color w:val="000000"/>
          <w:sz w:val="22"/>
          <w:szCs w:val="22"/>
          <w:shd w:val="clear" w:color="auto" w:fill="FFFFFF"/>
        </w:rPr>
        <w:t>(Morris et al., 2002</w:t>
      </w:r>
      <w:r w:rsidRPr="00B0751C">
        <w:rPr>
          <w:rFonts w:cstheme="minorHAnsi"/>
          <w:color w:val="000000"/>
          <w:sz w:val="22"/>
          <w:szCs w:val="22"/>
          <w:shd w:val="clear" w:color="auto" w:fill="FFFFFF"/>
        </w:rPr>
        <w:t>; IVARS-MARTÍNEZ et al., 2008)</w:t>
      </w:r>
      <w:r w:rsidRPr="00B0751C">
        <w:rPr>
          <w:sz w:val="22"/>
          <w:szCs w:val="22"/>
        </w:rPr>
        <w:t xml:space="preserve"> but what makes them an excellent study site is the lateral and vertical movement of the water that enables the mixing and interactions of various abiotic and biotic factors that can lead to complex communities with their own ecological processes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Gweon</w:t>
      </w:r>
      <w:proofErr w:type="spellEnd"/>
      <w:r w:rsidRPr="00B0751C">
        <w:rPr>
          <w:rFonts w:cstheme="minorHAnsi"/>
          <w:i/>
          <w:iCs/>
          <w:color w:val="000000"/>
          <w:sz w:val="22"/>
          <w:szCs w:val="22"/>
          <w:shd w:val="clear" w:color="auto" w:fill="FFFFFF"/>
        </w:rPr>
        <w:t xml:space="preserve"> et al., 2020)</w:t>
      </w:r>
      <w:r w:rsidRPr="00B0751C">
        <w:rPr>
          <w:sz w:val="22"/>
          <w:szCs w:val="22"/>
        </w:rPr>
        <w:t xml:space="preserve">. However, our knowledge of lotic bacterial ecology is lacking as we do not know for certain what ecological processes or factors drive the structure of these bacterial communities </w:t>
      </w:r>
      <w:r w:rsidRPr="00B0751C">
        <w:rPr>
          <w:rFonts w:cstheme="minorHAnsi"/>
          <w:i/>
          <w:iCs/>
          <w:color w:val="000000"/>
          <w:sz w:val="22"/>
          <w:szCs w:val="22"/>
          <w:shd w:val="clear" w:color="auto" w:fill="FFFFFF"/>
        </w:rPr>
        <w:t>(</w:t>
      </w:r>
      <w:proofErr w:type="spellStart"/>
      <w:r w:rsidRPr="00B0751C">
        <w:rPr>
          <w:rFonts w:cstheme="minorHAnsi"/>
          <w:i/>
          <w:iCs/>
          <w:color w:val="000000"/>
          <w:sz w:val="22"/>
          <w:szCs w:val="22"/>
          <w:shd w:val="clear" w:color="auto" w:fill="FFFFFF"/>
        </w:rPr>
        <w:t>Paruch</w:t>
      </w:r>
      <w:proofErr w:type="spellEnd"/>
      <w:r w:rsidRPr="00B0751C">
        <w:rPr>
          <w:rFonts w:cstheme="minorHAnsi"/>
          <w:i/>
          <w:iCs/>
          <w:color w:val="000000"/>
          <w:sz w:val="22"/>
          <w:szCs w:val="22"/>
          <w:shd w:val="clear" w:color="auto" w:fill="FFFFFF"/>
        </w:rPr>
        <w:t xml:space="preserve"> et al., 2020)</w:t>
      </w:r>
      <w:r w:rsidRPr="00B0751C">
        <w:rPr>
          <w:sz w:val="22"/>
          <w:szCs w:val="22"/>
        </w:rPr>
        <w:t>.</w:t>
      </w:r>
      <w:r w:rsidRPr="00B0751C">
        <w:rPr>
          <w:sz w:val="22"/>
          <w:szCs w:val="22"/>
          <w:highlight w:val="red"/>
        </w:rPr>
        <w:t xml:space="preserve"> </w:t>
      </w:r>
    </w:p>
    <w:p w14:paraId="4E132E82" w14:textId="49EAA3A0" w:rsidR="00C76728" w:rsidRDefault="00ED1E2A" w:rsidP="00ED1E2A">
      <w:pPr>
        <w:jc w:val="both"/>
        <w:rPr>
          <w:sz w:val="22"/>
          <w:szCs w:val="22"/>
        </w:rPr>
      </w:pPr>
      <w:r w:rsidRPr="00B0751C">
        <w:rPr>
          <w:sz w:val="22"/>
          <w:szCs w:val="22"/>
        </w:rPr>
        <w:t>This study aims to evaluate and understand the abiotic environmental factors possibly shaping bacterial community composition in a 1.2km stretch of a freshwater stream. This is a small-scale study in comparison to outside literature; however, outcomes of this study could lead to a better understanding of the effect of abiotic factors on lotic bacterial community structure. The hypothesis we will be testing is that fluctuations in PH cause changes in bacterial community composition along the studied lotic environment.</w:t>
      </w:r>
    </w:p>
    <w:p w14:paraId="483B39CB" w14:textId="77777777" w:rsidR="00B0751C" w:rsidRDefault="00B0751C" w:rsidP="00ED1E2A">
      <w:pPr>
        <w:jc w:val="both"/>
        <w:rPr>
          <w:sz w:val="22"/>
          <w:szCs w:val="22"/>
        </w:rPr>
      </w:pPr>
    </w:p>
    <w:p w14:paraId="5BD967BC" w14:textId="77777777" w:rsidR="00B0751C" w:rsidRDefault="00B0751C" w:rsidP="00ED1E2A">
      <w:pPr>
        <w:jc w:val="both"/>
        <w:rPr>
          <w:sz w:val="22"/>
          <w:szCs w:val="22"/>
        </w:rPr>
      </w:pPr>
    </w:p>
    <w:p w14:paraId="073E2187" w14:textId="77777777" w:rsidR="00B0751C" w:rsidRDefault="00B0751C" w:rsidP="00ED1E2A">
      <w:pPr>
        <w:jc w:val="both"/>
        <w:rPr>
          <w:sz w:val="22"/>
          <w:szCs w:val="22"/>
        </w:rPr>
      </w:pPr>
    </w:p>
    <w:p w14:paraId="0902C2CD" w14:textId="77777777" w:rsidR="00B0751C" w:rsidRDefault="00B0751C" w:rsidP="00ED1E2A">
      <w:pPr>
        <w:jc w:val="both"/>
        <w:rPr>
          <w:sz w:val="22"/>
          <w:szCs w:val="22"/>
        </w:rPr>
      </w:pPr>
    </w:p>
    <w:p w14:paraId="43C50967" w14:textId="77777777" w:rsidR="00B0751C" w:rsidRDefault="00B0751C" w:rsidP="00ED1E2A">
      <w:pPr>
        <w:jc w:val="both"/>
        <w:rPr>
          <w:sz w:val="22"/>
          <w:szCs w:val="22"/>
        </w:rPr>
      </w:pPr>
    </w:p>
    <w:p w14:paraId="095EA4BE" w14:textId="77777777" w:rsidR="00B0751C" w:rsidRDefault="00B0751C" w:rsidP="00ED1E2A">
      <w:pPr>
        <w:jc w:val="both"/>
        <w:rPr>
          <w:sz w:val="22"/>
          <w:szCs w:val="22"/>
        </w:rPr>
      </w:pPr>
    </w:p>
    <w:p w14:paraId="2B02CB8E" w14:textId="77777777" w:rsidR="00B0751C" w:rsidRDefault="00B0751C" w:rsidP="00ED1E2A">
      <w:pPr>
        <w:jc w:val="both"/>
        <w:rPr>
          <w:sz w:val="22"/>
          <w:szCs w:val="22"/>
        </w:rPr>
      </w:pPr>
    </w:p>
    <w:p w14:paraId="48671EE8" w14:textId="77777777" w:rsidR="00B0751C" w:rsidRDefault="00B0751C" w:rsidP="00ED1E2A">
      <w:pPr>
        <w:jc w:val="both"/>
        <w:rPr>
          <w:sz w:val="22"/>
          <w:szCs w:val="22"/>
        </w:rPr>
      </w:pPr>
    </w:p>
    <w:p w14:paraId="690569E6" w14:textId="77777777" w:rsidR="00B0751C" w:rsidRPr="00B0751C" w:rsidRDefault="00B0751C" w:rsidP="00ED1E2A">
      <w:pPr>
        <w:jc w:val="both"/>
        <w:rPr>
          <w:sz w:val="22"/>
          <w:szCs w:val="22"/>
        </w:rPr>
      </w:pPr>
    </w:p>
    <w:p w14:paraId="75F17C26" w14:textId="4437FD9C" w:rsidR="00344223" w:rsidRPr="00B0751C" w:rsidRDefault="00224DF1" w:rsidP="00B0751C">
      <w:pPr>
        <w:pStyle w:val="ListParagraph"/>
        <w:numPr>
          <w:ilvl w:val="0"/>
          <w:numId w:val="3"/>
        </w:numPr>
        <w:tabs>
          <w:tab w:val="left" w:pos="5240"/>
        </w:tabs>
        <w:rPr>
          <w:sz w:val="28"/>
          <w:szCs w:val="28"/>
          <w:u w:val="single"/>
        </w:rPr>
      </w:pPr>
      <w:r w:rsidRPr="00B0751C">
        <w:rPr>
          <w:sz w:val="28"/>
          <w:szCs w:val="28"/>
          <w:u w:val="single"/>
        </w:rPr>
        <w:lastRenderedPageBreak/>
        <w:t>METHODS</w:t>
      </w:r>
    </w:p>
    <w:p w14:paraId="33DF1D11" w14:textId="6B614493" w:rsidR="00F17955" w:rsidRPr="00187971" w:rsidRDefault="00AE5E3F" w:rsidP="008C4816">
      <w:pPr>
        <w:pStyle w:val="ListParagraph"/>
        <w:numPr>
          <w:ilvl w:val="1"/>
          <w:numId w:val="3"/>
        </w:numPr>
        <w:tabs>
          <w:tab w:val="left" w:pos="5240"/>
        </w:tabs>
        <w:jc w:val="center"/>
        <w:rPr>
          <w:b/>
          <w:bCs/>
          <w:sz w:val="24"/>
          <w:szCs w:val="24"/>
          <w:u w:val="single"/>
        </w:rPr>
      </w:pPr>
      <w:r w:rsidRPr="00187971">
        <w:rPr>
          <w:b/>
          <w:bCs/>
          <w:sz w:val="24"/>
          <w:szCs w:val="24"/>
          <w:u w:val="single"/>
        </w:rPr>
        <w:t xml:space="preserve">Lyme Park </w:t>
      </w:r>
      <w:r w:rsidR="00A17044" w:rsidRPr="00187971">
        <w:rPr>
          <w:b/>
          <w:bCs/>
          <w:sz w:val="24"/>
          <w:szCs w:val="24"/>
          <w:u w:val="single"/>
        </w:rPr>
        <w:t>Study</w:t>
      </w:r>
      <w:r w:rsidR="00344223" w:rsidRPr="00187971">
        <w:rPr>
          <w:b/>
          <w:bCs/>
          <w:sz w:val="24"/>
          <w:szCs w:val="24"/>
          <w:u w:val="single"/>
        </w:rPr>
        <w:t xml:space="preserve"> S</w:t>
      </w:r>
      <w:r w:rsidR="00DA1D3D" w:rsidRPr="00187971">
        <w:rPr>
          <w:b/>
          <w:bCs/>
          <w:sz w:val="24"/>
          <w:szCs w:val="24"/>
          <w:u w:val="single"/>
        </w:rPr>
        <w:t>ite</w:t>
      </w:r>
    </w:p>
    <w:p w14:paraId="168E4EE4" w14:textId="10B85FF6" w:rsidR="00B0751C" w:rsidRPr="00B0751C" w:rsidRDefault="001B67ED" w:rsidP="007A6883">
      <w:pPr>
        <w:tabs>
          <w:tab w:val="left" w:pos="5240"/>
        </w:tabs>
        <w:jc w:val="both"/>
        <w:rPr>
          <w:sz w:val="22"/>
          <w:szCs w:val="22"/>
        </w:rPr>
      </w:pPr>
      <w:r w:rsidRPr="00B0751C">
        <w:rPr>
          <w:sz w:val="22"/>
          <w:szCs w:val="22"/>
        </w:rPr>
        <w:t>T</w:t>
      </w:r>
      <w:r w:rsidR="00910966" w:rsidRPr="00B0751C">
        <w:rPr>
          <w:sz w:val="22"/>
          <w:szCs w:val="22"/>
        </w:rPr>
        <w:t>he targeted study site is</w:t>
      </w:r>
      <w:r w:rsidR="008B2218" w:rsidRPr="00B0751C">
        <w:rPr>
          <w:sz w:val="22"/>
          <w:szCs w:val="22"/>
        </w:rPr>
        <w:t xml:space="preserve"> the National trust</w:t>
      </w:r>
      <w:r w:rsidR="00DE23D4" w:rsidRPr="00B0751C">
        <w:rPr>
          <w:sz w:val="22"/>
          <w:szCs w:val="22"/>
        </w:rPr>
        <w:t>s</w:t>
      </w:r>
      <w:r w:rsidR="00910966" w:rsidRPr="00B0751C">
        <w:rPr>
          <w:sz w:val="22"/>
          <w:szCs w:val="22"/>
        </w:rPr>
        <w:t xml:space="preserve"> Lyme </w:t>
      </w:r>
      <w:r w:rsidRPr="00B0751C">
        <w:rPr>
          <w:sz w:val="22"/>
          <w:szCs w:val="22"/>
        </w:rPr>
        <w:t>Park, Disley</w:t>
      </w:r>
      <w:r w:rsidR="00F308F7" w:rsidRPr="00B0751C">
        <w:rPr>
          <w:sz w:val="22"/>
          <w:szCs w:val="22"/>
        </w:rPr>
        <w:t xml:space="preserve"> Stockport SK12 2NR</w:t>
      </w:r>
      <w:r w:rsidRPr="00B0751C">
        <w:rPr>
          <w:sz w:val="22"/>
          <w:szCs w:val="22"/>
        </w:rPr>
        <w:t xml:space="preserve"> (Figure 1)</w:t>
      </w:r>
      <w:r w:rsidR="00910966" w:rsidRPr="00B0751C">
        <w:rPr>
          <w:sz w:val="22"/>
          <w:szCs w:val="22"/>
        </w:rPr>
        <w:t>.</w:t>
      </w:r>
      <w:r w:rsidR="00600D1D" w:rsidRPr="00B0751C">
        <w:rPr>
          <w:sz w:val="22"/>
          <w:szCs w:val="22"/>
        </w:rPr>
        <w:t xml:space="preserve"> Here we followed </w:t>
      </w:r>
      <w:r w:rsidR="006F6536" w:rsidRPr="00B0751C">
        <w:rPr>
          <w:sz w:val="22"/>
          <w:szCs w:val="22"/>
        </w:rPr>
        <w:t xml:space="preserve">a freshwater </w:t>
      </w:r>
      <w:r w:rsidR="00600D1D" w:rsidRPr="00B0751C">
        <w:rPr>
          <w:sz w:val="22"/>
          <w:szCs w:val="22"/>
        </w:rPr>
        <w:t>stream</w:t>
      </w:r>
      <w:r w:rsidR="006F6536" w:rsidRPr="00B0751C">
        <w:rPr>
          <w:sz w:val="22"/>
          <w:szCs w:val="22"/>
        </w:rPr>
        <w:t xml:space="preserve"> roughly around 1</w:t>
      </w:r>
      <w:r w:rsidR="00CD46EB" w:rsidRPr="00B0751C">
        <w:rPr>
          <w:sz w:val="22"/>
          <w:szCs w:val="22"/>
        </w:rPr>
        <w:t>.2</w:t>
      </w:r>
      <w:r w:rsidR="006F6536" w:rsidRPr="00B0751C">
        <w:rPr>
          <w:sz w:val="22"/>
          <w:szCs w:val="22"/>
        </w:rPr>
        <w:t xml:space="preserve"> kilometre</w:t>
      </w:r>
      <w:r w:rsidR="004F5D28" w:rsidRPr="00B0751C">
        <w:rPr>
          <w:sz w:val="22"/>
          <w:szCs w:val="22"/>
        </w:rPr>
        <w:t>s</w:t>
      </w:r>
      <w:r w:rsidR="00600D1D" w:rsidRPr="00B0751C">
        <w:rPr>
          <w:sz w:val="22"/>
          <w:szCs w:val="22"/>
        </w:rPr>
        <w:t xml:space="preserve"> </w:t>
      </w:r>
      <w:r w:rsidR="003C6181" w:rsidRPr="00B0751C">
        <w:rPr>
          <w:sz w:val="22"/>
          <w:szCs w:val="22"/>
        </w:rPr>
        <w:t>exiting moorland grassland downstream to a public car park.</w:t>
      </w:r>
      <w:r w:rsidR="00117A48" w:rsidRPr="00B0751C">
        <w:rPr>
          <w:sz w:val="22"/>
          <w:szCs w:val="22"/>
        </w:rPr>
        <w:t xml:space="preserve"> </w:t>
      </w:r>
    </w:p>
    <w:p w14:paraId="75F38460" w14:textId="605F073F" w:rsidR="00D1647C" w:rsidRPr="008E7728" w:rsidRDefault="00283130" w:rsidP="008E7728">
      <w:pPr>
        <w:tabs>
          <w:tab w:val="left" w:pos="5240"/>
        </w:tabs>
        <w:rPr>
          <w:sz w:val="24"/>
          <w:szCs w:val="24"/>
        </w:rPr>
      </w:pPr>
      <w:r w:rsidRPr="0080245C">
        <w:rPr>
          <w:noProof/>
          <w:sz w:val="24"/>
          <w:szCs w:val="24"/>
        </w:rPr>
        <mc:AlternateContent>
          <mc:Choice Requires="wps">
            <w:drawing>
              <wp:anchor distT="45720" distB="45720" distL="114300" distR="114300" simplePos="0" relativeHeight="251666944" behindDoc="0" locked="0" layoutInCell="1" allowOverlap="1" wp14:anchorId="245D7B2A" wp14:editId="43429602">
                <wp:simplePos x="0" y="0"/>
                <wp:positionH relativeFrom="margin">
                  <wp:posOffset>-116510</wp:posOffset>
                </wp:positionH>
                <wp:positionV relativeFrom="paragraph">
                  <wp:posOffset>2735911</wp:posOffset>
                </wp:positionV>
                <wp:extent cx="6083300" cy="52070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520700"/>
                        </a:xfrm>
                        <a:prstGeom prst="rect">
                          <a:avLst/>
                        </a:prstGeom>
                        <a:solidFill>
                          <a:schemeClr val="bg1"/>
                        </a:solidFill>
                        <a:ln w="9525">
                          <a:noFill/>
                          <a:miter lim="800000"/>
                          <a:headEnd/>
                          <a:tailEnd/>
                        </a:ln>
                      </wps:spPr>
                      <wps:txbx>
                        <w:txbxContent>
                          <w:p w14:paraId="6E2914E3" w14:textId="4A72D237" w:rsidR="0080245C" w:rsidRPr="00D1647C" w:rsidRDefault="0080245C">
                            <w:pPr>
                              <w:rPr>
                                <w:color w:val="002060"/>
                              </w:rPr>
                            </w:pPr>
                            <w:r w:rsidRPr="00712FF2">
                              <w:rPr>
                                <w:b/>
                                <w:bCs/>
                                <w:color w:val="104864" w:themeColor="background2" w:themeShade="40"/>
                              </w:rPr>
                              <w:t>Figure 1</w:t>
                            </w:r>
                            <w:r w:rsidR="00551A63" w:rsidRPr="00D1647C">
                              <w:rPr>
                                <w:color w:val="104864" w:themeColor="background2" w:themeShade="40"/>
                              </w:rPr>
                              <w:t>.</w:t>
                            </w:r>
                            <w:r w:rsidRPr="00D1647C">
                              <w:rPr>
                                <w:color w:val="104864" w:themeColor="background2" w:themeShade="40"/>
                              </w:rPr>
                              <w:t xml:space="preserve"> </w:t>
                            </w:r>
                            <w:r w:rsidR="00C32101" w:rsidRPr="00D1647C">
                              <w:rPr>
                                <w:color w:val="104864" w:themeColor="background2" w:themeShade="40"/>
                              </w:rPr>
                              <w:t xml:space="preserve">shows a </w:t>
                            </w:r>
                            <w:r w:rsidR="002F7B21" w:rsidRPr="00D1647C">
                              <w:rPr>
                                <w:color w:val="104864" w:themeColor="background2" w:themeShade="40"/>
                              </w:rPr>
                              <w:t xml:space="preserve">geographical </w:t>
                            </w:r>
                            <w:r w:rsidR="00C32101" w:rsidRPr="00D1647C">
                              <w:rPr>
                                <w:color w:val="104864" w:themeColor="background2" w:themeShade="40"/>
                              </w:rPr>
                              <w:t xml:space="preserve">map of the </w:t>
                            </w:r>
                            <w:r w:rsidR="001E0678">
                              <w:rPr>
                                <w:color w:val="104864" w:themeColor="background2" w:themeShade="40"/>
                              </w:rPr>
                              <w:t>study</w:t>
                            </w:r>
                            <w:r w:rsidR="00C32101" w:rsidRPr="00D1647C">
                              <w:rPr>
                                <w:color w:val="104864" w:themeColor="background2" w:themeShade="40"/>
                              </w:rPr>
                              <w:t xml:space="preserve"> </w:t>
                            </w:r>
                            <w:r w:rsidR="00DE721A" w:rsidRPr="00D1647C">
                              <w:rPr>
                                <w:color w:val="104864" w:themeColor="background2" w:themeShade="40"/>
                              </w:rPr>
                              <w:t>site, Lyme</w:t>
                            </w:r>
                            <w:r w:rsidR="00C12149" w:rsidRPr="00D1647C">
                              <w:rPr>
                                <w:color w:val="104864" w:themeColor="background2" w:themeShade="40"/>
                              </w:rPr>
                              <w:t xml:space="preserve"> </w:t>
                            </w:r>
                            <w:r w:rsidR="00C0069B" w:rsidRPr="00D1647C">
                              <w:rPr>
                                <w:color w:val="104864" w:themeColor="background2" w:themeShade="40"/>
                              </w:rPr>
                              <w:t>Park</w:t>
                            </w:r>
                            <w:r w:rsidR="00283130">
                              <w:rPr>
                                <w:color w:val="104864" w:themeColor="background2" w:themeShade="40"/>
                              </w:rPr>
                              <w:t xml:space="preserve">. </w:t>
                            </w:r>
                            <w:r w:rsidR="003520BA" w:rsidRPr="00D1647C">
                              <w:rPr>
                                <w:color w:val="104864" w:themeColor="background2" w:themeShade="40"/>
                              </w:rPr>
                              <w:t>A</w:t>
                            </w:r>
                            <w:r w:rsidR="00C12149" w:rsidRPr="00D1647C">
                              <w:rPr>
                                <w:color w:val="104864" w:themeColor="background2" w:themeShade="40"/>
                              </w:rPr>
                              <w:t xml:space="preserve">nd </w:t>
                            </w:r>
                            <w:r w:rsidR="00BE5F5E" w:rsidRPr="00D1647C">
                              <w:rPr>
                                <w:color w:val="104864" w:themeColor="background2" w:themeShade="40"/>
                              </w:rPr>
                              <w:t>the coordinates</w:t>
                            </w:r>
                            <w:r w:rsidR="00C12149" w:rsidRPr="00D1647C">
                              <w:rPr>
                                <w:color w:val="104864" w:themeColor="background2" w:themeShade="40"/>
                              </w:rPr>
                              <w:t xml:space="preserve"> of the </w:t>
                            </w:r>
                            <w:r w:rsidR="00976E68" w:rsidRPr="00D1647C">
                              <w:rPr>
                                <w:color w:val="104864" w:themeColor="background2" w:themeShade="40"/>
                              </w:rPr>
                              <w:t xml:space="preserve">six </w:t>
                            </w:r>
                            <w:r w:rsidR="00C12149" w:rsidRPr="00D1647C">
                              <w:rPr>
                                <w:color w:val="104864" w:themeColor="background2" w:themeShade="40"/>
                              </w:rPr>
                              <w:t>sites tested</w:t>
                            </w:r>
                            <w:r w:rsidR="00924CC6" w:rsidRPr="00D1647C">
                              <w:rPr>
                                <w:color w:val="104864" w:themeColor="background2" w:themeShade="40"/>
                              </w:rPr>
                              <w:t xml:space="preserve"> </w:t>
                            </w:r>
                            <w:r w:rsidR="00924CC6" w:rsidRPr="00D1647C">
                              <w:rPr>
                                <w:color w:val="002060"/>
                              </w:rPr>
                              <w:t xml:space="preserve">along the stream </w:t>
                            </w:r>
                            <w:r w:rsidR="00366D89" w:rsidRPr="00D1647C">
                              <w:rPr>
                                <w:color w:val="002060"/>
                              </w:rPr>
                              <w:t>continuum.</w:t>
                            </w:r>
                          </w:p>
                          <w:p w14:paraId="12846EB9" w14:textId="77777777" w:rsidR="0015140B" w:rsidRDefault="001514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5D7B2A" id="_x0000_t202" coordsize="21600,21600" o:spt="202" path="m,l,21600r21600,l21600,xe">
                <v:stroke joinstyle="miter"/>
                <v:path gradientshapeok="t" o:connecttype="rect"/>
              </v:shapetype>
              <v:shape id="Text Box 2" o:spid="_x0000_s1026" type="#_x0000_t202" style="position:absolute;margin-left:-9.15pt;margin-top:215.45pt;width:479pt;height:41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" fillcolor="white [3212]" stroked="f">
                <v:textbox>
                  <w:txbxContent>
                    <w:p w14:paraId="6E2914E3" w14:textId="4A72D237" w:rsidR="0080245C" w:rsidRPr="00D1647C" w:rsidRDefault="0080245C">
                      <w:pPr>
                        <w:rPr>
                          <w:color w:val="002060"/>
                        </w:rPr>
                      </w:pPr>
                      <w:r w:rsidRPr="00712FF2">
                        <w:rPr>
                          <w:b/>
                          <w:bCs/>
                          <w:color w:val="104864" w:themeColor="background2" w:themeShade="40"/>
                        </w:rPr>
                        <w:t>Figure 1</w:t>
                      </w:r>
                      <w:r w:rsidR="00551A63" w:rsidRPr="00D1647C">
                        <w:rPr>
                          <w:color w:val="104864" w:themeColor="background2" w:themeShade="40"/>
                        </w:rPr>
                        <w:t>.</w:t>
                      </w:r>
                      <w:r w:rsidRPr="00D1647C">
                        <w:rPr>
                          <w:color w:val="104864" w:themeColor="background2" w:themeShade="40"/>
                        </w:rPr>
                        <w:t xml:space="preserve"> </w:t>
                      </w:r>
                      <w:r w:rsidR="00C32101" w:rsidRPr="00D1647C">
                        <w:rPr>
                          <w:color w:val="104864" w:themeColor="background2" w:themeShade="40"/>
                        </w:rPr>
                        <w:t xml:space="preserve">shows a </w:t>
                      </w:r>
                      <w:r w:rsidR="002F7B21" w:rsidRPr="00D1647C">
                        <w:rPr>
                          <w:color w:val="104864" w:themeColor="background2" w:themeShade="40"/>
                        </w:rPr>
                        <w:t xml:space="preserve">geographical </w:t>
                      </w:r>
                      <w:r w:rsidR="00C32101" w:rsidRPr="00D1647C">
                        <w:rPr>
                          <w:color w:val="104864" w:themeColor="background2" w:themeShade="40"/>
                        </w:rPr>
                        <w:t xml:space="preserve">map of the </w:t>
                      </w:r>
                      <w:r w:rsidR="001E0678">
                        <w:rPr>
                          <w:color w:val="104864" w:themeColor="background2" w:themeShade="40"/>
                        </w:rPr>
                        <w:t>study</w:t>
                      </w:r>
                      <w:r w:rsidR="00C32101" w:rsidRPr="00D1647C">
                        <w:rPr>
                          <w:color w:val="104864" w:themeColor="background2" w:themeShade="40"/>
                        </w:rPr>
                        <w:t xml:space="preserve"> </w:t>
                      </w:r>
                      <w:r w:rsidR="00DE721A" w:rsidRPr="00D1647C">
                        <w:rPr>
                          <w:color w:val="104864" w:themeColor="background2" w:themeShade="40"/>
                        </w:rPr>
                        <w:t>site, Lyme</w:t>
                      </w:r>
                      <w:r w:rsidR="00C12149" w:rsidRPr="00D1647C">
                        <w:rPr>
                          <w:color w:val="104864" w:themeColor="background2" w:themeShade="40"/>
                        </w:rPr>
                        <w:t xml:space="preserve"> </w:t>
                      </w:r>
                      <w:r w:rsidR="00C0069B" w:rsidRPr="00D1647C">
                        <w:rPr>
                          <w:color w:val="104864" w:themeColor="background2" w:themeShade="40"/>
                        </w:rPr>
                        <w:t>Park</w:t>
                      </w:r>
                      <w:r w:rsidR="00283130">
                        <w:rPr>
                          <w:color w:val="104864" w:themeColor="background2" w:themeShade="40"/>
                        </w:rPr>
                        <w:t xml:space="preserve">. </w:t>
                      </w:r>
                      <w:r w:rsidR="003520BA" w:rsidRPr="00D1647C">
                        <w:rPr>
                          <w:color w:val="104864" w:themeColor="background2" w:themeShade="40"/>
                        </w:rPr>
                        <w:t>A</w:t>
                      </w:r>
                      <w:r w:rsidR="00C12149" w:rsidRPr="00D1647C">
                        <w:rPr>
                          <w:color w:val="104864" w:themeColor="background2" w:themeShade="40"/>
                        </w:rPr>
                        <w:t xml:space="preserve">nd </w:t>
                      </w:r>
                      <w:r w:rsidR="00BE5F5E" w:rsidRPr="00D1647C">
                        <w:rPr>
                          <w:color w:val="104864" w:themeColor="background2" w:themeShade="40"/>
                        </w:rPr>
                        <w:t>the coordinates</w:t>
                      </w:r>
                      <w:r w:rsidR="00C12149" w:rsidRPr="00D1647C">
                        <w:rPr>
                          <w:color w:val="104864" w:themeColor="background2" w:themeShade="40"/>
                        </w:rPr>
                        <w:t xml:space="preserve"> of the </w:t>
                      </w:r>
                      <w:r w:rsidR="00976E68" w:rsidRPr="00D1647C">
                        <w:rPr>
                          <w:color w:val="104864" w:themeColor="background2" w:themeShade="40"/>
                        </w:rPr>
                        <w:t xml:space="preserve">six </w:t>
                      </w:r>
                      <w:r w:rsidR="00C12149" w:rsidRPr="00D1647C">
                        <w:rPr>
                          <w:color w:val="104864" w:themeColor="background2" w:themeShade="40"/>
                        </w:rPr>
                        <w:t>sites tested</w:t>
                      </w:r>
                      <w:r w:rsidR="00924CC6" w:rsidRPr="00D1647C">
                        <w:rPr>
                          <w:color w:val="104864" w:themeColor="background2" w:themeShade="40"/>
                        </w:rPr>
                        <w:t xml:space="preserve"> </w:t>
                      </w:r>
                      <w:r w:rsidR="00924CC6" w:rsidRPr="00D1647C">
                        <w:rPr>
                          <w:color w:val="002060"/>
                        </w:rPr>
                        <w:t xml:space="preserve">along the stream </w:t>
                      </w:r>
                      <w:r w:rsidR="00366D89" w:rsidRPr="00D1647C">
                        <w:rPr>
                          <w:color w:val="002060"/>
                        </w:rPr>
                        <w:t>continuum.</w:t>
                      </w:r>
                    </w:p>
                    <w:p w14:paraId="12846EB9" w14:textId="77777777" w:rsidR="0015140B" w:rsidRDefault="0015140B"/>
                  </w:txbxContent>
                </v:textbox>
                <w10:wrap type="square" anchorx="margin"/>
              </v:shape>
            </w:pict>
          </mc:Fallback>
        </mc:AlternateContent>
      </w:r>
      <w:r w:rsidR="008C4816">
        <w:rPr>
          <w:noProof/>
        </w:rPr>
        <w:drawing>
          <wp:inline distT="0" distB="0" distL="0" distR="0" wp14:anchorId="21EA071D" wp14:editId="266F3887">
            <wp:extent cx="5997924" cy="2673927"/>
            <wp:effectExtent l="0" t="0" r="3175" b="0"/>
            <wp:docPr id="7" name="Picture 1" descr="Image of the Lyme Park site with sampling locations indicated">
              <a:extLst xmlns:a="http://schemas.openxmlformats.org/drawingml/2006/main">
                <a:ext uri="{FF2B5EF4-FFF2-40B4-BE49-F238E27FC236}">
                  <a16:creationId xmlns:a16="http://schemas.microsoft.com/office/drawing/2014/main" id="{15DA882D-F599-431F-9802-BB08038E4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of the Lyme Park site with sampling locations indicated">
                      <a:extLst>
                        <a:ext uri="{FF2B5EF4-FFF2-40B4-BE49-F238E27FC236}">
                          <a16:creationId xmlns:a16="http://schemas.microsoft.com/office/drawing/2014/main" id="{15DA882D-F599-431F-9802-BB08038E49CF}"/>
                        </a:ext>
                      </a:extLst>
                    </pic:cNvPr>
                    <pic:cNvPicPr>
                      <a:picLocks noChangeAspect="1"/>
                    </pic:cNvPicPr>
                  </pic:nvPicPr>
                  <pic:blipFill>
                    <a:blip r:embed="rId8"/>
                    <a:stretch>
                      <a:fillRect/>
                    </a:stretch>
                  </pic:blipFill>
                  <pic:spPr>
                    <a:xfrm>
                      <a:off x="0" y="0"/>
                      <a:ext cx="6052268" cy="2698154"/>
                    </a:xfrm>
                    <a:prstGeom prst="rect">
                      <a:avLst/>
                    </a:prstGeom>
                  </pic:spPr>
                </pic:pic>
              </a:graphicData>
            </a:graphic>
          </wp:inline>
        </w:drawing>
      </w:r>
    </w:p>
    <w:p w14:paraId="41BE6242" w14:textId="7BF83E3A" w:rsidR="00D1647C" w:rsidRPr="00187971" w:rsidRDefault="00E44A27" w:rsidP="0063338A">
      <w:pPr>
        <w:pStyle w:val="ListParagraph"/>
        <w:numPr>
          <w:ilvl w:val="1"/>
          <w:numId w:val="3"/>
        </w:numPr>
        <w:tabs>
          <w:tab w:val="left" w:pos="5240"/>
        </w:tabs>
        <w:jc w:val="center"/>
        <w:rPr>
          <w:b/>
          <w:bCs/>
          <w:sz w:val="24"/>
          <w:szCs w:val="24"/>
          <w:u w:val="single"/>
        </w:rPr>
      </w:pPr>
      <w:r w:rsidRPr="00187971">
        <w:rPr>
          <w:b/>
          <w:bCs/>
          <w:sz w:val="24"/>
          <w:szCs w:val="24"/>
          <w:u w:val="single"/>
        </w:rPr>
        <w:t>Sample collection</w:t>
      </w:r>
    </w:p>
    <w:p w14:paraId="012B4001" w14:textId="28400A45" w:rsidR="008C7B4F" w:rsidRPr="00B0751C" w:rsidRDefault="00C74C73" w:rsidP="007A6883">
      <w:pPr>
        <w:tabs>
          <w:tab w:val="left" w:pos="5240"/>
        </w:tabs>
        <w:jc w:val="both"/>
        <w:rPr>
          <w:sz w:val="22"/>
          <w:szCs w:val="22"/>
        </w:rPr>
      </w:pPr>
      <w:r w:rsidRPr="00B0751C">
        <w:rPr>
          <w:sz w:val="22"/>
          <w:szCs w:val="22"/>
        </w:rPr>
        <w:t xml:space="preserve">All sampling was conducted during a time of low water-flow conditions in early winter on </w:t>
      </w:r>
      <w:r w:rsidR="005B6E56" w:rsidRPr="00B0751C">
        <w:rPr>
          <w:sz w:val="22"/>
          <w:szCs w:val="22"/>
        </w:rPr>
        <w:t xml:space="preserve">Wednesday, </w:t>
      </w:r>
      <w:r w:rsidRPr="00B0751C">
        <w:rPr>
          <w:sz w:val="22"/>
          <w:szCs w:val="22"/>
        </w:rPr>
        <w:t xml:space="preserve">November 17th, 2021. </w:t>
      </w:r>
      <w:r w:rsidR="007717F0" w:rsidRPr="00B0751C">
        <w:rPr>
          <w:sz w:val="22"/>
          <w:szCs w:val="22"/>
        </w:rPr>
        <w:t xml:space="preserve">At </w:t>
      </w:r>
      <w:r w:rsidR="00B670ED" w:rsidRPr="00B0751C">
        <w:rPr>
          <w:sz w:val="22"/>
          <w:szCs w:val="22"/>
        </w:rPr>
        <w:t>the national trust</w:t>
      </w:r>
      <w:r w:rsidR="00B04D2D" w:rsidRPr="00B0751C">
        <w:rPr>
          <w:sz w:val="22"/>
          <w:szCs w:val="22"/>
        </w:rPr>
        <w:t xml:space="preserve"> water</w:t>
      </w:r>
      <w:r w:rsidR="007717F0" w:rsidRPr="00B0751C">
        <w:rPr>
          <w:sz w:val="22"/>
          <w:szCs w:val="22"/>
        </w:rPr>
        <w:t xml:space="preserve"> samples</w:t>
      </w:r>
      <w:r w:rsidR="005866BB" w:rsidRPr="00B0751C">
        <w:rPr>
          <w:sz w:val="22"/>
          <w:szCs w:val="22"/>
        </w:rPr>
        <w:t xml:space="preserve"> (500ml)</w:t>
      </w:r>
      <w:r w:rsidR="00CF4F8D" w:rsidRPr="00B0751C">
        <w:rPr>
          <w:sz w:val="22"/>
          <w:szCs w:val="22"/>
        </w:rPr>
        <w:t xml:space="preserve"> </w:t>
      </w:r>
      <w:r w:rsidR="007717F0" w:rsidRPr="00B0751C">
        <w:rPr>
          <w:sz w:val="22"/>
          <w:szCs w:val="22"/>
        </w:rPr>
        <w:t>were collected from six sites down the river continuum with quadruplicates made at each site (A-D), in total 24 water samples were retrieved from Lyme Park</w:t>
      </w:r>
      <w:r w:rsidR="00121474" w:rsidRPr="00B0751C">
        <w:rPr>
          <w:sz w:val="22"/>
          <w:szCs w:val="22"/>
        </w:rPr>
        <w:t xml:space="preserve"> for </w:t>
      </w:r>
      <w:r w:rsidR="00E66B16" w:rsidRPr="00B0751C">
        <w:rPr>
          <w:sz w:val="22"/>
          <w:szCs w:val="22"/>
        </w:rPr>
        <w:t>chemical and DNA analysis</w:t>
      </w:r>
      <w:r w:rsidR="007717F0" w:rsidRPr="00B0751C">
        <w:rPr>
          <w:sz w:val="22"/>
          <w:szCs w:val="22"/>
        </w:rPr>
        <w:t>.</w:t>
      </w:r>
      <w:r w:rsidR="00B670ED" w:rsidRPr="00B0751C">
        <w:rPr>
          <w:sz w:val="22"/>
          <w:szCs w:val="22"/>
        </w:rPr>
        <w:t xml:space="preserve"> </w:t>
      </w:r>
      <w:r w:rsidR="007B62D7" w:rsidRPr="00B0751C">
        <w:rPr>
          <w:sz w:val="22"/>
          <w:szCs w:val="22"/>
        </w:rPr>
        <w:t>E</w:t>
      </w:r>
      <w:r w:rsidR="007A6883" w:rsidRPr="00B0751C">
        <w:rPr>
          <w:sz w:val="22"/>
          <w:szCs w:val="22"/>
        </w:rPr>
        <w:t>ach site</w:t>
      </w:r>
      <w:r w:rsidR="00CC2D47" w:rsidRPr="00B0751C">
        <w:rPr>
          <w:sz w:val="22"/>
          <w:szCs w:val="22"/>
        </w:rPr>
        <w:t xml:space="preserve"> had a separation</w:t>
      </w:r>
      <w:r w:rsidR="00EF025B" w:rsidRPr="00B0751C">
        <w:rPr>
          <w:sz w:val="22"/>
          <w:szCs w:val="22"/>
        </w:rPr>
        <w:t xml:space="preserve"> average of about</w:t>
      </w:r>
      <w:r w:rsidR="00994BDD" w:rsidRPr="00B0751C">
        <w:rPr>
          <w:sz w:val="22"/>
          <w:szCs w:val="22"/>
        </w:rPr>
        <w:t xml:space="preserve"> 229</w:t>
      </w:r>
      <w:r w:rsidR="00117A48" w:rsidRPr="00B0751C">
        <w:rPr>
          <w:sz w:val="22"/>
          <w:szCs w:val="22"/>
        </w:rPr>
        <w:t xml:space="preserve"> </w:t>
      </w:r>
      <w:r w:rsidR="00994BDD" w:rsidRPr="00B0751C">
        <w:rPr>
          <w:sz w:val="22"/>
          <w:szCs w:val="22"/>
        </w:rPr>
        <w:t>metres</w:t>
      </w:r>
      <w:r w:rsidR="007A6883" w:rsidRPr="00B0751C">
        <w:rPr>
          <w:sz w:val="22"/>
          <w:szCs w:val="22"/>
        </w:rPr>
        <w:t xml:space="preserve">, </w:t>
      </w:r>
      <w:r w:rsidR="00DE4480" w:rsidRPr="00B0751C">
        <w:rPr>
          <w:sz w:val="22"/>
          <w:szCs w:val="22"/>
        </w:rPr>
        <w:t>we</w:t>
      </w:r>
      <w:r w:rsidR="006F1E53" w:rsidRPr="00B0751C">
        <w:rPr>
          <w:sz w:val="22"/>
          <w:szCs w:val="22"/>
        </w:rPr>
        <w:t xml:space="preserve"> recorded </w:t>
      </w:r>
      <w:r w:rsidR="005719FA" w:rsidRPr="00B0751C">
        <w:rPr>
          <w:sz w:val="22"/>
          <w:szCs w:val="22"/>
        </w:rPr>
        <w:t>visual observation</w:t>
      </w:r>
      <w:r w:rsidR="00117A48" w:rsidRPr="00B0751C">
        <w:rPr>
          <w:sz w:val="22"/>
          <w:szCs w:val="22"/>
        </w:rPr>
        <w:t>s</w:t>
      </w:r>
      <w:r w:rsidR="005719FA" w:rsidRPr="00B0751C">
        <w:rPr>
          <w:sz w:val="22"/>
          <w:szCs w:val="22"/>
        </w:rPr>
        <w:t xml:space="preserve"> for each site and measured</w:t>
      </w:r>
      <w:r w:rsidR="007A6883" w:rsidRPr="00B0751C">
        <w:rPr>
          <w:sz w:val="22"/>
          <w:szCs w:val="22"/>
        </w:rPr>
        <w:t xml:space="preserve"> various environmental variables</w:t>
      </w:r>
      <w:r w:rsidR="00D775DF" w:rsidRPr="00B0751C">
        <w:rPr>
          <w:sz w:val="22"/>
          <w:szCs w:val="22"/>
        </w:rPr>
        <w:t xml:space="preserve"> thought to effect community </w:t>
      </w:r>
      <w:r w:rsidR="00E44A27" w:rsidRPr="00B0751C">
        <w:rPr>
          <w:sz w:val="22"/>
          <w:szCs w:val="22"/>
        </w:rPr>
        <w:t>composition</w:t>
      </w:r>
      <w:r w:rsidR="004B5A3F" w:rsidRPr="00B0751C">
        <w:rPr>
          <w:sz w:val="22"/>
          <w:szCs w:val="22"/>
        </w:rPr>
        <w:t xml:space="preserve"> with a multi-meter</w:t>
      </w:r>
      <w:r w:rsidR="00E44A27" w:rsidRPr="00B0751C">
        <w:rPr>
          <w:sz w:val="22"/>
          <w:szCs w:val="22"/>
        </w:rPr>
        <w:t xml:space="preserve">, </w:t>
      </w:r>
      <w:r w:rsidR="0088521C" w:rsidRPr="00B0751C">
        <w:rPr>
          <w:sz w:val="22"/>
          <w:szCs w:val="22"/>
        </w:rPr>
        <w:t>these</w:t>
      </w:r>
      <w:r w:rsidR="007A6883" w:rsidRPr="00B0751C">
        <w:rPr>
          <w:sz w:val="22"/>
          <w:szCs w:val="22"/>
        </w:rPr>
        <w:t xml:space="preserve"> were: PH, conductivity, and temperature. </w:t>
      </w:r>
      <w:r w:rsidR="005866BB" w:rsidRPr="00B0751C">
        <w:rPr>
          <w:sz w:val="22"/>
          <w:szCs w:val="22"/>
        </w:rPr>
        <w:t>The results of the physiochemical ana</w:t>
      </w:r>
      <w:r w:rsidR="004D2EFB" w:rsidRPr="00B0751C">
        <w:rPr>
          <w:sz w:val="22"/>
          <w:szCs w:val="22"/>
        </w:rPr>
        <w:t>lysis can be seen Table 1.</w:t>
      </w:r>
    </w:p>
    <w:p w14:paraId="109ECF4F" w14:textId="76897BA1" w:rsidR="00A44256" w:rsidRPr="00F3449B" w:rsidRDefault="00A44256" w:rsidP="00A44256">
      <w:pPr>
        <w:tabs>
          <w:tab w:val="left" w:pos="5240"/>
        </w:tabs>
        <w:rPr>
          <w:sz w:val="24"/>
          <w:szCs w:val="24"/>
          <w:u w:val="single"/>
        </w:rPr>
      </w:pPr>
    </w:p>
    <w:p w14:paraId="47574CD1" w14:textId="261795FB" w:rsidR="00134261" w:rsidRPr="00187971" w:rsidRDefault="00AD5B4C" w:rsidP="00E44A27">
      <w:pPr>
        <w:pStyle w:val="ListParagraph"/>
        <w:numPr>
          <w:ilvl w:val="1"/>
          <w:numId w:val="14"/>
        </w:numPr>
        <w:tabs>
          <w:tab w:val="left" w:pos="5240"/>
        </w:tabs>
        <w:jc w:val="center"/>
        <w:rPr>
          <w:b/>
          <w:bCs/>
          <w:sz w:val="24"/>
          <w:szCs w:val="24"/>
          <w:u w:val="single"/>
        </w:rPr>
      </w:pPr>
      <w:r w:rsidRPr="00187971">
        <w:rPr>
          <w:b/>
          <w:bCs/>
          <w:sz w:val="24"/>
          <w:szCs w:val="24"/>
          <w:u w:val="single"/>
        </w:rPr>
        <w:t xml:space="preserve">Chemistry preparation </w:t>
      </w:r>
    </w:p>
    <w:p w14:paraId="363F325E" w14:textId="140747AF" w:rsidR="00A44256" w:rsidRDefault="004A0619" w:rsidP="000D760F">
      <w:pPr>
        <w:tabs>
          <w:tab w:val="left" w:pos="5240"/>
        </w:tabs>
        <w:jc w:val="both"/>
        <w:rPr>
          <w:sz w:val="22"/>
          <w:szCs w:val="22"/>
        </w:rPr>
      </w:pPr>
      <w:r w:rsidRPr="00B0751C">
        <w:rPr>
          <w:sz w:val="22"/>
          <w:szCs w:val="22"/>
        </w:rPr>
        <w:t xml:space="preserve">The 500Ml water </w:t>
      </w:r>
      <w:r w:rsidR="00154A31" w:rsidRPr="00B0751C">
        <w:rPr>
          <w:sz w:val="22"/>
          <w:szCs w:val="22"/>
        </w:rPr>
        <w:t xml:space="preserve">samples were filtered, using a sterile </w:t>
      </w:r>
      <w:r w:rsidR="00345EB0" w:rsidRPr="00B0751C">
        <w:rPr>
          <w:sz w:val="22"/>
          <w:szCs w:val="22"/>
        </w:rPr>
        <w:t xml:space="preserve">vacuum filtration system and any particulates filtered out of </w:t>
      </w:r>
      <w:r w:rsidR="00654C9B" w:rsidRPr="00B0751C">
        <w:rPr>
          <w:sz w:val="22"/>
          <w:szCs w:val="22"/>
        </w:rPr>
        <w:t>the</w:t>
      </w:r>
      <w:r w:rsidR="00345EB0" w:rsidRPr="00B0751C">
        <w:rPr>
          <w:sz w:val="22"/>
          <w:szCs w:val="22"/>
        </w:rPr>
        <w:t xml:space="preserve"> samples </w:t>
      </w:r>
      <w:r w:rsidR="00654C9B" w:rsidRPr="00B0751C">
        <w:rPr>
          <w:sz w:val="22"/>
          <w:szCs w:val="22"/>
        </w:rPr>
        <w:t xml:space="preserve">were trapped </w:t>
      </w:r>
      <w:r w:rsidR="006F705E" w:rsidRPr="00B0751C">
        <w:rPr>
          <w:sz w:val="22"/>
          <w:szCs w:val="22"/>
        </w:rPr>
        <w:t>onto 0.22 µm filters</w:t>
      </w:r>
      <w:r w:rsidR="00C3456E">
        <w:rPr>
          <w:sz w:val="22"/>
          <w:szCs w:val="22"/>
        </w:rPr>
        <w:t>.</w:t>
      </w:r>
      <w:r w:rsidR="00BE7DC1">
        <w:rPr>
          <w:sz w:val="22"/>
          <w:szCs w:val="22"/>
        </w:rPr>
        <w:t xml:space="preserve"> </w:t>
      </w:r>
      <w:r w:rsidR="00AC5310" w:rsidRPr="00B0751C">
        <w:rPr>
          <w:sz w:val="22"/>
          <w:szCs w:val="22"/>
        </w:rPr>
        <w:t xml:space="preserve">The </w:t>
      </w:r>
      <w:r w:rsidR="00D2759A" w:rsidRPr="00B0751C">
        <w:rPr>
          <w:sz w:val="22"/>
          <w:szCs w:val="22"/>
        </w:rPr>
        <w:t>water samples</w:t>
      </w:r>
      <w:r w:rsidR="00F04DDF" w:rsidRPr="00B0751C">
        <w:rPr>
          <w:sz w:val="22"/>
          <w:szCs w:val="22"/>
        </w:rPr>
        <w:t xml:space="preserve"> w</w:t>
      </w:r>
      <w:r w:rsidR="0081702B" w:rsidRPr="00B0751C">
        <w:rPr>
          <w:sz w:val="22"/>
          <w:szCs w:val="22"/>
        </w:rPr>
        <w:t>ere</w:t>
      </w:r>
      <w:r w:rsidR="00D2759A" w:rsidRPr="00B0751C">
        <w:rPr>
          <w:sz w:val="22"/>
          <w:szCs w:val="22"/>
        </w:rPr>
        <w:t xml:space="preserve"> acidified using </w:t>
      </w:r>
      <w:r w:rsidR="00021238" w:rsidRPr="00B0751C">
        <w:rPr>
          <w:sz w:val="22"/>
          <w:szCs w:val="22"/>
        </w:rPr>
        <w:t>nitric</w:t>
      </w:r>
      <w:r w:rsidR="00D2759A" w:rsidRPr="00B0751C">
        <w:rPr>
          <w:sz w:val="22"/>
          <w:szCs w:val="22"/>
        </w:rPr>
        <w:t xml:space="preserve"> acid, refrigerated and then processe</w:t>
      </w:r>
      <w:r w:rsidR="00BF2DA0" w:rsidRPr="00B0751C">
        <w:rPr>
          <w:sz w:val="22"/>
          <w:szCs w:val="22"/>
        </w:rPr>
        <w:t xml:space="preserve">d through ICP-OES </w:t>
      </w:r>
      <w:r w:rsidR="00021238" w:rsidRPr="00B0751C">
        <w:rPr>
          <w:sz w:val="22"/>
          <w:szCs w:val="22"/>
        </w:rPr>
        <w:t>analysis</w:t>
      </w:r>
      <w:r w:rsidR="0049517C" w:rsidRPr="00B0751C">
        <w:rPr>
          <w:sz w:val="22"/>
          <w:szCs w:val="22"/>
        </w:rPr>
        <w:t xml:space="preserve"> to obtain the metal concentration levels of each of the samples tested in Mg/L.</w:t>
      </w:r>
    </w:p>
    <w:p w14:paraId="1FA70C58" w14:textId="77777777" w:rsidR="00B0751C" w:rsidRDefault="00B0751C" w:rsidP="000D760F">
      <w:pPr>
        <w:tabs>
          <w:tab w:val="left" w:pos="5240"/>
        </w:tabs>
        <w:jc w:val="both"/>
        <w:rPr>
          <w:sz w:val="22"/>
          <w:szCs w:val="22"/>
        </w:rPr>
      </w:pPr>
    </w:p>
    <w:p w14:paraId="63E30EA5" w14:textId="77777777" w:rsidR="007A2C66" w:rsidRDefault="007A2C66" w:rsidP="000D760F">
      <w:pPr>
        <w:tabs>
          <w:tab w:val="left" w:pos="5240"/>
        </w:tabs>
        <w:jc w:val="both"/>
        <w:rPr>
          <w:sz w:val="22"/>
          <w:szCs w:val="22"/>
        </w:rPr>
      </w:pPr>
    </w:p>
    <w:p w14:paraId="1135CD2C" w14:textId="77777777" w:rsidR="007A2C66" w:rsidRPr="00B0751C" w:rsidRDefault="007A2C66" w:rsidP="000D760F">
      <w:pPr>
        <w:tabs>
          <w:tab w:val="left" w:pos="5240"/>
        </w:tabs>
        <w:jc w:val="both"/>
        <w:rPr>
          <w:sz w:val="22"/>
          <w:szCs w:val="22"/>
        </w:rPr>
      </w:pPr>
    </w:p>
    <w:p w14:paraId="6EC63A48" w14:textId="33C30331" w:rsidR="00A44256" w:rsidRPr="00187971" w:rsidRDefault="00EF2656" w:rsidP="00E44A27">
      <w:pPr>
        <w:pStyle w:val="ListParagraph"/>
        <w:numPr>
          <w:ilvl w:val="1"/>
          <w:numId w:val="14"/>
        </w:numPr>
        <w:tabs>
          <w:tab w:val="left" w:pos="5240"/>
        </w:tabs>
        <w:jc w:val="center"/>
        <w:rPr>
          <w:b/>
          <w:bCs/>
          <w:sz w:val="24"/>
          <w:szCs w:val="24"/>
          <w:u w:val="single"/>
        </w:rPr>
      </w:pPr>
      <w:r w:rsidRPr="00187971">
        <w:rPr>
          <w:b/>
          <w:bCs/>
          <w:sz w:val="24"/>
          <w:szCs w:val="24"/>
          <w:u w:val="single"/>
        </w:rPr>
        <w:lastRenderedPageBreak/>
        <w:t>DNA extraction</w:t>
      </w:r>
    </w:p>
    <w:p w14:paraId="4B996B27" w14:textId="6A362935" w:rsidR="00EF2656" w:rsidRPr="00DA68D7" w:rsidRDefault="00A44256" w:rsidP="00BF1571">
      <w:pPr>
        <w:tabs>
          <w:tab w:val="left" w:pos="5240"/>
        </w:tabs>
        <w:jc w:val="both"/>
      </w:pPr>
      <w:r w:rsidRPr="00D005AB">
        <w:t>DNA was extracted from the</w:t>
      </w:r>
      <w:r w:rsidR="000A7F53" w:rsidRPr="00D005AB">
        <w:t xml:space="preserve"> 0.22 µm</w:t>
      </w:r>
      <w:r w:rsidRPr="00D005AB">
        <w:t xml:space="preserve"> filter membranes using </w:t>
      </w:r>
      <w:proofErr w:type="spellStart"/>
      <w:r w:rsidRPr="00D005AB">
        <w:t>DNeasy</w:t>
      </w:r>
      <w:proofErr w:type="spellEnd"/>
      <w:r w:rsidRPr="00D005AB">
        <w:t xml:space="preserve"> </w:t>
      </w:r>
      <w:proofErr w:type="spellStart"/>
      <w:r w:rsidRPr="00D005AB">
        <w:t>PowerSoil</w:t>
      </w:r>
      <w:proofErr w:type="spellEnd"/>
      <w:r w:rsidRPr="00D005AB">
        <w:t xml:space="preserve"> extraction kit (Qiagen Ltd., Manchester, UK), amplified as previously described </w:t>
      </w:r>
      <w:r w:rsidRPr="00D005AB">
        <w:fldChar w:fldCharType="begin"/>
      </w:r>
      <w:r w:rsidRPr="00D005AB">
        <w:instrText xml:space="preserve"> ADDIN EN.CITE &lt;EndNote&gt;&lt;Cite&gt;&lt;Author&gt;Kozich&lt;/Author&gt;&lt;Year&gt;2013&lt;/Year&gt;&lt;RecNum&gt;220&lt;/RecNum&gt;&lt;DisplayText&gt;(Kozich et al., 2013)&lt;/DisplayText&gt;&lt;record&gt;&lt;rec-number&gt;220&lt;/rec-number&gt;&lt;foreign-keys&gt;&lt;key app="EN" db-id="5x5xfad99tfw95et0zk5dstt0x0sd5dfwpdv" timestamp="0"&gt;220&lt;/key&gt;&lt;/foreign-keys&gt;&lt;ref-type name="Journal Article"&gt;17&lt;/ref-type&gt;&lt;contributors&gt;&lt;authors&gt;&lt;author&gt;Kozich, James J.&lt;/author&gt;&lt;author&gt;Westcott, Sarah L.&lt;/author&gt;&lt;author&gt;Baxter, Nielson T.&lt;/author&gt;&lt;author&gt;Highlander, Sarah K.&lt;/author&gt;&lt;author&gt;Schloss, Patrick D.&lt;/author&gt;&lt;/authors&gt;&lt;/contributors&gt;&lt;titles&gt;&lt;title&gt;Development of a Dual-Index Sequencing Strategy and Curation Pipeline for Analyzing Amplicon Sequence Data on the MiSeq Illumina Sequencing Platform&lt;/title&gt;&lt;secondary-title&gt;Applied and Environmental Microbiology&lt;/secondary-title&gt;&lt;/titles&gt;&lt;periodical&gt;&lt;full-title&gt;Applied and Environmental Microbiology&lt;/full-title&gt;&lt;/periodical&gt;&lt;pages&gt;5112-5120&lt;/pages&gt;&lt;volume&gt;79&lt;/volume&gt;&lt;number&gt;17&lt;/number&gt;&lt;dates&gt;&lt;year&gt;2013&lt;/year&gt;&lt;pub-dates&gt;&lt;date&gt;04/01/received&amp;#xD;06/13/accepted&lt;/date&gt;&lt;/pub-dates&gt;&lt;/dates&gt;&lt;pub-location&gt;1752 N St., N.W., Washington, DC&lt;/pub-location&gt;&lt;publisher&gt;American Society for Microbiology&lt;/publisher&gt;&lt;isbn&gt;0099-2240&amp;#xD;1098-5336&lt;/isbn&gt;&lt;accession-num&gt;PMC3753973&lt;/accession-num&gt;&lt;urls&gt;&lt;related-urls&gt;&lt;url&gt;http://www.ncbi.nlm.nih.gov/pmc/articles/PMC3753973/&lt;/url&gt;&lt;/related-urls&gt;&lt;/urls&gt;&lt;electronic-resource-num&gt;10.1128/AEM.01043-13&lt;/electronic-resource-num&gt;&lt;remote-database-name&gt;PMC&lt;/remote-database-name&gt;&lt;/record&gt;&lt;/Cite&gt;&lt;/EndNote&gt;</w:instrText>
      </w:r>
      <w:r w:rsidRPr="00D005AB">
        <w:fldChar w:fldCharType="separate"/>
      </w:r>
      <w:r w:rsidRPr="00D005AB">
        <w:rPr>
          <w:noProof/>
        </w:rPr>
        <w:t>(Kozich et al., 2013)</w:t>
      </w:r>
      <w:r w:rsidRPr="00D005AB">
        <w:fldChar w:fldCharType="end"/>
      </w:r>
      <w:r w:rsidRPr="00D005AB">
        <w:t xml:space="preserve">, and sequenced using the 2x300 bp v3 chemistry on the </w:t>
      </w:r>
      <w:proofErr w:type="spellStart"/>
      <w:r w:rsidRPr="00D005AB">
        <w:t>MiSeq</w:t>
      </w:r>
      <w:proofErr w:type="spellEnd"/>
      <w:r w:rsidRPr="00D005AB">
        <w:t xml:space="preserve"> platform (Illumina Inc., CA, USA). The quality of sequences were assessed visually using </w:t>
      </w:r>
      <w:proofErr w:type="spellStart"/>
      <w:r w:rsidRPr="00D005AB">
        <w:t>FastQC</w:t>
      </w:r>
      <w:proofErr w:type="spellEnd"/>
      <w:r w:rsidRPr="00D005AB">
        <w:t xml:space="preserve"> v3 (https://www.bioinformatics.babraham.ac.uk/projects/fastqc/) and processed using the DADA2 pipeline </w:t>
      </w:r>
      <w:r w:rsidRPr="00D005AB">
        <w:fldChar w:fldCharType="begin"/>
      </w:r>
      <w:r w:rsidRPr="00D005AB">
        <w:instrText xml:space="preserve"> ADDIN EN.CITE &lt;EndNote&gt;&lt;Cite&gt;&lt;Author&gt;Callahan&lt;/Author&gt;&lt;Year&gt;2016&lt;/Year&gt;&lt;RecNum&gt;398&lt;/RecNum&gt;&lt;DisplayText&gt;(Callahan et al., 2016)&lt;/DisplayText&gt;&lt;record&gt;&lt;rec-number&gt;398&lt;/rec-number&gt;&lt;foreign-keys&gt;&lt;key app="EN" db-id="5x5xfad99tfw95et0zk5dstt0x0sd5dfwpdv" timestamp="1522070047"&gt;398&lt;/key&gt;&lt;/foreign-keys&gt;&lt;ref-type name="Journal Article"&gt;17&lt;/ref-type&gt;&lt;contributors&gt;&lt;authors&gt;&lt;author&gt;Callahan, Benjamin J.&lt;/author&gt;&lt;author&gt;McMurdie, Paul J.&lt;/author&gt;&lt;author&gt;Rosen, Michael J.&lt;/author&gt;&lt;author&gt;Han, Andrew W.&lt;/author&gt;&lt;author&gt;Johnson, Amy Jo A.&lt;/author&gt;&lt;author&gt;Holmes, Susan P.&lt;/author&gt;&lt;/authors&gt;&lt;/contributors&gt;&lt;titles&gt;&lt;title&gt;DADA2: High-resolution sample inference from Illumina amplicon data&lt;/title&gt;&lt;secondary-title&gt;Nature Methods&lt;/secondary-title&gt;&lt;/titles&gt;&lt;periodical&gt;&lt;full-title&gt;Nature Methods&lt;/full-title&gt;&lt;/periodical&gt;&lt;pages&gt;581&lt;/pages&gt;&lt;volume&gt;13&lt;/volume&gt;&lt;dates&gt;&lt;year&gt;2016&lt;/year&gt;&lt;pub-dates&gt;&lt;date&gt;05/23/online&lt;/date&gt;&lt;/pub-dates&gt;&lt;/dates&gt;&lt;publisher&gt;Nature Publishing Group, a division of Macmillan Publishers Limited. All Rights Reserved.&lt;/publisher&gt;&lt;urls&gt;&lt;related-urls&gt;&lt;url&gt;http://dx.doi.org/10.1038/nmeth.3869&lt;/url&gt;&lt;/related-urls&gt;&lt;/urls&gt;&lt;electronic-resource-num&gt;10.1038/nmeth.3869&amp;#xD;https://www.nature.com/articles/nmeth.3869#supplementary-information&lt;/electronic-resource-num&gt;&lt;/record&gt;&lt;/Cite&gt;&lt;/EndNote&gt;</w:instrText>
      </w:r>
      <w:r w:rsidRPr="00D005AB">
        <w:fldChar w:fldCharType="separate"/>
      </w:r>
      <w:r w:rsidRPr="00D005AB">
        <w:rPr>
          <w:noProof/>
        </w:rPr>
        <w:t>(Callahan et al., 2016)</w:t>
      </w:r>
      <w:r w:rsidRPr="00D005AB">
        <w:fldChar w:fldCharType="end"/>
      </w:r>
      <w:r w:rsidRPr="00D005AB">
        <w:t xml:space="preserve"> using the default parameters. Taxa were assigned using the </w:t>
      </w:r>
      <w:proofErr w:type="spellStart"/>
      <w:r w:rsidRPr="00D005AB">
        <w:t>Greengenes</w:t>
      </w:r>
      <w:proofErr w:type="spellEnd"/>
      <w:r w:rsidRPr="00D005AB">
        <w:t xml:space="preserve"> (gg_13_5.fasta) database </w:t>
      </w:r>
      <w:r w:rsidRPr="00D005AB">
        <w:fldChar w:fldCharType="begin"/>
      </w:r>
      <w:r w:rsidRPr="00D005AB">
        <w:instrText xml:space="preserve"> ADDIN EN.CITE &lt;EndNote&gt;&lt;Cite&gt;&lt;Author&gt;DeSantis&lt;/Author&gt;&lt;Year&gt;2006&lt;/Year&gt;&lt;RecNum&gt;449&lt;/RecNum&gt;&lt;DisplayText&gt;(DeSantis et al., 2006)&lt;/DisplayText&gt;&lt;record&gt;&lt;rec-number&gt;449&lt;/rec-number&gt;&lt;foreign-keys&gt;&lt;key app="EN" db-id="5x5xfad99tfw95et0zk5dstt0x0sd5dfwpdv" timestamp="1530691736"&gt;449&lt;/key&gt;&lt;/foreign-keys&gt;&lt;ref-type name="Journal Article"&gt;17&lt;/ref-type&gt;&lt;contributors&gt;&lt;authors&gt;&lt;author&gt;DeSantis, T. Z.&lt;/author&gt;&lt;author&gt;Hugenholtz, P.&lt;/author&gt;&lt;author&gt;Larsen, N.&lt;/author&gt;&lt;author&gt;Rojas, M.&lt;/author&gt;&lt;author&gt;Brodie, E. L.&lt;/author&gt;&lt;author&gt;Keller, K.&lt;/author&gt;&lt;author&gt;Huber, T.&lt;/author&gt;&lt;author&gt;Dalevi, D.&lt;/author&gt;&lt;author&gt;Hu, P.&lt;/author&gt;&lt;author&gt;Andersen, G. L.&lt;/author&gt;&lt;/authors&gt;&lt;/contributors&gt;&lt;titles&gt;&lt;title&gt;Greengenes, a Chimera-Checked 16S rRNA Gene Database and Workbench Compatible with ARB&lt;/title&gt;&lt;secondary-title&gt;Applied and Environmental Microbiology&lt;/secondary-title&gt;&lt;/titles&gt;&lt;periodical&gt;&lt;full-title&gt;Applied and Environmental Microbiology&lt;/full-title&gt;&lt;/periodical&gt;&lt;pages&gt;5069-5072&lt;/pages&gt;&lt;volume&gt;72&lt;/volume&gt;&lt;number&gt;7&lt;/number&gt;&lt;dates&gt;&lt;year&gt;2006&lt;/year&gt;&lt;pub-dates&gt;&lt;date&gt;July 1, 2006&lt;/date&gt;&lt;/pub-dates&gt;&lt;/dates&gt;&lt;urls&gt;&lt;related-urls&gt;&lt;url&gt;http://aem.asm.org/content/72/7/5069.abstract&lt;/url&gt;&lt;/related-urls&gt;&lt;/urls&gt;&lt;electronic-resource-num&gt;10.1128/aem.03006-05&lt;/electronic-resource-num&gt;&lt;/record&gt;&lt;/Cite&gt;&lt;/EndNote&gt;</w:instrText>
      </w:r>
      <w:r w:rsidRPr="00D005AB">
        <w:fldChar w:fldCharType="separate"/>
      </w:r>
      <w:r w:rsidRPr="00D005AB">
        <w:rPr>
          <w:noProof/>
        </w:rPr>
        <w:t>(DeSantis et al., 2006)</w:t>
      </w:r>
      <w:r w:rsidRPr="00D005AB">
        <w:fldChar w:fldCharType="end"/>
      </w:r>
      <w:r w:rsidRPr="00DA68D7">
        <w:rPr>
          <w:color w:val="000000"/>
        </w:rPr>
        <w:t>.</w:t>
      </w:r>
    </w:p>
    <w:p w14:paraId="248EF168" w14:textId="2919C0A8" w:rsidR="00AC677F" w:rsidRPr="00D555BF" w:rsidRDefault="00753CEC" w:rsidP="00E44A27">
      <w:pPr>
        <w:pStyle w:val="ListParagraph"/>
        <w:numPr>
          <w:ilvl w:val="1"/>
          <w:numId w:val="14"/>
        </w:numPr>
        <w:tabs>
          <w:tab w:val="left" w:pos="5240"/>
        </w:tabs>
        <w:jc w:val="center"/>
        <w:rPr>
          <w:b/>
          <w:bCs/>
          <w:sz w:val="24"/>
          <w:szCs w:val="24"/>
          <w:u w:val="single"/>
        </w:rPr>
      </w:pPr>
      <w:r w:rsidRPr="00D555BF">
        <w:rPr>
          <w:b/>
          <w:bCs/>
          <w:sz w:val="24"/>
          <w:szCs w:val="24"/>
          <w:u w:val="single"/>
        </w:rPr>
        <w:t>STATISICAL</w:t>
      </w:r>
      <w:r w:rsidR="00AC677F" w:rsidRPr="00D555BF">
        <w:rPr>
          <w:b/>
          <w:bCs/>
          <w:sz w:val="24"/>
          <w:szCs w:val="24"/>
          <w:u w:val="single"/>
        </w:rPr>
        <w:t xml:space="preserve"> ANAYLYSIS </w:t>
      </w:r>
      <w:r w:rsidR="00A033DB" w:rsidRPr="00D555BF">
        <w:rPr>
          <w:b/>
          <w:bCs/>
          <w:sz w:val="24"/>
          <w:szCs w:val="24"/>
          <w:u w:val="single"/>
        </w:rPr>
        <w:t>OVERVIEW</w:t>
      </w:r>
    </w:p>
    <w:p w14:paraId="7FF3FF1A" w14:textId="544F048D" w:rsidR="00261FFF" w:rsidRPr="00D005AB" w:rsidRDefault="004843A1" w:rsidP="00BF1571">
      <w:pPr>
        <w:tabs>
          <w:tab w:val="left" w:pos="5240"/>
        </w:tabs>
        <w:jc w:val="both"/>
        <w:rPr>
          <w:sz w:val="22"/>
          <w:szCs w:val="22"/>
        </w:rPr>
      </w:pPr>
      <w:r w:rsidRPr="00D005AB">
        <w:rPr>
          <w:sz w:val="22"/>
          <w:szCs w:val="22"/>
        </w:rPr>
        <w:t xml:space="preserve">The data was </w:t>
      </w:r>
      <w:r w:rsidR="0062466D" w:rsidRPr="00D005AB">
        <w:rPr>
          <w:sz w:val="22"/>
          <w:szCs w:val="22"/>
        </w:rPr>
        <w:t>analysed</w:t>
      </w:r>
      <w:r w:rsidRPr="00D005AB">
        <w:rPr>
          <w:sz w:val="22"/>
          <w:szCs w:val="22"/>
        </w:rPr>
        <w:t xml:space="preserve"> using a </w:t>
      </w:r>
      <w:r w:rsidR="0062466D" w:rsidRPr="00D005AB">
        <w:rPr>
          <w:sz w:val="22"/>
          <w:szCs w:val="22"/>
        </w:rPr>
        <w:t>diverse range</w:t>
      </w:r>
      <w:r w:rsidR="004E6734">
        <w:rPr>
          <w:sz w:val="22"/>
          <w:szCs w:val="22"/>
        </w:rPr>
        <w:t xml:space="preserve"> of</w:t>
      </w:r>
      <w:r w:rsidRPr="00D005AB">
        <w:rPr>
          <w:sz w:val="22"/>
          <w:szCs w:val="22"/>
        </w:rPr>
        <w:t xml:space="preserve"> </w:t>
      </w:r>
      <w:r w:rsidR="0062466D" w:rsidRPr="00D005AB">
        <w:rPr>
          <w:sz w:val="22"/>
          <w:szCs w:val="22"/>
        </w:rPr>
        <w:t>statistical</w:t>
      </w:r>
      <w:r w:rsidRPr="00D005AB">
        <w:rPr>
          <w:sz w:val="22"/>
          <w:szCs w:val="22"/>
        </w:rPr>
        <w:t xml:space="preserve"> test</w:t>
      </w:r>
      <w:r w:rsidR="004E6734">
        <w:rPr>
          <w:sz w:val="22"/>
          <w:szCs w:val="22"/>
        </w:rPr>
        <w:t>s</w:t>
      </w:r>
      <w:r w:rsidRPr="00D005AB">
        <w:rPr>
          <w:sz w:val="22"/>
          <w:szCs w:val="22"/>
        </w:rPr>
        <w:t xml:space="preserve"> </w:t>
      </w:r>
      <w:r w:rsidR="0062466D" w:rsidRPr="00D005AB">
        <w:rPr>
          <w:sz w:val="22"/>
          <w:szCs w:val="22"/>
        </w:rPr>
        <w:t xml:space="preserve">that were all processed through </w:t>
      </w:r>
      <w:r w:rsidR="00633D2F" w:rsidRPr="00D005AB">
        <w:rPr>
          <w:sz w:val="22"/>
          <w:szCs w:val="22"/>
        </w:rPr>
        <w:t>the software R-studios</w:t>
      </w:r>
      <w:r w:rsidR="00EA0455" w:rsidRPr="00D005AB">
        <w:rPr>
          <w:sz w:val="22"/>
          <w:szCs w:val="22"/>
        </w:rPr>
        <w:t xml:space="preserve"> (R Core Team (2021)</w:t>
      </w:r>
      <w:r w:rsidR="007E1D11" w:rsidRPr="00D005AB">
        <w:rPr>
          <w:sz w:val="22"/>
          <w:szCs w:val="22"/>
        </w:rPr>
        <w:t xml:space="preserve"> and</w:t>
      </w:r>
      <w:r w:rsidR="00C34EB7">
        <w:rPr>
          <w:sz w:val="22"/>
          <w:szCs w:val="22"/>
        </w:rPr>
        <w:t xml:space="preserve"> two</w:t>
      </w:r>
      <w:r w:rsidR="008C4BAC" w:rsidRPr="00D005AB">
        <w:rPr>
          <w:sz w:val="22"/>
          <w:szCs w:val="22"/>
        </w:rPr>
        <w:t xml:space="preserve"> R package</w:t>
      </w:r>
      <w:r w:rsidR="00C34EB7">
        <w:rPr>
          <w:sz w:val="22"/>
          <w:szCs w:val="22"/>
        </w:rPr>
        <w:t>s</w:t>
      </w:r>
      <w:r w:rsidR="008C4BAC" w:rsidRPr="00D005AB">
        <w:rPr>
          <w:sz w:val="22"/>
          <w:szCs w:val="22"/>
        </w:rPr>
        <w:t xml:space="preserve"> called </w:t>
      </w:r>
      <w:r w:rsidR="0086737C" w:rsidRPr="00D005AB">
        <w:rPr>
          <w:sz w:val="22"/>
          <w:szCs w:val="22"/>
        </w:rPr>
        <w:t>Vegan</w:t>
      </w:r>
      <w:r w:rsidR="00076641" w:rsidRPr="00D005AB">
        <w:rPr>
          <w:sz w:val="22"/>
          <w:szCs w:val="22"/>
        </w:rPr>
        <w:t xml:space="preserve"> </w:t>
      </w:r>
      <w:r w:rsidR="004C1C65" w:rsidRPr="00D005AB">
        <w:rPr>
          <w:sz w:val="22"/>
          <w:szCs w:val="22"/>
        </w:rPr>
        <w:t>(</w:t>
      </w:r>
      <w:r w:rsidR="00076641" w:rsidRPr="00D005AB">
        <w:rPr>
          <w:sz w:val="22"/>
          <w:szCs w:val="22"/>
        </w:rPr>
        <w:t>Oksanen et</w:t>
      </w:r>
      <w:r w:rsidR="000E256B" w:rsidRPr="00D005AB">
        <w:rPr>
          <w:sz w:val="22"/>
          <w:szCs w:val="22"/>
        </w:rPr>
        <w:t xml:space="preserve"> </w:t>
      </w:r>
      <w:r w:rsidR="004C1C65" w:rsidRPr="00D005AB">
        <w:rPr>
          <w:sz w:val="22"/>
          <w:szCs w:val="22"/>
        </w:rPr>
        <w:t>al., 2020)</w:t>
      </w:r>
      <w:r w:rsidR="003B1307">
        <w:rPr>
          <w:sz w:val="22"/>
          <w:szCs w:val="22"/>
        </w:rPr>
        <w:t xml:space="preserve"> and </w:t>
      </w:r>
      <w:proofErr w:type="spellStart"/>
      <w:r w:rsidR="00A348D6">
        <w:rPr>
          <w:sz w:val="22"/>
          <w:szCs w:val="22"/>
        </w:rPr>
        <w:t>B</w:t>
      </w:r>
      <w:r w:rsidR="003B1307">
        <w:rPr>
          <w:sz w:val="22"/>
          <w:szCs w:val="22"/>
        </w:rPr>
        <w:t>iodiversityR</w:t>
      </w:r>
      <w:proofErr w:type="spellEnd"/>
      <w:r w:rsidR="003B1307">
        <w:rPr>
          <w:sz w:val="22"/>
          <w:szCs w:val="22"/>
        </w:rPr>
        <w:t xml:space="preserve"> (</w:t>
      </w:r>
      <w:proofErr w:type="spellStart"/>
      <w:r w:rsidR="003B1307" w:rsidRPr="003B1307">
        <w:rPr>
          <w:sz w:val="22"/>
          <w:szCs w:val="22"/>
        </w:rPr>
        <w:t>Kindt</w:t>
      </w:r>
      <w:proofErr w:type="spellEnd"/>
      <w:r w:rsidR="003B1307" w:rsidRPr="003B1307">
        <w:rPr>
          <w:sz w:val="22"/>
          <w:szCs w:val="22"/>
        </w:rPr>
        <w:t>, R. &amp; Coe, R.</w:t>
      </w:r>
      <w:r w:rsidR="00A348D6">
        <w:rPr>
          <w:sz w:val="22"/>
          <w:szCs w:val="22"/>
        </w:rPr>
        <w:t xml:space="preserve">, </w:t>
      </w:r>
      <w:r w:rsidR="003B1307" w:rsidRPr="003B1307">
        <w:rPr>
          <w:sz w:val="22"/>
          <w:szCs w:val="22"/>
        </w:rPr>
        <w:t>2005</w:t>
      </w:r>
      <w:r w:rsidR="00A348D6" w:rsidRPr="003B1307">
        <w:rPr>
          <w:sz w:val="22"/>
          <w:szCs w:val="22"/>
        </w:rPr>
        <w:t>)</w:t>
      </w:r>
      <w:r w:rsidR="00A348D6">
        <w:rPr>
          <w:sz w:val="22"/>
          <w:szCs w:val="22"/>
        </w:rPr>
        <w:t>.</w:t>
      </w:r>
      <w:r w:rsidR="0086737C" w:rsidRPr="00D005AB">
        <w:rPr>
          <w:sz w:val="22"/>
          <w:szCs w:val="22"/>
        </w:rPr>
        <w:t xml:space="preserve"> The statistical tests used </w:t>
      </w:r>
      <w:r w:rsidR="00622365" w:rsidRPr="00D005AB">
        <w:rPr>
          <w:sz w:val="22"/>
          <w:szCs w:val="22"/>
        </w:rPr>
        <w:t>were</w:t>
      </w:r>
      <w:r w:rsidR="0086737C" w:rsidRPr="00D005AB">
        <w:rPr>
          <w:sz w:val="22"/>
          <w:szCs w:val="22"/>
        </w:rPr>
        <w:t xml:space="preserve"> </w:t>
      </w:r>
      <w:r w:rsidR="00622365" w:rsidRPr="00D005AB">
        <w:rPr>
          <w:sz w:val="22"/>
          <w:szCs w:val="22"/>
        </w:rPr>
        <w:t>a</w:t>
      </w:r>
      <w:r w:rsidR="00FB2F4A" w:rsidRPr="00D005AB">
        <w:rPr>
          <w:sz w:val="22"/>
          <w:szCs w:val="22"/>
        </w:rPr>
        <w:t xml:space="preserve"> </w:t>
      </w:r>
      <w:r w:rsidR="00F63D2F" w:rsidRPr="00D005AB">
        <w:rPr>
          <w:sz w:val="22"/>
          <w:szCs w:val="22"/>
        </w:rPr>
        <w:t>one-way</w:t>
      </w:r>
      <w:r w:rsidR="00FB2F4A" w:rsidRPr="00D005AB">
        <w:rPr>
          <w:sz w:val="22"/>
          <w:szCs w:val="22"/>
        </w:rPr>
        <w:t xml:space="preserve"> summary anova</w:t>
      </w:r>
      <w:r w:rsidR="0086737C" w:rsidRPr="00D005AB">
        <w:rPr>
          <w:sz w:val="22"/>
          <w:szCs w:val="22"/>
        </w:rPr>
        <w:t>,</w:t>
      </w:r>
      <w:r w:rsidR="00FB2F4A" w:rsidRPr="00D005AB">
        <w:rPr>
          <w:sz w:val="22"/>
          <w:szCs w:val="22"/>
        </w:rPr>
        <w:t xml:space="preserve"> conducted on</w:t>
      </w:r>
      <w:r w:rsidR="00961F5D" w:rsidRPr="00D005AB">
        <w:rPr>
          <w:sz w:val="22"/>
          <w:szCs w:val="22"/>
        </w:rPr>
        <w:t xml:space="preserve"> both</w:t>
      </w:r>
      <w:r w:rsidR="00FB2F4A" w:rsidRPr="00D005AB">
        <w:rPr>
          <w:sz w:val="22"/>
          <w:szCs w:val="22"/>
        </w:rPr>
        <w:t xml:space="preserve"> the richness</w:t>
      </w:r>
      <w:r w:rsidR="00B013AD" w:rsidRPr="00D005AB">
        <w:rPr>
          <w:sz w:val="22"/>
          <w:szCs w:val="22"/>
        </w:rPr>
        <w:t xml:space="preserve"> of OTU’s</w:t>
      </w:r>
      <w:r w:rsidR="00961F5D" w:rsidRPr="00D005AB">
        <w:rPr>
          <w:sz w:val="22"/>
          <w:szCs w:val="22"/>
        </w:rPr>
        <w:t xml:space="preserve"> and Simpsons i</w:t>
      </w:r>
      <w:r w:rsidR="00C917D1" w:rsidRPr="00D005AB">
        <w:rPr>
          <w:sz w:val="22"/>
          <w:szCs w:val="22"/>
        </w:rPr>
        <w:t xml:space="preserve">ndex to look at the differences </w:t>
      </w:r>
      <w:r w:rsidR="007175AA" w:rsidRPr="00D005AB">
        <w:rPr>
          <w:sz w:val="22"/>
          <w:szCs w:val="22"/>
        </w:rPr>
        <w:t>across each site.</w:t>
      </w:r>
      <w:r w:rsidR="008F75D8" w:rsidRPr="00D005AB">
        <w:rPr>
          <w:sz w:val="22"/>
          <w:szCs w:val="22"/>
        </w:rPr>
        <w:t xml:space="preserve"> NMDS w</w:t>
      </w:r>
      <w:r w:rsidR="006E0E05" w:rsidRPr="00D005AB">
        <w:rPr>
          <w:sz w:val="22"/>
          <w:szCs w:val="22"/>
        </w:rPr>
        <w:t xml:space="preserve">as used to look at community compositions in relation to </w:t>
      </w:r>
      <w:r w:rsidR="00422B19" w:rsidRPr="00D005AB">
        <w:rPr>
          <w:sz w:val="22"/>
          <w:szCs w:val="22"/>
        </w:rPr>
        <w:t xml:space="preserve">PH and </w:t>
      </w:r>
      <w:r w:rsidR="004F3C90" w:rsidRPr="00D005AB">
        <w:rPr>
          <w:sz w:val="22"/>
          <w:szCs w:val="22"/>
        </w:rPr>
        <w:t>concentration of heavy metals.</w:t>
      </w:r>
      <w:r w:rsidR="002976F0" w:rsidRPr="00D005AB">
        <w:rPr>
          <w:sz w:val="22"/>
          <w:szCs w:val="22"/>
        </w:rPr>
        <w:t xml:space="preserve"> An </w:t>
      </w:r>
      <w:r w:rsidR="00427EE8" w:rsidRPr="00D005AB">
        <w:rPr>
          <w:sz w:val="22"/>
          <w:szCs w:val="22"/>
        </w:rPr>
        <w:t>A</w:t>
      </w:r>
      <w:r w:rsidR="002976F0" w:rsidRPr="00D005AB">
        <w:rPr>
          <w:sz w:val="22"/>
          <w:szCs w:val="22"/>
        </w:rPr>
        <w:t xml:space="preserve">nosim test was </w:t>
      </w:r>
      <w:r w:rsidR="00427EE8" w:rsidRPr="00D005AB">
        <w:rPr>
          <w:sz w:val="22"/>
          <w:szCs w:val="22"/>
        </w:rPr>
        <w:t xml:space="preserve">performed to compare the community composition of acidic and neutral </w:t>
      </w:r>
      <w:r w:rsidR="00865E0E" w:rsidRPr="00D005AB">
        <w:rPr>
          <w:sz w:val="22"/>
          <w:szCs w:val="22"/>
        </w:rPr>
        <w:t>sites</w:t>
      </w:r>
      <w:r w:rsidR="00683638" w:rsidRPr="00D005AB">
        <w:rPr>
          <w:sz w:val="22"/>
          <w:szCs w:val="22"/>
        </w:rPr>
        <w:t>.</w:t>
      </w:r>
      <w:r w:rsidR="00865E0E" w:rsidRPr="00D005AB">
        <w:rPr>
          <w:sz w:val="22"/>
          <w:szCs w:val="22"/>
        </w:rPr>
        <w:t xml:space="preserve"> environmental fit</w:t>
      </w:r>
      <w:r w:rsidR="00EA5E48" w:rsidRPr="00D005AB">
        <w:rPr>
          <w:sz w:val="22"/>
          <w:szCs w:val="22"/>
        </w:rPr>
        <w:t xml:space="preserve"> was used to </w:t>
      </w:r>
      <w:r w:rsidR="009C1E1C" w:rsidRPr="00D005AB">
        <w:rPr>
          <w:sz w:val="22"/>
          <w:szCs w:val="22"/>
        </w:rPr>
        <w:t>test</w:t>
      </w:r>
      <w:r w:rsidR="001B13B5" w:rsidRPr="00D005AB">
        <w:rPr>
          <w:sz w:val="22"/>
          <w:szCs w:val="22"/>
        </w:rPr>
        <w:t xml:space="preserve"> the relationships between NMDS and metal </w:t>
      </w:r>
      <w:r w:rsidR="007E1D11" w:rsidRPr="00D005AB">
        <w:rPr>
          <w:sz w:val="22"/>
          <w:szCs w:val="22"/>
        </w:rPr>
        <w:t>abundance.</w:t>
      </w:r>
      <w:r w:rsidR="00865E0E" w:rsidRPr="00D005AB">
        <w:rPr>
          <w:sz w:val="22"/>
          <w:szCs w:val="22"/>
        </w:rPr>
        <w:t xml:space="preserve"> </w:t>
      </w:r>
      <w:r w:rsidR="00150FEF" w:rsidRPr="00D005AB">
        <w:rPr>
          <w:sz w:val="22"/>
          <w:szCs w:val="22"/>
        </w:rPr>
        <w:t xml:space="preserve">Multiple </w:t>
      </w:r>
      <w:r w:rsidR="00BC6B7A" w:rsidRPr="00D005AB">
        <w:rPr>
          <w:sz w:val="22"/>
          <w:szCs w:val="22"/>
        </w:rPr>
        <w:t xml:space="preserve">spearman </w:t>
      </w:r>
      <w:r w:rsidR="00150FEF" w:rsidRPr="00D005AB">
        <w:rPr>
          <w:sz w:val="22"/>
          <w:szCs w:val="22"/>
        </w:rPr>
        <w:t>correla</w:t>
      </w:r>
      <w:r w:rsidR="00587636" w:rsidRPr="00D005AB">
        <w:rPr>
          <w:sz w:val="22"/>
          <w:szCs w:val="22"/>
        </w:rPr>
        <w:t xml:space="preserve">tion </w:t>
      </w:r>
      <w:r w:rsidR="00150FEF" w:rsidRPr="00D005AB">
        <w:rPr>
          <w:sz w:val="22"/>
          <w:szCs w:val="22"/>
        </w:rPr>
        <w:t xml:space="preserve">test </w:t>
      </w:r>
      <w:r w:rsidR="007E1D11" w:rsidRPr="00D005AB">
        <w:rPr>
          <w:sz w:val="22"/>
          <w:szCs w:val="22"/>
        </w:rPr>
        <w:t>was</w:t>
      </w:r>
      <w:r w:rsidR="00F04DDF" w:rsidRPr="00D005AB">
        <w:rPr>
          <w:sz w:val="22"/>
          <w:szCs w:val="22"/>
        </w:rPr>
        <w:t xml:space="preserve"> </w:t>
      </w:r>
      <w:r w:rsidR="00150FEF" w:rsidRPr="00D005AB">
        <w:rPr>
          <w:sz w:val="22"/>
          <w:szCs w:val="22"/>
        </w:rPr>
        <w:t xml:space="preserve">used to look </w:t>
      </w:r>
      <w:r w:rsidR="00587636" w:rsidRPr="00D005AB">
        <w:rPr>
          <w:sz w:val="22"/>
          <w:szCs w:val="22"/>
        </w:rPr>
        <w:t xml:space="preserve">at the relationships of both PH and </w:t>
      </w:r>
      <w:r w:rsidR="00A84F61" w:rsidRPr="00D005AB">
        <w:rPr>
          <w:sz w:val="22"/>
          <w:szCs w:val="22"/>
        </w:rPr>
        <w:t>metals</w:t>
      </w:r>
      <w:r w:rsidR="00587636" w:rsidRPr="00D005AB">
        <w:rPr>
          <w:sz w:val="22"/>
          <w:szCs w:val="22"/>
        </w:rPr>
        <w:t xml:space="preserve"> and PH and </w:t>
      </w:r>
      <w:r w:rsidR="00786901" w:rsidRPr="00D005AB">
        <w:rPr>
          <w:sz w:val="22"/>
          <w:szCs w:val="22"/>
        </w:rPr>
        <w:t>OTU</w:t>
      </w:r>
      <w:r w:rsidR="00A84F61" w:rsidRPr="00D005AB">
        <w:rPr>
          <w:sz w:val="22"/>
          <w:szCs w:val="22"/>
        </w:rPr>
        <w:t xml:space="preserve"> </w:t>
      </w:r>
      <w:r w:rsidR="0097763F" w:rsidRPr="00D005AB">
        <w:rPr>
          <w:sz w:val="22"/>
          <w:szCs w:val="22"/>
        </w:rPr>
        <w:t xml:space="preserve">concentrations. </w:t>
      </w:r>
      <w:r w:rsidR="007E1D11" w:rsidRPr="00D005AB">
        <w:rPr>
          <w:sz w:val="22"/>
          <w:szCs w:val="22"/>
        </w:rPr>
        <w:t>Lastly, a</w:t>
      </w:r>
      <w:r w:rsidR="0097763F" w:rsidRPr="00D005AB">
        <w:rPr>
          <w:sz w:val="22"/>
          <w:szCs w:val="22"/>
        </w:rPr>
        <w:t>nother</w:t>
      </w:r>
      <w:r w:rsidR="000471A5" w:rsidRPr="00D005AB">
        <w:rPr>
          <w:sz w:val="22"/>
          <w:szCs w:val="22"/>
        </w:rPr>
        <w:t xml:space="preserve"> test </w:t>
      </w:r>
      <w:r w:rsidR="0097763F" w:rsidRPr="00D005AB">
        <w:rPr>
          <w:sz w:val="22"/>
          <w:szCs w:val="22"/>
        </w:rPr>
        <w:t>performed</w:t>
      </w:r>
      <w:r w:rsidR="000471A5" w:rsidRPr="00D005AB">
        <w:rPr>
          <w:sz w:val="22"/>
          <w:szCs w:val="22"/>
        </w:rPr>
        <w:t xml:space="preserve"> was a </w:t>
      </w:r>
      <w:r w:rsidR="00BE7DC1">
        <w:rPr>
          <w:sz w:val="22"/>
          <w:szCs w:val="22"/>
        </w:rPr>
        <w:t xml:space="preserve">rank abundance to look at the most abundant </w:t>
      </w:r>
      <w:r w:rsidR="004D2502">
        <w:rPr>
          <w:sz w:val="22"/>
          <w:szCs w:val="22"/>
        </w:rPr>
        <w:t>OTU’s</w:t>
      </w:r>
      <w:r w:rsidR="00BE7DC1">
        <w:rPr>
          <w:sz w:val="22"/>
          <w:szCs w:val="22"/>
        </w:rPr>
        <w:t xml:space="preserve"> per-site.  </w:t>
      </w:r>
    </w:p>
    <w:p w14:paraId="5D408ED1" w14:textId="77777777" w:rsidR="007A2C66" w:rsidRPr="00151315" w:rsidRDefault="007A2C66" w:rsidP="00BF1571">
      <w:pPr>
        <w:tabs>
          <w:tab w:val="left" w:pos="5240"/>
        </w:tabs>
        <w:jc w:val="both"/>
        <w:rPr>
          <w:sz w:val="24"/>
          <w:szCs w:val="24"/>
        </w:rPr>
      </w:pPr>
    </w:p>
    <w:p w14:paraId="5D90A1FA" w14:textId="26660097" w:rsidR="00E412CE" w:rsidRPr="007A2C66" w:rsidRDefault="00224DF1" w:rsidP="00E412CE">
      <w:pPr>
        <w:pStyle w:val="ListParagraph"/>
        <w:numPr>
          <w:ilvl w:val="0"/>
          <w:numId w:val="14"/>
        </w:numPr>
        <w:tabs>
          <w:tab w:val="left" w:pos="5240"/>
        </w:tabs>
        <w:rPr>
          <w:b/>
          <w:bCs/>
          <w:sz w:val="28"/>
          <w:szCs w:val="28"/>
          <w:u w:val="single"/>
        </w:rPr>
      </w:pPr>
      <w:r w:rsidRPr="007A2C66">
        <w:rPr>
          <w:b/>
          <w:bCs/>
          <w:sz w:val="28"/>
          <w:szCs w:val="28"/>
          <w:u w:val="single"/>
        </w:rPr>
        <w:t>RESULTS</w:t>
      </w:r>
      <w:r w:rsidR="00622F56" w:rsidRPr="007A2C66">
        <w:rPr>
          <w:b/>
          <w:bCs/>
          <w:sz w:val="28"/>
          <w:szCs w:val="28"/>
          <w:u w:val="single"/>
        </w:rPr>
        <w:t xml:space="preserve"> and Discussion.</w:t>
      </w:r>
    </w:p>
    <w:p w14:paraId="2DAD5951" w14:textId="77777777" w:rsidR="00E412CE" w:rsidRDefault="00E412CE" w:rsidP="00E412CE">
      <w:pPr>
        <w:pStyle w:val="ListParagraph"/>
        <w:tabs>
          <w:tab w:val="left" w:pos="5240"/>
        </w:tabs>
        <w:ind w:left="360"/>
        <w:rPr>
          <w:b/>
          <w:bCs/>
          <w:sz w:val="36"/>
          <w:szCs w:val="36"/>
          <w:u w:val="single"/>
        </w:rPr>
      </w:pPr>
    </w:p>
    <w:p w14:paraId="5675E9DA" w14:textId="77777777" w:rsidR="00E412CE" w:rsidRPr="00E412CE" w:rsidRDefault="00E412CE" w:rsidP="00E412CE">
      <w:pPr>
        <w:pStyle w:val="ListParagraph"/>
        <w:numPr>
          <w:ilvl w:val="0"/>
          <w:numId w:val="19"/>
        </w:numPr>
        <w:spacing w:before="0" w:after="160" w:line="259" w:lineRule="auto"/>
        <w:rPr>
          <w:sz w:val="24"/>
          <w:szCs w:val="24"/>
        </w:rPr>
      </w:pPr>
      <w:r w:rsidRPr="00E412CE">
        <w:rPr>
          <w:sz w:val="24"/>
          <w:szCs w:val="24"/>
        </w:rPr>
        <w:t>Introduction.</w:t>
      </w:r>
    </w:p>
    <w:p w14:paraId="0499210C" w14:textId="5D56DB81" w:rsidR="00E412CE" w:rsidRDefault="00E412CE" w:rsidP="00E412CE">
      <w:pPr>
        <w:rPr>
          <w:sz w:val="24"/>
          <w:szCs w:val="24"/>
        </w:rPr>
      </w:pPr>
      <w:r>
        <w:rPr>
          <w:sz w:val="24"/>
          <w:szCs w:val="24"/>
        </w:rPr>
        <w:t xml:space="preserve">This study has established that PH plays a significant role in shaping OTU community structure along the studied freshwater stream found in Lyme Park. This is statistically proven through an Anosim test on the NMDS that revealed significant difference in OTU diversity between acidic and neutral sites (figure 3). Thus, proving my hypothesis correct, that significant fluctuations to Ph can causes OTU community composition to change. This study also attempts to determine the type of interactions between Ph and other abiotic factors to determine what significantly affected community composition in order to achieve the aims of this study. The aim of this study is to evaluate and understand the abiotic factors that affect bacterial community </w:t>
      </w:r>
      <w:r w:rsidR="00423F42">
        <w:rPr>
          <w:sz w:val="24"/>
          <w:szCs w:val="24"/>
        </w:rPr>
        <w:t>composition</w:t>
      </w:r>
      <w:r>
        <w:rPr>
          <w:sz w:val="24"/>
          <w:szCs w:val="24"/>
        </w:rPr>
        <w:t xml:space="preserve">. </w:t>
      </w:r>
    </w:p>
    <w:p w14:paraId="1561E4C2" w14:textId="77777777" w:rsidR="00E412CE" w:rsidRDefault="00E412CE" w:rsidP="00E412CE">
      <w:pPr>
        <w:pStyle w:val="ListParagraph"/>
        <w:tabs>
          <w:tab w:val="left" w:pos="5240"/>
        </w:tabs>
        <w:ind w:left="360"/>
        <w:rPr>
          <w:b/>
          <w:bCs/>
          <w:sz w:val="36"/>
          <w:szCs w:val="36"/>
          <w:u w:val="single"/>
        </w:rPr>
      </w:pPr>
    </w:p>
    <w:p w14:paraId="6CBED6F9" w14:textId="77777777" w:rsidR="00AC4A57" w:rsidRDefault="00AC4A57" w:rsidP="00E412CE">
      <w:pPr>
        <w:pStyle w:val="ListParagraph"/>
        <w:tabs>
          <w:tab w:val="left" w:pos="5240"/>
        </w:tabs>
        <w:ind w:left="360"/>
        <w:rPr>
          <w:b/>
          <w:bCs/>
          <w:sz w:val="36"/>
          <w:szCs w:val="36"/>
          <w:u w:val="single"/>
        </w:rPr>
      </w:pPr>
    </w:p>
    <w:p w14:paraId="17348F9B" w14:textId="77777777" w:rsidR="00E412CE" w:rsidRDefault="00E412CE" w:rsidP="00E412CE">
      <w:pPr>
        <w:tabs>
          <w:tab w:val="left" w:pos="5240"/>
        </w:tabs>
        <w:rPr>
          <w:b/>
          <w:bCs/>
          <w:sz w:val="36"/>
          <w:szCs w:val="36"/>
          <w:u w:val="single"/>
        </w:rPr>
      </w:pPr>
    </w:p>
    <w:p w14:paraId="58D36D63" w14:textId="77777777" w:rsidR="00AC4A57" w:rsidRDefault="00AC4A57" w:rsidP="00E412CE">
      <w:pPr>
        <w:tabs>
          <w:tab w:val="left" w:pos="5240"/>
        </w:tabs>
        <w:rPr>
          <w:b/>
          <w:bCs/>
          <w:sz w:val="36"/>
          <w:szCs w:val="36"/>
          <w:u w:val="single"/>
        </w:rPr>
      </w:pPr>
    </w:p>
    <w:p w14:paraId="5FF6720E" w14:textId="77777777" w:rsidR="00D555BF" w:rsidRPr="00E412CE" w:rsidRDefault="00D555BF" w:rsidP="00E412CE">
      <w:pPr>
        <w:tabs>
          <w:tab w:val="left" w:pos="5240"/>
        </w:tabs>
        <w:rPr>
          <w:b/>
          <w:bCs/>
          <w:sz w:val="36"/>
          <w:szCs w:val="36"/>
          <w:u w:val="single"/>
        </w:rPr>
      </w:pPr>
    </w:p>
    <w:tbl>
      <w:tblPr>
        <w:tblStyle w:val="TableGrid"/>
        <w:tblpPr w:leftFromText="180" w:rightFromText="180" w:vertAnchor="page" w:horzAnchor="page" w:tblpX="1" w:tblpY="2868"/>
        <w:tblW w:w="12719" w:type="dxa"/>
        <w:tblLook w:val="04A0" w:firstRow="1" w:lastRow="0" w:firstColumn="1" w:lastColumn="0" w:noHBand="0" w:noVBand="1"/>
      </w:tblPr>
      <w:tblGrid>
        <w:gridCol w:w="600"/>
        <w:gridCol w:w="1406"/>
        <w:gridCol w:w="1353"/>
        <w:gridCol w:w="660"/>
        <w:gridCol w:w="8700"/>
      </w:tblGrid>
      <w:tr w:rsidR="00AC4A57" w:rsidRPr="004F33BC" w14:paraId="10DFF806" w14:textId="77777777" w:rsidTr="00AC4A57">
        <w:trPr>
          <w:trHeight w:val="870"/>
        </w:trPr>
        <w:tc>
          <w:tcPr>
            <w:tcW w:w="600" w:type="dxa"/>
            <w:hideMark/>
          </w:tcPr>
          <w:p w14:paraId="4B361333" w14:textId="77777777" w:rsidR="00AC4A57" w:rsidRPr="004F33BC" w:rsidRDefault="00AC4A57" w:rsidP="00AC4A57">
            <w:pPr>
              <w:rPr>
                <w:rFonts w:eastAsia="Times New Roman" w:cstheme="minorHAnsi"/>
                <w:color w:val="000000"/>
                <w:sz w:val="22"/>
                <w:szCs w:val="22"/>
                <w:lang w:eastAsia="en-GB"/>
              </w:rPr>
            </w:pPr>
            <w:r w:rsidRPr="004F33BC">
              <w:rPr>
                <w:rFonts w:eastAsia="Times New Roman" w:cstheme="minorHAnsi"/>
                <w:color w:val="000000"/>
                <w:sz w:val="22"/>
                <w:szCs w:val="22"/>
                <w:lang w:eastAsia="en-GB"/>
              </w:rPr>
              <w:t>S</w:t>
            </w:r>
            <w:r w:rsidRPr="00BC10D1">
              <w:rPr>
                <w:rFonts w:eastAsia="Times New Roman" w:cstheme="minorHAnsi"/>
                <w:color w:val="000000"/>
                <w:sz w:val="22"/>
                <w:szCs w:val="22"/>
                <w:lang w:eastAsia="en-GB"/>
              </w:rPr>
              <w:t>ITE</w:t>
            </w:r>
          </w:p>
        </w:tc>
        <w:tc>
          <w:tcPr>
            <w:tcW w:w="1406" w:type="dxa"/>
            <w:hideMark/>
          </w:tcPr>
          <w:p w14:paraId="748B7459" w14:textId="77777777" w:rsidR="00AC4A57" w:rsidRPr="004F33BC" w:rsidRDefault="00AC4A57" w:rsidP="00AC4A57">
            <w:pPr>
              <w:rPr>
                <w:rFonts w:eastAsia="Times New Roman" w:cstheme="minorHAnsi"/>
                <w:color w:val="000000"/>
                <w:sz w:val="22"/>
                <w:szCs w:val="22"/>
                <w:lang w:eastAsia="en-GB"/>
              </w:rPr>
            </w:pPr>
            <w:r w:rsidRPr="004F33BC">
              <w:rPr>
                <w:rFonts w:eastAsia="Times New Roman" w:cstheme="minorHAnsi"/>
                <w:color w:val="000000"/>
                <w:sz w:val="22"/>
                <w:szCs w:val="22"/>
                <w:lang w:eastAsia="en-GB"/>
              </w:rPr>
              <w:t>Temperature (degree Celsius)</w:t>
            </w:r>
          </w:p>
        </w:tc>
        <w:tc>
          <w:tcPr>
            <w:tcW w:w="1353" w:type="dxa"/>
            <w:hideMark/>
          </w:tcPr>
          <w:p w14:paraId="24FB7EF5" w14:textId="77777777" w:rsidR="00AC4A57" w:rsidRPr="004F33BC" w:rsidRDefault="00AC4A57" w:rsidP="00AC4A57">
            <w:pPr>
              <w:rPr>
                <w:rFonts w:eastAsia="Times New Roman" w:cstheme="minorHAnsi"/>
                <w:color w:val="000000"/>
                <w:sz w:val="22"/>
                <w:szCs w:val="22"/>
                <w:lang w:eastAsia="en-GB"/>
              </w:rPr>
            </w:pPr>
            <w:r w:rsidRPr="004F33BC">
              <w:rPr>
                <w:rFonts w:eastAsia="Times New Roman" w:cstheme="minorHAnsi"/>
                <w:color w:val="000000"/>
                <w:sz w:val="22"/>
                <w:szCs w:val="22"/>
                <w:lang w:eastAsia="en-GB"/>
              </w:rPr>
              <w:t>Conductivity (mS)</w:t>
            </w:r>
          </w:p>
        </w:tc>
        <w:tc>
          <w:tcPr>
            <w:tcW w:w="660" w:type="dxa"/>
            <w:hideMark/>
          </w:tcPr>
          <w:p w14:paraId="5F4243F6" w14:textId="77777777" w:rsidR="00AC4A57" w:rsidRPr="004F33BC" w:rsidRDefault="00AC4A57" w:rsidP="00AC4A57">
            <w:pPr>
              <w:rPr>
                <w:rFonts w:eastAsia="Times New Roman" w:cstheme="minorHAnsi"/>
                <w:color w:val="000000"/>
                <w:sz w:val="22"/>
                <w:szCs w:val="22"/>
                <w:lang w:eastAsia="en-GB"/>
              </w:rPr>
            </w:pPr>
            <w:r w:rsidRPr="004F33BC">
              <w:rPr>
                <w:rFonts w:eastAsia="Times New Roman" w:cstheme="minorHAnsi"/>
                <w:color w:val="000000"/>
                <w:sz w:val="22"/>
                <w:szCs w:val="22"/>
                <w:lang w:eastAsia="en-GB"/>
              </w:rPr>
              <w:t>pH</w:t>
            </w:r>
          </w:p>
        </w:tc>
        <w:tc>
          <w:tcPr>
            <w:tcW w:w="8700" w:type="dxa"/>
            <w:hideMark/>
          </w:tcPr>
          <w:p w14:paraId="0C360EBC" w14:textId="77777777" w:rsidR="00AC4A57" w:rsidRPr="004F33BC" w:rsidRDefault="00AC4A57" w:rsidP="00AC4A57">
            <w:pPr>
              <w:rPr>
                <w:rFonts w:eastAsia="Times New Roman" w:cstheme="minorHAnsi"/>
                <w:color w:val="000000"/>
                <w:sz w:val="22"/>
                <w:szCs w:val="22"/>
                <w:lang w:eastAsia="en-GB"/>
              </w:rPr>
            </w:pPr>
            <w:r w:rsidRPr="004F33BC">
              <w:rPr>
                <w:rFonts w:eastAsia="Times New Roman" w:cstheme="minorHAnsi"/>
                <w:color w:val="000000"/>
                <w:sz w:val="22"/>
                <w:szCs w:val="22"/>
                <w:lang w:eastAsia="en-GB"/>
              </w:rPr>
              <w:t>Site characteristics during sampling</w:t>
            </w:r>
          </w:p>
        </w:tc>
      </w:tr>
      <w:tr w:rsidR="00AC4A57" w:rsidRPr="004F33BC" w14:paraId="30FBBD7F" w14:textId="77777777" w:rsidTr="00AC4A57">
        <w:trPr>
          <w:trHeight w:val="473"/>
        </w:trPr>
        <w:tc>
          <w:tcPr>
            <w:tcW w:w="600" w:type="dxa"/>
            <w:noWrap/>
            <w:hideMark/>
          </w:tcPr>
          <w:p w14:paraId="7B3ABAB8"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1</w:t>
            </w:r>
          </w:p>
        </w:tc>
        <w:tc>
          <w:tcPr>
            <w:tcW w:w="1406" w:type="dxa"/>
            <w:noWrap/>
            <w:hideMark/>
          </w:tcPr>
          <w:p w14:paraId="171A1C0F"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7.8</w:t>
            </w:r>
          </w:p>
        </w:tc>
        <w:tc>
          <w:tcPr>
            <w:tcW w:w="1353" w:type="dxa"/>
            <w:noWrap/>
            <w:hideMark/>
          </w:tcPr>
          <w:p w14:paraId="5FB31EA0"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0.6</w:t>
            </w:r>
          </w:p>
        </w:tc>
        <w:tc>
          <w:tcPr>
            <w:tcW w:w="660" w:type="dxa"/>
            <w:noWrap/>
            <w:hideMark/>
          </w:tcPr>
          <w:p w14:paraId="75AABC49"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4.82</w:t>
            </w:r>
          </w:p>
        </w:tc>
        <w:tc>
          <w:tcPr>
            <w:tcW w:w="8700" w:type="dxa"/>
            <w:noWrap/>
            <w:hideMark/>
          </w:tcPr>
          <w:p w14:paraId="32062665"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Foam in water; Fe3+ in stream bed (visual observation of iron-oxide 'rust')</w:t>
            </w:r>
          </w:p>
        </w:tc>
      </w:tr>
      <w:tr w:rsidR="00AC4A57" w:rsidRPr="004F33BC" w14:paraId="5612886E" w14:textId="77777777" w:rsidTr="00AC4A57">
        <w:trPr>
          <w:trHeight w:val="473"/>
        </w:trPr>
        <w:tc>
          <w:tcPr>
            <w:tcW w:w="600" w:type="dxa"/>
            <w:noWrap/>
            <w:hideMark/>
          </w:tcPr>
          <w:p w14:paraId="44A16B95"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2</w:t>
            </w:r>
          </w:p>
        </w:tc>
        <w:tc>
          <w:tcPr>
            <w:tcW w:w="1406" w:type="dxa"/>
            <w:noWrap/>
            <w:hideMark/>
          </w:tcPr>
          <w:p w14:paraId="7FA900AD"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7.8</w:t>
            </w:r>
          </w:p>
        </w:tc>
        <w:tc>
          <w:tcPr>
            <w:tcW w:w="1353" w:type="dxa"/>
            <w:noWrap/>
            <w:hideMark/>
          </w:tcPr>
          <w:p w14:paraId="118BECFA"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0.08</w:t>
            </w:r>
          </w:p>
        </w:tc>
        <w:tc>
          <w:tcPr>
            <w:tcW w:w="660" w:type="dxa"/>
            <w:noWrap/>
            <w:hideMark/>
          </w:tcPr>
          <w:p w14:paraId="400EFDAD"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4.78</w:t>
            </w:r>
          </w:p>
        </w:tc>
        <w:tc>
          <w:tcPr>
            <w:tcW w:w="8700" w:type="dxa"/>
            <w:noWrap/>
            <w:hideMark/>
          </w:tcPr>
          <w:p w14:paraId="1A269AEF"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Foam in water</w:t>
            </w:r>
          </w:p>
        </w:tc>
      </w:tr>
      <w:tr w:rsidR="00AC4A57" w:rsidRPr="004F33BC" w14:paraId="3F5DCB25" w14:textId="77777777" w:rsidTr="00AC4A57">
        <w:trPr>
          <w:trHeight w:val="473"/>
        </w:trPr>
        <w:tc>
          <w:tcPr>
            <w:tcW w:w="600" w:type="dxa"/>
            <w:noWrap/>
            <w:hideMark/>
          </w:tcPr>
          <w:p w14:paraId="2008DA5A"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3</w:t>
            </w:r>
          </w:p>
        </w:tc>
        <w:tc>
          <w:tcPr>
            <w:tcW w:w="1406" w:type="dxa"/>
            <w:noWrap/>
            <w:hideMark/>
          </w:tcPr>
          <w:p w14:paraId="0EAD61E0"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7.8</w:t>
            </w:r>
          </w:p>
        </w:tc>
        <w:tc>
          <w:tcPr>
            <w:tcW w:w="1353" w:type="dxa"/>
            <w:noWrap/>
            <w:hideMark/>
          </w:tcPr>
          <w:p w14:paraId="2C90842D"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0.08</w:t>
            </w:r>
          </w:p>
        </w:tc>
        <w:tc>
          <w:tcPr>
            <w:tcW w:w="660" w:type="dxa"/>
            <w:noWrap/>
            <w:hideMark/>
          </w:tcPr>
          <w:p w14:paraId="3F2B75DC"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5.23</w:t>
            </w:r>
          </w:p>
        </w:tc>
        <w:tc>
          <w:tcPr>
            <w:tcW w:w="8700" w:type="dxa"/>
            <w:noWrap/>
            <w:hideMark/>
          </w:tcPr>
          <w:p w14:paraId="015545A7"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Leaf litter presence obvious in the water</w:t>
            </w:r>
          </w:p>
        </w:tc>
      </w:tr>
      <w:tr w:rsidR="00AC4A57" w:rsidRPr="004F33BC" w14:paraId="0D63A665" w14:textId="77777777" w:rsidTr="00AC4A57">
        <w:trPr>
          <w:trHeight w:val="473"/>
        </w:trPr>
        <w:tc>
          <w:tcPr>
            <w:tcW w:w="600" w:type="dxa"/>
            <w:noWrap/>
            <w:hideMark/>
          </w:tcPr>
          <w:p w14:paraId="0C471C1E"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4</w:t>
            </w:r>
          </w:p>
        </w:tc>
        <w:tc>
          <w:tcPr>
            <w:tcW w:w="1406" w:type="dxa"/>
            <w:noWrap/>
            <w:hideMark/>
          </w:tcPr>
          <w:p w14:paraId="1F0E6964"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7.9</w:t>
            </w:r>
          </w:p>
        </w:tc>
        <w:tc>
          <w:tcPr>
            <w:tcW w:w="1353" w:type="dxa"/>
            <w:noWrap/>
            <w:hideMark/>
          </w:tcPr>
          <w:p w14:paraId="06EDE78A"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0.09</w:t>
            </w:r>
          </w:p>
        </w:tc>
        <w:tc>
          <w:tcPr>
            <w:tcW w:w="660" w:type="dxa"/>
            <w:noWrap/>
            <w:hideMark/>
          </w:tcPr>
          <w:p w14:paraId="6FD8542C"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7.05</w:t>
            </w:r>
          </w:p>
        </w:tc>
        <w:tc>
          <w:tcPr>
            <w:tcW w:w="8700" w:type="dxa"/>
            <w:noWrap/>
            <w:hideMark/>
          </w:tcPr>
          <w:p w14:paraId="59222148"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Leaf litter presence obvious in the water</w:t>
            </w:r>
          </w:p>
        </w:tc>
      </w:tr>
      <w:tr w:rsidR="00AC4A57" w:rsidRPr="004F33BC" w14:paraId="63AE1343" w14:textId="77777777" w:rsidTr="00AC4A57">
        <w:trPr>
          <w:trHeight w:val="290"/>
        </w:trPr>
        <w:tc>
          <w:tcPr>
            <w:tcW w:w="600" w:type="dxa"/>
            <w:noWrap/>
            <w:hideMark/>
          </w:tcPr>
          <w:p w14:paraId="42F31EFF"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5</w:t>
            </w:r>
          </w:p>
        </w:tc>
        <w:tc>
          <w:tcPr>
            <w:tcW w:w="1406" w:type="dxa"/>
            <w:noWrap/>
            <w:hideMark/>
          </w:tcPr>
          <w:p w14:paraId="03F90038"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7.9</w:t>
            </w:r>
          </w:p>
        </w:tc>
        <w:tc>
          <w:tcPr>
            <w:tcW w:w="1353" w:type="dxa"/>
            <w:noWrap/>
            <w:hideMark/>
          </w:tcPr>
          <w:p w14:paraId="028A272F"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0.09</w:t>
            </w:r>
          </w:p>
        </w:tc>
        <w:tc>
          <w:tcPr>
            <w:tcW w:w="660" w:type="dxa"/>
            <w:noWrap/>
            <w:hideMark/>
          </w:tcPr>
          <w:p w14:paraId="090DEA74"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6.89</w:t>
            </w:r>
          </w:p>
        </w:tc>
        <w:tc>
          <w:tcPr>
            <w:tcW w:w="8700" w:type="dxa"/>
            <w:noWrap/>
            <w:hideMark/>
          </w:tcPr>
          <w:p w14:paraId="75E81658"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Leaf litter presence obvious in the water</w:t>
            </w:r>
          </w:p>
        </w:tc>
      </w:tr>
      <w:tr w:rsidR="00AC4A57" w:rsidRPr="004F33BC" w14:paraId="265F67DF" w14:textId="77777777" w:rsidTr="00AC4A57">
        <w:trPr>
          <w:trHeight w:val="580"/>
        </w:trPr>
        <w:tc>
          <w:tcPr>
            <w:tcW w:w="600" w:type="dxa"/>
            <w:noWrap/>
            <w:hideMark/>
          </w:tcPr>
          <w:p w14:paraId="2825D239"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6</w:t>
            </w:r>
          </w:p>
        </w:tc>
        <w:tc>
          <w:tcPr>
            <w:tcW w:w="1406" w:type="dxa"/>
            <w:noWrap/>
            <w:hideMark/>
          </w:tcPr>
          <w:p w14:paraId="4DFEA93A"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7.9</w:t>
            </w:r>
          </w:p>
        </w:tc>
        <w:tc>
          <w:tcPr>
            <w:tcW w:w="1353" w:type="dxa"/>
            <w:noWrap/>
            <w:hideMark/>
          </w:tcPr>
          <w:p w14:paraId="3DAEEBB7"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0.09</w:t>
            </w:r>
          </w:p>
        </w:tc>
        <w:tc>
          <w:tcPr>
            <w:tcW w:w="660" w:type="dxa"/>
            <w:noWrap/>
            <w:hideMark/>
          </w:tcPr>
          <w:p w14:paraId="7A95968E" w14:textId="77777777" w:rsidR="00AC4A57" w:rsidRPr="004F33BC" w:rsidRDefault="00AC4A57" w:rsidP="00AC4A57">
            <w:pPr>
              <w:jc w:val="right"/>
              <w:rPr>
                <w:rFonts w:ascii="Calibri" w:eastAsia="Times New Roman" w:hAnsi="Calibri" w:cs="Calibri"/>
                <w:color w:val="000000"/>
                <w:lang w:eastAsia="en-GB"/>
              </w:rPr>
            </w:pPr>
            <w:r w:rsidRPr="004F33BC">
              <w:rPr>
                <w:rFonts w:ascii="Calibri" w:eastAsia="Times New Roman" w:hAnsi="Calibri" w:cs="Calibri"/>
                <w:color w:val="000000"/>
                <w:lang w:eastAsia="en-GB"/>
              </w:rPr>
              <w:t>6.79</w:t>
            </w:r>
          </w:p>
        </w:tc>
        <w:tc>
          <w:tcPr>
            <w:tcW w:w="8700" w:type="dxa"/>
            <w:hideMark/>
          </w:tcPr>
          <w:p w14:paraId="57BDC5F0" w14:textId="77777777" w:rsidR="00AC4A57" w:rsidRPr="004F33BC" w:rsidRDefault="00AC4A57" w:rsidP="00AC4A57">
            <w:pPr>
              <w:rPr>
                <w:rFonts w:ascii="Calibri" w:eastAsia="Times New Roman" w:hAnsi="Calibri" w:cs="Calibri"/>
                <w:color w:val="000000"/>
                <w:lang w:eastAsia="en-GB"/>
              </w:rPr>
            </w:pPr>
            <w:r w:rsidRPr="004F33BC">
              <w:rPr>
                <w:rFonts w:ascii="Calibri" w:eastAsia="Times New Roman" w:hAnsi="Calibri" w:cs="Calibri"/>
                <w:color w:val="000000"/>
                <w:lang w:eastAsia="en-GB"/>
              </w:rPr>
              <w:t>Narrow, grassy, leafy, downstream of water faster than other sites. Grid caught leaves. Foamy.</w:t>
            </w:r>
          </w:p>
        </w:tc>
      </w:tr>
    </w:tbl>
    <w:p w14:paraId="034CDF63" w14:textId="24938C5C" w:rsidR="00D005AB" w:rsidRPr="009A3EC8" w:rsidRDefault="004E214C" w:rsidP="00AC4A57">
      <w:pPr>
        <w:tabs>
          <w:tab w:val="left" w:pos="5240"/>
        </w:tabs>
        <w:jc w:val="center"/>
        <w:rPr>
          <w:b/>
          <w:bCs/>
          <w:sz w:val="24"/>
          <w:szCs w:val="24"/>
          <w:u w:val="single"/>
        </w:rPr>
      </w:pPr>
      <w:r w:rsidRPr="00860648">
        <w:rPr>
          <w:noProof/>
          <w:sz w:val="24"/>
          <w:szCs w:val="24"/>
          <w:highlight w:val="red"/>
        </w:rPr>
        <mc:AlternateContent>
          <mc:Choice Requires="wps">
            <w:drawing>
              <wp:anchor distT="45720" distB="45720" distL="114300" distR="114300" simplePos="0" relativeHeight="251651072" behindDoc="0" locked="0" layoutInCell="1" allowOverlap="1" wp14:anchorId="745F7105" wp14:editId="7C85DA2B">
                <wp:simplePos x="0" y="0"/>
                <wp:positionH relativeFrom="margin">
                  <wp:align>right</wp:align>
                </wp:positionH>
                <wp:positionV relativeFrom="paragraph">
                  <wp:posOffset>2911337</wp:posOffset>
                </wp:positionV>
                <wp:extent cx="6642100" cy="349250"/>
                <wp:effectExtent l="0" t="0" r="635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349858"/>
                        </a:xfrm>
                        <a:prstGeom prst="rect">
                          <a:avLst/>
                        </a:prstGeom>
                        <a:solidFill>
                          <a:srgbClr val="FFFFFF"/>
                        </a:solidFill>
                        <a:ln w="9525">
                          <a:noFill/>
                          <a:miter lim="800000"/>
                          <a:headEnd/>
                          <a:tailEnd/>
                        </a:ln>
                      </wps:spPr>
                      <wps:txbx>
                        <w:txbxContent>
                          <w:p w14:paraId="20245AD0" w14:textId="18C8F0E7" w:rsidR="00261FFF" w:rsidRPr="00D1647C" w:rsidRDefault="00261FFF" w:rsidP="00261FFF">
                            <w:pPr>
                              <w:rPr>
                                <w:color w:val="104864" w:themeColor="background2" w:themeShade="40"/>
                              </w:rPr>
                            </w:pPr>
                            <w:r w:rsidRPr="009A3EC8">
                              <w:rPr>
                                <w:b/>
                                <w:bCs/>
                                <w:color w:val="104864" w:themeColor="background2" w:themeShade="40"/>
                              </w:rPr>
                              <w:t>Table 1.</w:t>
                            </w:r>
                            <w:r w:rsidRPr="00D1647C">
                              <w:rPr>
                                <w:color w:val="104864" w:themeColor="background2" w:themeShade="40"/>
                              </w:rPr>
                              <w:t xml:space="preserve"> shows </w:t>
                            </w:r>
                            <w:r w:rsidR="003B6E74">
                              <w:rPr>
                                <w:color w:val="104864" w:themeColor="background2" w:themeShade="40"/>
                              </w:rPr>
                              <w:t xml:space="preserve">the physiochemical </w:t>
                            </w:r>
                            <w:r w:rsidR="009A3EC8">
                              <w:rPr>
                                <w:color w:val="104864" w:themeColor="background2" w:themeShade="40"/>
                              </w:rPr>
                              <w:t>analysis</w:t>
                            </w:r>
                            <w:r w:rsidR="003B6E74">
                              <w:rPr>
                                <w:color w:val="104864" w:themeColor="background2" w:themeShade="40"/>
                              </w:rPr>
                              <w:t xml:space="preserve"> </w:t>
                            </w:r>
                            <w:r w:rsidR="009A3EC8">
                              <w:rPr>
                                <w:color w:val="104864" w:themeColor="background2" w:themeShade="40"/>
                              </w:rPr>
                              <w:t>and a description of</w:t>
                            </w:r>
                            <w:r w:rsidR="00A50302" w:rsidRPr="00D1647C">
                              <w:rPr>
                                <w:color w:val="104864" w:themeColor="background2" w:themeShade="40"/>
                              </w:rPr>
                              <w:t xml:space="preserve"> </w:t>
                            </w:r>
                            <w:r w:rsidR="009A3EC8">
                              <w:rPr>
                                <w:color w:val="104864" w:themeColor="background2" w:themeShade="40"/>
                              </w:rPr>
                              <w:t>each site sampled</w:t>
                            </w:r>
                            <w:r w:rsidR="00A50302" w:rsidRPr="00D1647C">
                              <w:rPr>
                                <w:color w:val="104864" w:themeColor="background2" w:themeShade="40"/>
                              </w:rPr>
                              <w:t xml:space="preserve">. </w:t>
                            </w:r>
                            <w:r w:rsidR="00D26517">
                              <w:rPr>
                                <w:color w:val="104864" w:themeColor="background2" w:themeShade="4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F7105" id="_x0000_s1027" type="#_x0000_t202" style="position:absolute;left:0;text-align:left;margin-left:471.8pt;margin-top:229.25pt;width:523pt;height:27.5pt;z-index:251651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s1gDwIAAP0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" stroked="f">
                <v:textbox>
                  <w:txbxContent>
                    <w:p w14:paraId="20245AD0" w14:textId="18C8F0E7" w:rsidR="00261FFF" w:rsidRPr="00D1647C" w:rsidRDefault="00261FFF" w:rsidP="00261FFF">
                      <w:pPr>
                        <w:rPr>
                          <w:color w:val="104864" w:themeColor="background2" w:themeShade="40"/>
                        </w:rPr>
                      </w:pPr>
                      <w:r w:rsidRPr="009A3EC8">
                        <w:rPr>
                          <w:b/>
                          <w:bCs/>
                          <w:color w:val="104864" w:themeColor="background2" w:themeShade="40"/>
                        </w:rPr>
                        <w:t>Table 1.</w:t>
                      </w:r>
                      <w:r w:rsidRPr="00D1647C">
                        <w:rPr>
                          <w:color w:val="104864" w:themeColor="background2" w:themeShade="40"/>
                        </w:rPr>
                        <w:t xml:space="preserve"> shows </w:t>
                      </w:r>
                      <w:r w:rsidR="003B6E74">
                        <w:rPr>
                          <w:color w:val="104864" w:themeColor="background2" w:themeShade="40"/>
                        </w:rPr>
                        <w:t xml:space="preserve">the physiochemical </w:t>
                      </w:r>
                      <w:r w:rsidR="009A3EC8">
                        <w:rPr>
                          <w:color w:val="104864" w:themeColor="background2" w:themeShade="40"/>
                        </w:rPr>
                        <w:t>analysis</w:t>
                      </w:r>
                      <w:r w:rsidR="003B6E74">
                        <w:rPr>
                          <w:color w:val="104864" w:themeColor="background2" w:themeShade="40"/>
                        </w:rPr>
                        <w:t xml:space="preserve"> </w:t>
                      </w:r>
                      <w:r w:rsidR="009A3EC8">
                        <w:rPr>
                          <w:color w:val="104864" w:themeColor="background2" w:themeShade="40"/>
                        </w:rPr>
                        <w:t>and a description of</w:t>
                      </w:r>
                      <w:r w:rsidR="00A50302" w:rsidRPr="00D1647C">
                        <w:rPr>
                          <w:color w:val="104864" w:themeColor="background2" w:themeShade="40"/>
                        </w:rPr>
                        <w:t xml:space="preserve"> </w:t>
                      </w:r>
                      <w:r w:rsidR="009A3EC8">
                        <w:rPr>
                          <w:color w:val="104864" w:themeColor="background2" w:themeShade="40"/>
                        </w:rPr>
                        <w:t>each site sampled</w:t>
                      </w:r>
                      <w:r w:rsidR="00A50302" w:rsidRPr="00D1647C">
                        <w:rPr>
                          <w:color w:val="104864" w:themeColor="background2" w:themeShade="40"/>
                        </w:rPr>
                        <w:t xml:space="preserve">. </w:t>
                      </w:r>
                      <w:r w:rsidR="00D26517">
                        <w:rPr>
                          <w:color w:val="104864" w:themeColor="background2" w:themeShade="40"/>
                        </w:rPr>
                        <w:t xml:space="preserve"> </w:t>
                      </w:r>
                    </w:p>
                  </w:txbxContent>
                </v:textbox>
                <w10:wrap type="square" anchorx="margin"/>
              </v:shape>
            </w:pict>
          </mc:Fallback>
        </mc:AlternateContent>
      </w:r>
      <w:r w:rsidR="00B7451C" w:rsidRPr="00972E71">
        <w:rPr>
          <w:b/>
          <w:bCs/>
          <w:sz w:val="24"/>
          <w:szCs w:val="24"/>
        </w:rPr>
        <w:t>3.</w:t>
      </w:r>
      <w:r w:rsidR="00F3449B" w:rsidRPr="00972E71">
        <w:rPr>
          <w:b/>
          <w:bCs/>
          <w:sz w:val="24"/>
          <w:szCs w:val="24"/>
        </w:rPr>
        <w:t>1</w:t>
      </w:r>
      <w:r w:rsidR="00261FFF" w:rsidRPr="00972E71">
        <w:rPr>
          <w:b/>
          <w:bCs/>
          <w:sz w:val="24"/>
          <w:szCs w:val="24"/>
          <w:u w:val="single"/>
        </w:rPr>
        <w:t xml:space="preserve"> In-situ data</w:t>
      </w:r>
    </w:p>
    <w:p w14:paraId="419C556E" w14:textId="53DF6F15" w:rsidR="001A01F1" w:rsidRPr="00972E71" w:rsidRDefault="00261FFF" w:rsidP="001A01F1">
      <w:pPr>
        <w:tabs>
          <w:tab w:val="left" w:pos="5240"/>
        </w:tabs>
        <w:jc w:val="center"/>
        <w:rPr>
          <w:b/>
          <w:bCs/>
          <w:sz w:val="24"/>
          <w:szCs w:val="24"/>
          <w:u w:val="single"/>
        </w:rPr>
      </w:pPr>
      <w:r w:rsidRPr="00972E71">
        <w:rPr>
          <w:b/>
          <w:bCs/>
          <w:sz w:val="24"/>
          <w:szCs w:val="24"/>
        </w:rPr>
        <w:t>3.2</w:t>
      </w:r>
      <w:r w:rsidR="00B7451C" w:rsidRPr="00972E71">
        <w:rPr>
          <w:b/>
          <w:bCs/>
          <w:sz w:val="24"/>
          <w:szCs w:val="24"/>
          <w:u w:val="single"/>
        </w:rPr>
        <w:t xml:space="preserve"> </w:t>
      </w:r>
      <w:r w:rsidR="00A747A1" w:rsidRPr="00972E71">
        <w:rPr>
          <w:b/>
          <w:bCs/>
          <w:sz w:val="24"/>
          <w:szCs w:val="24"/>
          <w:u w:val="single"/>
        </w:rPr>
        <w:t xml:space="preserve">Identification of </w:t>
      </w:r>
      <w:r w:rsidR="00B43C14" w:rsidRPr="00972E71">
        <w:rPr>
          <w:b/>
          <w:bCs/>
          <w:sz w:val="24"/>
          <w:szCs w:val="24"/>
          <w:u w:val="single"/>
        </w:rPr>
        <w:t>Alpha diversity</w:t>
      </w:r>
      <w:r w:rsidR="00254EB0" w:rsidRPr="00972E71">
        <w:rPr>
          <w:b/>
          <w:bCs/>
          <w:sz w:val="24"/>
          <w:szCs w:val="24"/>
          <w:u w:val="single"/>
        </w:rPr>
        <w:t xml:space="preserve"> distribution </w:t>
      </w:r>
      <w:r w:rsidR="00B43C14" w:rsidRPr="00972E71">
        <w:rPr>
          <w:b/>
          <w:bCs/>
          <w:sz w:val="24"/>
          <w:szCs w:val="24"/>
          <w:u w:val="single"/>
        </w:rPr>
        <w:t>across each site tested</w:t>
      </w:r>
      <w:r w:rsidR="0071606C" w:rsidRPr="00972E71">
        <w:rPr>
          <w:b/>
          <w:bCs/>
          <w:sz w:val="24"/>
          <w:szCs w:val="24"/>
          <w:u w:val="single"/>
        </w:rPr>
        <w:t>.</w:t>
      </w:r>
    </w:p>
    <w:p w14:paraId="1C9F5F4C" w14:textId="4D2DD334" w:rsidR="001A01F1" w:rsidRDefault="008B436A" w:rsidP="00BF1571">
      <w:pPr>
        <w:tabs>
          <w:tab w:val="left" w:pos="5240"/>
        </w:tabs>
        <w:jc w:val="both"/>
        <w:rPr>
          <w:sz w:val="24"/>
          <w:szCs w:val="24"/>
        </w:rPr>
      </w:pPr>
      <w:r>
        <w:rPr>
          <w:sz w:val="24"/>
          <w:szCs w:val="24"/>
        </w:rPr>
        <w:t xml:space="preserve"> </w:t>
      </w:r>
      <w:r w:rsidR="0075198E" w:rsidRPr="004B2D7E">
        <w:rPr>
          <w:sz w:val="24"/>
          <w:szCs w:val="24"/>
        </w:rPr>
        <w:t>This section of analysis</w:t>
      </w:r>
      <w:r w:rsidRPr="004B2D7E">
        <w:rPr>
          <w:sz w:val="24"/>
          <w:szCs w:val="24"/>
        </w:rPr>
        <w:t xml:space="preserve"> </w:t>
      </w:r>
      <w:r w:rsidR="00267721" w:rsidRPr="004B2D7E">
        <w:rPr>
          <w:sz w:val="24"/>
          <w:szCs w:val="24"/>
        </w:rPr>
        <w:t>investigates the</w:t>
      </w:r>
      <w:r w:rsidR="0063747D" w:rsidRPr="004B2D7E">
        <w:rPr>
          <w:sz w:val="24"/>
          <w:szCs w:val="24"/>
        </w:rPr>
        <w:t xml:space="preserve"> alpha diversity</w:t>
      </w:r>
      <w:r w:rsidR="000E4F00" w:rsidRPr="004B2D7E">
        <w:rPr>
          <w:sz w:val="24"/>
          <w:szCs w:val="24"/>
        </w:rPr>
        <w:t xml:space="preserve">, by exploring </w:t>
      </w:r>
      <w:r w:rsidR="006D231E" w:rsidRPr="004B2D7E">
        <w:rPr>
          <w:sz w:val="24"/>
          <w:szCs w:val="24"/>
        </w:rPr>
        <w:t>OTU</w:t>
      </w:r>
      <w:r w:rsidR="004E5825" w:rsidRPr="004B2D7E">
        <w:rPr>
          <w:sz w:val="24"/>
          <w:szCs w:val="24"/>
        </w:rPr>
        <w:t>’s</w:t>
      </w:r>
      <w:r w:rsidR="006D231E" w:rsidRPr="004B2D7E">
        <w:rPr>
          <w:sz w:val="24"/>
          <w:szCs w:val="24"/>
        </w:rPr>
        <w:t xml:space="preserve"> </w:t>
      </w:r>
      <w:r w:rsidR="00317B59" w:rsidRPr="004B2D7E">
        <w:rPr>
          <w:sz w:val="24"/>
          <w:szCs w:val="24"/>
        </w:rPr>
        <w:t xml:space="preserve">richness </w:t>
      </w:r>
      <w:r w:rsidR="006D231E" w:rsidRPr="004B2D7E">
        <w:rPr>
          <w:sz w:val="24"/>
          <w:szCs w:val="24"/>
        </w:rPr>
        <w:t>found at each site</w:t>
      </w:r>
      <w:r w:rsidR="00563B14" w:rsidRPr="004B2D7E">
        <w:rPr>
          <w:sz w:val="24"/>
          <w:szCs w:val="24"/>
        </w:rPr>
        <w:t xml:space="preserve">, and the </w:t>
      </w:r>
      <w:r w:rsidR="00FC21D4" w:rsidRPr="004B2D7E">
        <w:rPr>
          <w:sz w:val="24"/>
          <w:szCs w:val="24"/>
        </w:rPr>
        <w:t xml:space="preserve">Simpsons index which is a look into the </w:t>
      </w:r>
      <w:r w:rsidR="009F10A0" w:rsidRPr="004B2D7E">
        <w:rPr>
          <w:sz w:val="24"/>
          <w:szCs w:val="24"/>
        </w:rPr>
        <w:t>OTU</w:t>
      </w:r>
      <w:r w:rsidR="009A52CC">
        <w:rPr>
          <w:sz w:val="24"/>
          <w:szCs w:val="24"/>
        </w:rPr>
        <w:t xml:space="preserve"> </w:t>
      </w:r>
      <w:r w:rsidR="004B2D7E">
        <w:rPr>
          <w:sz w:val="24"/>
          <w:szCs w:val="24"/>
        </w:rPr>
        <w:t xml:space="preserve">diversity. </w:t>
      </w:r>
    </w:p>
    <w:p w14:paraId="4B64C882" w14:textId="7997E829" w:rsidR="008D6718" w:rsidRPr="00267721" w:rsidRDefault="00712FF2" w:rsidP="00205093">
      <w:pPr>
        <w:tabs>
          <w:tab w:val="left" w:pos="5240"/>
        </w:tabs>
        <w:rPr>
          <w:sz w:val="24"/>
          <w:szCs w:val="24"/>
          <w:u w:val="single"/>
        </w:rPr>
      </w:pPr>
      <w:r w:rsidRPr="008A34FC">
        <w:rPr>
          <w:noProof/>
          <w:sz w:val="24"/>
          <w:szCs w:val="24"/>
          <w:highlight w:val="red"/>
        </w:rPr>
        <mc:AlternateContent>
          <mc:Choice Requires="wps">
            <w:drawing>
              <wp:anchor distT="45720" distB="45720" distL="114300" distR="114300" simplePos="0" relativeHeight="251652608" behindDoc="1" locked="0" layoutInCell="1" allowOverlap="1" wp14:anchorId="0DABF66F" wp14:editId="563E5AFD">
                <wp:simplePos x="0" y="0"/>
                <wp:positionH relativeFrom="margin">
                  <wp:align>center</wp:align>
                </wp:positionH>
                <wp:positionV relativeFrom="paragraph">
                  <wp:posOffset>2599690</wp:posOffset>
                </wp:positionV>
                <wp:extent cx="4615891" cy="5715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5891" cy="571500"/>
                        </a:xfrm>
                        <a:prstGeom prst="rect">
                          <a:avLst/>
                        </a:prstGeom>
                        <a:solidFill>
                          <a:srgbClr val="FFFFFF"/>
                        </a:solidFill>
                        <a:ln w="9525">
                          <a:noFill/>
                          <a:miter lim="800000"/>
                          <a:headEnd/>
                          <a:tailEnd/>
                        </a:ln>
                      </wps:spPr>
                      <wps:txbx>
                        <w:txbxContent>
                          <w:p w14:paraId="37E97362" w14:textId="631573CA" w:rsidR="008A34FC" w:rsidRPr="00233AE5" w:rsidRDefault="00BC49AD">
                            <w:pPr>
                              <w:rPr>
                                <w:color w:val="0B1F36" w:themeColor="text2" w:themeShade="80"/>
                              </w:rPr>
                            </w:pPr>
                            <w:r w:rsidRPr="00233AE5">
                              <w:rPr>
                                <w:b/>
                                <w:bCs/>
                                <w:color w:val="0B1F36" w:themeColor="text2" w:themeShade="80"/>
                              </w:rPr>
                              <w:t>F</w:t>
                            </w:r>
                            <w:r w:rsidR="00536EE3" w:rsidRPr="00233AE5">
                              <w:rPr>
                                <w:b/>
                                <w:bCs/>
                                <w:color w:val="0B1F36" w:themeColor="text2" w:themeShade="80"/>
                              </w:rPr>
                              <w:t>igure</w:t>
                            </w:r>
                            <w:r w:rsidR="009C0211" w:rsidRPr="00233AE5">
                              <w:rPr>
                                <w:b/>
                                <w:bCs/>
                                <w:color w:val="0B1F36" w:themeColor="text2" w:themeShade="80"/>
                              </w:rPr>
                              <w:t xml:space="preserve"> </w:t>
                            </w:r>
                            <w:r w:rsidR="00E439AA" w:rsidRPr="00233AE5">
                              <w:rPr>
                                <w:b/>
                                <w:bCs/>
                                <w:color w:val="0B1F36" w:themeColor="text2" w:themeShade="80"/>
                              </w:rPr>
                              <w:t>2</w:t>
                            </w:r>
                            <w:r w:rsidR="009C0211" w:rsidRPr="00233AE5">
                              <w:rPr>
                                <w:color w:val="0B1F36" w:themeColor="text2" w:themeShade="80"/>
                              </w:rPr>
                              <w:t>.</w:t>
                            </w:r>
                            <w:r w:rsidRPr="00233AE5">
                              <w:rPr>
                                <w:color w:val="0B1F36" w:themeColor="text2" w:themeShade="80"/>
                              </w:rPr>
                              <w:t xml:space="preserve"> </w:t>
                            </w:r>
                            <w:r w:rsidR="00536EE3" w:rsidRPr="00233AE5">
                              <w:rPr>
                                <w:color w:val="0B1F36" w:themeColor="text2" w:themeShade="80"/>
                              </w:rPr>
                              <w:t>B</w:t>
                            </w:r>
                            <w:r w:rsidR="003772EC" w:rsidRPr="00233AE5">
                              <w:rPr>
                                <w:color w:val="0B1F36" w:themeColor="text2" w:themeShade="80"/>
                              </w:rPr>
                              <w:t>oxplot</w:t>
                            </w:r>
                            <w:r w:rsidR="0094523C" w:rsidRPr="00233AE5">
                              <w:rPr>
                                <w:color w:val="0B1F36" w:themeColor="text2" w:themeShade="80"/>
                              </w:rPr>
                              <w:t xml:space="preserve"> A</w:t>
                            </w:r>
                            <w:r w:rsidR="003772EC" w:rsidRPr="00233AE5">
                              <w:rPr>
                                <w:color w:val="0B1F36" w:themeColor="text2" w:themeShade="80"/>
                              </w:rPr>
                              <w:t xml:space="preserve"> portraying the richness </w:t>
                            </w:r>
                            <w:r w:rsidR="00DC4815" w:rsidRPr="00233AE5">
                              <w:rPr>
                                <w:color w:val="0B1F36" w:themeColor="text2" w:themeShade="80"/>
                              </w:rPr>
                              <w:t>of OTU’s found at each site</w:t>
                            </w:r>
                            <w:r w:rsidR="00C94F29" w:rsidRPr="00233AE5">
                              <w:rPr>
                                <w:color w:val="0B1F36" w:themeColor="text2" w:themeShade="80"/>
                              </w:rPr>
                              <w:t xml:space="preserve"> and Boxplot B portraying the Simpsons index calculated for each 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BF66F" id="_x0000_s1028" type="#_x0000_t202" style="position:absolute;margin-left:0;margin-top:204.7pt;width:363.45pt;height:45pt;z-index:-251663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" stroked="f">
                <v:textbox>
                  <w:txbxContent>
                    <w:p w14:paraId="37E97362" w14:textId="631573CA" w:rsidR="008A34FC" w:rsidRPr="00233AE5" w:rsidRDefault="00BC49AD">
                      <w:pPr>
                        <w:rPr>
                          <w:color w:val="0B1F36" w:themeColor="text2" w:themeShade="80"/>
                        </w:rPr>
                      </w:pPr>
                      <w:r w:rsidRPr="00233AE5">
                        <w:rPr>
                          <w:b/>
                          <w:bCs/>
                          <w:color w:val="0B1F36" w:themeColor="text2" w:themeShade="80"/>
                        </w:rPr>
                        <w:t>F</w:t>
                      </w:r>
                      <w:r w:rsidR="00536EE3" w:rsidRPr="00233AE5">
                        <w:rPr>
                          <w:b/>
                          <w:bCs/>
                          <w:color w:val="0B1F36" w:themeColor="text2" w:themeShade="80"/>
                        </w:rPr>
                        <w:t>igure</w:t>
                      </w:r>
                      <w:r w:rsidR="009C0211" w:rsidRPr="00233AE5">
                        <w:rPr>
                          <w:b/>
                          <w:bCs/>
                          <w:color w:val="0B1F36" w:themeColor="text2" w:themeShade="80"/>
                        </w:rPr>
                        <w:t xml:space="preserve"> </w:t>
                      </w:r>
                      <w:r w:rsidR="00E439AA" w:rsidRPr="00233AE5">
                        <w:rPr>
                          <w:b/>
                          <w:bCs/>
                          <w:color w:val="0B1F36" w:themeColor="text2" w:themeShade="80"/>
                        </w:rPr>
                        <w:t>2</w:t>
                      </w:r>
                      <w:r w:rsidR="009C0211" w:rsidRPr="00233AE5">
                        <w:rPr>
                          <w:color w:val="0B1F36" w:themeColor="text2" w:themeShade="80"/>
                        </w:rPr>
                        <w:t>.</w:t>
                      </w:r>
                      <w:r w:rsidRPr="00233AE5">
                        <w:rPr>
                          <w:color w:val="0B1F36" w:themeColor="text2" w:themeShade="80"/>
                        </w:rPr>
                        <w:t xml:space="preserve"> </w:t>
                      </w:r>
                      <w:r w:rsidR="00536EE3" w:rsidRPr="00233AE5">
                        <w:rPr>
                          <w:color w:val="0B1F36" w:themeColor="text2" w:themeShade="80"/>
                        </w:rPr>
                        <w:t>B</w:t>
                      </w:r>
                      <w:r w:rsidR="003772EC" w:rsidRPr="00233AE5">
                        <w:rPr>
                          <w:color w:val="0B1F36" w:themeColor="text2" w:themeShade="80"/>
                        </w:rPr>
                        <w:t>oxplot</w:t>
                      </w:r>
                      <w:r w:rsidR="0094523C" w:rsidRPr="00233AE5">
                        <w:rPr>
                          <w:color w:val="0B1F36" w:themeColor="text2" w:themeShade="80"/>
                        </w:rPr>
                        <w:t xml:space="preserve"> A</w:t>
                      </w:r>
                      <w:r w:rsidR="003772EC" w:rsidRPr="00233AE5">
                        <w:rPr>
                          <w:color w:val="0B1F36" w:themeColor="text2" w:themeShade="80"/>
                        </w:rPr>
                        <w:t xml:space="preserve"> portraying the richness </w:t>
                      </w:r>
                      <w:r w:rsidR="00DC4815" w:rsidRPr="00233AE5">
                        <w:rPr>
                          <w:color w:val="0B1F36" w:themeColor="text2" w:themeShade="80"/>
                        </w:rPr>
                        <w:t>of OTU’s found at each site</w:t>
                      </w:r>
                      <w:r w:rsidR="00C94F29" w:rsidRPr="00233AE5">
                        <w:rPr>
                          <w:color w:val="0B1F36" w:themeColor="text2" w:themeShade="80"/>
                        </w:rPr>
                        <w:t xml:space="preserve"> and Boxplot B portraying the Simpsons index calculated for each site.</w:t>
                      </w:r>
                    </w:p>
                  </w:txbxContent>
                </v:textbox>
                <w10:wrap anchorx="margin"/>
              </v:shape>
            </w:pict>
          </mc:Fallback>
        </mc:AlternateContent>
      </w:r>
      <w:r w:rsidR="000E4F00">
        <w:rPr>
          <w:sz w:val="24"/>
          <w:szCs w:val="24"/>
        </w:rPr>
        <w:t xml:space="preserve"> </w:t>
      </w:r>
      <w:r w:rsidR="003C7C21">
        <w:rPr>
          <w:noProof/>
        </w:rPr>
        <w:drawing>
          <wp:inline distT="0" distB="0" distL="0" distR="0" wp14:anchorId="0A89FBA3" wp14:editId="2F3E8420">
            <wp:extent cx="5569527" cy="2583844"/>
            <wp:effectExtent l="0" t="0" r="0" b="6985"/>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rotWithShape="1">
                    <a:blip r:embed="rId9"/>
                    <a:srcRect l="1" t="10110" r="2825" b="6096"/>
                    <a:stretch/>
                  </pic:blipFill>
                  <pic:spPr bwMode="auto">
                    <a:xfrm>
                      <a:off x="0" y="0"/>
                      <a:ext cx="5569584" cy="2583870"/>
                    </a:xfrm>
                    <a:prstGeom prst="rect">
                      <a:avLst/>
                    </a:prstGeom>
                    <a:ln>
                      <a:noFill/>
                    </a:ln>
                    <a:extLst>
                      <a:ext uri="{53640926-AAD7-44D8-BBD7-CCE9431645EC}">
                        <a14:shadowObscured xmlns:a14="http://schemas.microsoft.com/office/drawing/2010/main"/>
                      </a:ext>
                    </a:extLst>
                  </pic:spPr>
                </pic:pic>
              </a:graphicData>
            </a:graphic>
          </wp:inline>
        </w:drawing>
      </w:r>
    </w:p>
    <w:p w14:paraId="4413D0CA" w14:textId="77777777" w:rsidR="00EB4197" w:rsidRDefault="00EB4197" w:rsidP="00205093">
      <w:pPr>
        <w:tabs>
          <w:tab w:val="left" w:pos="5240"/>
        </w:tabs>
        <w:rPr>
          <w:sz w:val="24"/>
          <w:szCs w:val="24"/>
        </w:rPr>
      </w:pPr>
    </w:p>
    <w:p w14:paraId="4691624F" w14:textId="77777777" w:rsidR="008D3768" w:rsidRDefault="008D3768" w:rsidP="000B51E4">
      <w:pPr>
        <w:jc w:val="both"/>
        <w:rPr>
          <w:sz w:val="24"/>
          <w:szCs w:val="24"/>
        </w:rPr>
      </w:pPr>
    </w:p>
    <w:p w14:paraId="61767724" w14:textId="4BBF8821" w:rsidR="002E23BA" w:rsidRPr="002314C6" w:rsidRDefault="00331BDB" w:rsidP="000B51E4">
      <w:pPr>
        <w:jc w:val="both"/>
        <w:rPr>
          <w:rFonts w:cstheme="minorHAnsi"/>
          <w:sz w:val="22"/>
          <w:szCs w:val="22"/>
        </w:rPr>
      </w:pPr>
      <w:r w:rsidRPr="002314C6">
        <w:rPr>
          <w:rFonts w:cstheme="minorHAnsi"/>
          <w:sz w:val="22"/>
          <w:szCs w:val="22"/>
        </w:rPr>
        <w:t>To evaluate the alpha diversity of our samples</w:t>
      </w:r>
      <w:r w:rsidR="00193093" w:rsidRPr="002314C6">
        <w:rPr>
          <w:rFonts w:cstheme="minorHAnsi"/>
          <w:sz w:val="22"/>
          <w:szCs w:val="22"/>
        </w:rPr>
        <w:t>,</w:t>
      </w:r>
      <w:r w:rsidRPr="002314C6">
        <w:rPr>
          <w:rFonts w:cstheme="minorHAnsi"/>
          <w:sz w:val="22"/>
          <w:szCs w:val="22"/>
        </w:rPr>
        <w:t xml:space="preserve"> </w:t>
      </w:r>
      <w:r w:rsidR="00193093" w:rsidRPr="002314C6">
        <w:rPr>
          <w:rFonts w:cstheme="minorHAnsi"/>
          <w:sz w:val="22"/>
          <w:szCs w:val="22"/>
        </w:rPr>
        <w:t>A</w:t>
      </w:r>
      <w:r w:rsidR="00CF4E7A" w:rsidRPr="002314C6">
        <w:rPr>
          <w:rFonts w:cstheme="minorHAnsi"/>
          <w:sz w:val="22"/>
          <w:szCs w:val="22"/>
        </w:rPr>
        <w:t xml:space="preserve"> </w:t>
      </w:r>
      <w:r w:rsidR="00FA045B" w:rsidRPr="002314C6">
        <w:rPr>
          <w:rFonts w:cstheme="minorHAnsi"/>
          <w:sz w:val="22"/>
          <w:szCs w:val="22"/>
        </w:rPr>
        <w:t xml:space="preserve">summary </w:t>
      </w:r>
      <w:r w:rsidR="00130090" w:rsidRPr="002314C6">
        <w:rPr>
          <w:rFonts w:cstheme="minorHAnsi"/>
          <w:sz w:val="22"/>
          <w:szCs w:val="22"/>
        </w:rPr>
        <w:t>1-way</w:t>
      </w:r>
      <w:r w:rsidR="00CF4E7A" w:rsidRPr="002314C6">
        <w:rPr>
          <w:rFonts w:cstheme="minorHAnsi"/>
          <w:sz w:val="22"/>
          <w:szCs w:val="22"/>
        </w:rPr>
        <w:t xml:space="preserve"> anova was used to look at</w:t>
      </w:r>
      <w:r w:rsidR="00001A24" w:rsidRPr="002314C6">
        <w:rPr>
          <w:rFonts w:cstheme="minorHAnsi"/>
          <w:sz w:val="22"/>
          <w:szCs w:val="22"/>
        </w:rPr>
        <w:t xml:space="preserve"> any </w:t>
      </w:r>
      <w:r w:rsidR="00F43428" w:rsidRPr="002314C6">
        <w:rPr>
          <w:rFonts w:cstheme="minorHAnsi"/>
          <w:sz w:val="22"/>
          <w:szCs w:val="22"/>
        </w:rPr>
        <w:t>significant</w:t>
      </w:r>
      <w:r w:rsidR="00001A24" w:rsidRPr="002314C6">
        <w:rPr>
          <w:rFonts w:cstheme="minorHAnsi"/>
          <w:sz w:val="22"/>
          <w:szCs w:val="22"/>
        </w:rPr>
        <w:t xml:space="preserve"> </w:t>
      </w:r>
      <w:r w:rsidR="00F43428" w:rsidRPr="002314C6">
        <w:rPr>
          <w:rFonts w:cstheme="minorHAnsi"/>
          <w:sz w:val="22"/>
          <w:szCs w:val="22"/>
        </w:rPr>
        <w:t>differences</w:t>
      </w:r>
      <w:r w:rsidR="00001A24" w:rsidRPr="002314C6">
        <w:rPr>
          <w:rFonts w:cstheme="minorHAnsi"/>
          <w:sz w:val="22"/>
          <w:szCs w:val="22"/>
        </w:rPr>
        <w:t xml:space="preserve"> found </w:t>
      </w:r>
      <w:r w:rsidR="00F43428" w:rsidRPr="002314C6">
        <w:rPr>
          <w:rFonts w:cstheme="minorHAnsi"/>
          <w:sz w:val="22"/>
          <w:szCs w:val="22"/>
        </w:rPr>
        <w:t xml:space="preserve">in OTU richness </w:t>
      </w:r>
      <w:r w:rsidR="0045706F" w:rsidRPr="002314C6">
        <w:rPr>
          <w:rFonts w:cstheme="minorHAnsi"/>
          <w:sz w:val="22"/>
          <w:szCs w:val="22"/>
        </w:rPr>
        <w:t>across each location tested</w:t>
      </w:r>
      <w:r w:rsidR="00F24171" w:rsidRPr="002314C6">
        <w:rPr>
          <w:rFonts w:cstheme="minorHAnsi"/>
          <w:sz w:val="22"/>
          <w:szCs w:val="22"/>
        </w:rPr>
        <w:t xml:space="preserve">. </w:t>
      </w:r>
      <w:r w:rsidR="000419E4" w:rsidRPr="002314C6">
        <w:rPr>
          <w:rFonts w:cstheme="minorHAnsi"/>
          <w:sz w:val="22"/>
          <w:szCs w:val="22"/>
        </w:rPr>
        <w:t xml:space="preserve">A </w:t>
      </w:r>
      <w:r w:rsidR="005C03F1" w:rsidRPr="002314C6">
        <w:rPr>
          <w:rFonts w:cstheme="minorHAnsi"/>
          <w:sz w:val="22"/>
          <w:szCs w:val="22"/>
        </w:rPr>
        <w:t>significant</w:t>
      </w:r>
      <w:r w:rsidR="000419E4" w:rsidRPr="002314C6">
        <w:rPr>
          <w:rFonts w:cstheme="minorHAnsi"/>
          <w:sz w:val="22"/>
          <w:szCs w:val="22"/>
        </w:rPr>
        <w:t xml:space="preserve"> </w:t>
      </w:r>
      <w:r w:rsidR="00587F22" w:rsidRPr="002314C6">
        <w:rPr>
          <w:rFonts w:cstheme="minorHAnsi"/>
          <w:sz w:val="22"/>
          <w:szCs w:val="22"/>
        </w:rPr>
        <w:t>difference</w:t>
      </w:r>
      <w:r w:rsidR="000419E4" w:rsidRPr="002314C6">
        <w:rPr>
          <w:rFonts w:cstheme="minorHAnsi"/>
          <w:sz w:val="22"/>
          <w:szCs w:val="22"/>
        </w:rPr>
        <w:t xml:space="preserve"> was </w:t>
      </w:r>
      <w:r w:rsidR="00130090" w:rsidRPr="002314C6">
        <w:rPr>
          <w:rFonts w:cstheme="minorHAnsi"/>
          <w:sz w:val="22"/>
          <w:szCs w:val="22"/>
        </w:rPr>
        <w:t xml:space="preserve">found </w:t>
      </w:r>
      <w:r w:rsidR="00E14F9B" w:rsidRPr="002314C6">
        <w:rPr>
          <w:rFonts w:cstheme="minorHAnsi"/>
          <w:sz w:val="22"/>
          <w:szCs w:val="22"/>
        </w:rPr>
        <w:t>(DF</w:t>
      </w:r>
      <w:r w:rsidR="008B0D7F" w:rsidRPr="002314C6">
        <w:rPr>
          <w:rFonts w:cstheme="minorHAnsi"/>
          <w:sz w:val="22"/>
          <w:szCs w:val="22"/>
        </w:rPr>
        <w:t xml:space="preserve">= </w:t>
      </w:r>
      <w:r w:rsidR="00DF3E1C" w:rsidRPr="002314C6">
        <w:rPr>
          <w:rFonts w:cstheme="minorHAnsi"/>
          <w:sz w:val="22"/>
          <w:szCs w:val="22"/>
        </w:rPr>
        <w:t>5</w:t>
      </w:r>
      <w:r w:rsidR="00E14F9B" w:rsidRPr="002314C6">
        <w:rPr>
          <w:rFonts w:cstheme="minorHAnsi"/>
          <w:sz w:val="22"/>
          <w:szCs w:val="22"/>
        </w:rPr>
        <w:t>,</w:t>
      </w:r>
      <w:r w:rsidR="00DF3E1C" w:rsidRPr="002314C6">
        <w:rPr>
          <w:rFonts w:cstheme="minorHAnsi"/>
          <w:sz w:val="22"/>
          <w:szCs w:val="22"/>
        </w:rPr>
        <w:t xml:space="preserve"> F value= 3.831</w:t>
      </w:r>
      <w:r w:rsidR="00E14F9B" w:rsidRPr="002314C6">
        <w:rPr>
          <w:rFonts w:cstheme="minorHAnsi"/>
          <w:sz w:val="22"/>
          <w:szCs w:val="22"/>
        </w:rPr>
        <w:t>,</w:t>
      </w:r>
      <w:r w:rsidR="00DF3E1C" w:rsidRPr="002314C6">
        <w:rPr>
          <w:rFonts w:cstheme="minorHAnsi"/>
          <w:sz w:val="22"/>
          <w:szCs w:val="22"/>
        </w:rPr>
        <w:t xml:space="preserve"> </w:t>
      </w:r>
      <w:r w:rsidR="005C03F1" w:rsidRPr="002314C6">
        <w:rPr>
          <w:rFonts w:cstheme="minorHAnsi"/>
          <w:sz w:val="22"/>
          <w:szCs w:val="22"/>
        </w:rPr>
        <w:t>P VALUE =</w:t>
      </w:r>
      <w:r w:rsidR="001D2619" w:rsidRPr="002314C6">
        <w:rPr>
          <w:rFonts w:cstheme="minorHAnsi"/>
          <w:sz w:val="22"/>
          <w:szCs w:val="22"/>
        </w:rPr>
        <w:t xml:space="preserve"> </w:t>
      </w:r>
      <w:r w:rsidR="005C03F1" w:rsidRPr="002314C6">
        <w:rPr>
          <w:rFonts w:cstheme="minorHAnsi"/>
          <w:sz w:val="22"/>
          <w:szCs w:val="22"/>
        </w:rPr>
        <w:t>0.0154)</w:t>
      </w:r>
      <w:r w:rsidR="000419E4" w:rsidRPr="002314C6">
        <w:rPr>
          <w:rFonts w:cstheme="minorHAnsi"/>
          <w:sz w:val="22"/>
          <w:szCs w:val="22"/>
        </w:rPr>
        <w:t xml:space="preserve"> and a</w:t>
      </w:r>
      <w:r w:rsidR="00683638" w:rsidRPr="002314C6">
        <w:rPr>
          <w:rFonts w:cstheme="minorHAnsi"/>
          <w:sz w:val="22"/>
          <w:szCs w:val="22"/>
        </w:rPr>
        <w:t xml:space="preserve"> </w:t>
      </w:r>
      <w:r w:rsidR="00734521" w:rsidRPr="002314C6">
        <w:rPr>
          <w:rFonts w:cstheme="minorHAnsi"/>
          <w:sz w:val="22"/>
          <w:szCs w:val="22"/>
        </w:rPr>
        <w:t>pair-wise comparison</w:t>
      </w:r>
      <w:r w:rsidR="00587F22" w:rsidRPr="002314C6">
        <w:rPr>
          <w:rFonts w:cstheme="minorHAnsi"/>
          <w:sz w:val="22"/>
          <w:szCs w:val="22"/>
        </w:rPr>
        <w:t xml:space="preserve"> </w:t>
      </w:r>
      <w:r w:rsidR="00300655" w:rsidRPr="002314C6">
        <w:rPr>
          <w:rFonts w:cstheme="minorHAnsi"/>
          <w:sz w:val="22"/>
          <w:szCs w:val="22"/>
        </w:rPr>
        <w:t xml:space="preserve">test </w:t>
      </w:r>
      <w:r w:rsidR="00587F22" w:rsidRPr="002314C6">
        <w:rPr>
          <w:rFonts w:cstheme="minorHAnsi"/>
          <w:sz w:val="22"/>
          <w:szCs w:val="22"/>
        </w:rPr>
        <w:t xml:space="preserve">was performed to </w:t>
      </w:r>
      <w:r w:rsidR="00474FBC" w:rsidRPr="002314C6">
        <w:rPr>
          <w:rFonts w:cstheme="minorHAnsi"/>
          <w:sz w:val="22"/>
          <w:szCs w:val="22"/>
        </w:rPr>
        <w:t>assess</w:t>
      </w:r>
      <w:r w:rsidR="00B9539C" w:rsidRPr="002314C6">
        <w:rPr>
          <w:rFonts w:cstheme="minorHAnsi"/>
          <w:sz w:val="22"/>
          <w:szCs w:val="22"/>
        </w:rPr>
        <w:t xml:space="preserve"> where the significant difference </w:t>
      </w:r>
      <w:r w:rsidR="00474FBC" w:rsidRPr="002314C6">
        <w:rPr>
          <w:rFonts w:cstheme="minorHAnsi"/>
          <w:sz w:val="22"/>
          <w:szCs w:val="22"/>
        </w:rPr>
        <w:t>is located</w:t>
      </w:r>
      <w:r w:rsidR="009C1DDE" w:rsidRPr="002314C6">
        <w:rPr>
          <w:rFonts w:cstheme="minorHAnsi"/>
          <w:sz w:val="22"/>
          <w:szCs w:val="22"/>
        </w:rPr>
        <w:t xml:space="preserve">. </w:t>
      </w:r>
      <w:r w:rsidR="00E14F9B" w:rsidRPr="002314C6">
        <w:rPr>
          <w:rFonts w:cstheme="minorHAnsi"/>
          <w:sz w:val="22"/>
          <w:szCs w:val="22"/>
        </w:rPr>
        <w:t>P</w:t>
      </w:r>
      <w:r w:rsidR="00DD07DB" w:rsidRPr="002314C6">
        <w:rPr>
          <w:rFonts w:cstheme="minorHAnsi"/>
          <w:sz w:val="22"/>
          <w:szCs w:val="22"/>
        </w:rPr>
        <w:t>air-wise</w:t>
      </w:r>
      <w:r w:rsidR="00F52ED3" w:rsidRPr="002314C6">
        <w:rPr>
          <w:rFonts w:cstheme="minorHAnsi"/>
          <w:sz w:val="22"/>
          <w:szCs w:val="22"/>
        </w:rPr>
        <w:t xml:space="preserve"> test showed significan</w:t>
      </w:r>
      <w:r w:rsidR="0082562B" w:rsidRPr="002314C6">
        <w:rPr>
          <w:rFonts w:cstheme="minorHAnsi"/>
          <w:sz w:val="22"/>
          <w:szCs w:val="22"/>
        </w:rPr>
        <w:t>t</w:t>
      </w:r>
      <w:r w:rsidR="00357AD1" w:rsidRPr="002314C6">
        <w:rPr>
          <w:rFonts w:cstheme="minorHAnsi"/>
          <w:sz w:val="22"/>
          <w:szCs w:val="22"/>
        </w:rPr>
        <w:t xml:space="preserve"> </w:t>
      </w:r>
      <w:r w:rsidR="00F04DDF" w:rsidRPr="002314C6">
        <w:rPr>
          <w:rFonts w:cstheme="minorHAnsi"/>
          <w:sz w:val="22"/>
          <w:szCs w:val="22"/>
        </w:rPr>
        <w:t>difference</w:t>
      </w:r>
      <w:r w:rsidR="00F52ED3" w:rsidRPr="002314C6">
        <w:rPr>
          <w:rFonts w:cstheme="minorHAnsi"/>
          <w:sz w:val="22"/>
          <w:szCs w:val="22"/>
        </w:rPr>
        <w:t xml:space="preserve"> </w:t>
      </w:r>
      <w:r w:rsidR="00F52ED3" w:rsidRPr="002314C6">
        <w:rPr>
          <w:rFonts w:cstheme="minorHAnsi"/>
          <w:sz w:val="22"/>
          <w:szCs w:val="22"/>
        </w:rPr>
        <w:lastRenderedPageBreak/>
        <w:t xml:space="preserve">between </w:t>
      </w:r>
      <w:r w:rsidR="00300655" w:rsidRPr="002314C6">
        <w:rPr>
          <w:rFonts w:cstheme="minorHAnsi"/>
          <w:sz w:val="22"/>
          <w:szCs w:val="22"/>
        </w:rPr>
        <w:t xml:space="preserve">sites </w:t>
      </w:r>
      <w:r w:rsidR="00F52ED3" w:rsidRPr="002314C6">
        <w:rPr>
          <w:rFonts w:cstheme="minorHAnsi"/>
          <w:sz w:val="22"/>
          <w:szCs w:val="22"/>
        </w:rPr>
        <w:t>1-3 (p-value</w:t>
      </w:r>
      <w:r w:rsidR="001D2619" w:rsidRPr="002314C6">
        <w:rPr>
          <w:rFonts w:cstheme="minorHAnsi"/>
          <w:sz w:val="22"/>
          <w:szCs w:val="22"/>
        </w:rPr>
        <w:t>= 0.04</w:t>
      </w:r>
      <w:r w:rsidR="00F52ED3" w:rsidRPr="002314C6">
        <w:rPr>
          <w:rFonts w:cstheme="minorHAnsi"/>
          <w:sz w:val="22"/>
          <w:szCs w:val="22"/>
        </w:rPr>
        <w:t xml:space="preserve">) </w:t>
      </w:r>
      <w:r w:rsidR="0082562B" w:rsidRPr="002314C6">
        <w:rPr>
          <w:rFonts w:cstheme="minorHAnsi"/>
          <w:sz w:val="22"/>
          <w:szCs w:val="22"/>
        </w:rPr>
        <w:t xml:space="preserve">and </w:t>
      </w:r>
      <w:r w:rsidR="00F52ED3" w:rsidRPr="002314C6">
        <w:rPr>
          <w:rFonts w:cstheme="minorHAnsi"/>
          <w:sz w:val="22"/>
          <w:szCs w:val="22"/>
        </w:rPr>
        <w:t>6-3(p-value</w:t>
      </w:r>
      <w:r w:rsidR="001D2619" w:rsidRPr="002314C6">
        <w:rPr>
          <w:rFonts w:cstheme="minorHAnsi"/>
          <w:sz w:val="22"/>
          <w:szCs w:val="22"/>
        </w:rPr>
        <w:t xml:space="preserve">= </w:t>
      </w:r>
      <w:r w:rsidR="00F52ED3" w:rsidRPr="002314C6">
        <w:rPr>
          <w:rFonts w:cstheme="minorHAnsi"/>
          <w:sz w:val="22"/>
          <w:szCs w:val="22"/>
        </w:rPr>
        <w:t>0.01)</w:t>
      </w:r>
      <w:r w:rsidR="0082562B" w:rsidRPr="002314C6">
        <w:rPr>
          <w:rFonts w:cstheme="minorHAnsi"/>
          <w:sz w:val="22"/>
          <w:szCs w:val="22"/>
        </w:rPr>
        <w:t xml:space="preserve"> with site 3 </w:t>
      </w:r>
      <w:r w:rsidR="008570EF" w:rsidRPr="002314C6">
        <w:rPr>
          <w:rFonts w:cstheme="minorHAnsi"/>
          <w:sz w:val="22"/>
          <w:szCs w:val="22"/>
        </w:rPr>
        <w:t>being the common denominator.</w:t>
      </w:r>
      <w:r w:rsidR="0056109A" w:rsidRPr="002314C6">
        <w:rPr>
          <w:rFonts w:cstheme="minorHAnsi"/>
          <w:sz w:val="22"/>
          <w:szCs w:val="22"/>
        </w:rPr>
        <w:t xml:space="preserve"> A visual representation of this can be found in figure </w:t>
      </w:r>
      <w:r w:rsidR="00E439AA" w:rsidRPr="002314C6">
        <w:rPr>
          <w:rFonts w:cstheme="minorHAnsi"/>
          <w:sz w:val="22"/>
          <w:szCs w:val="22"/>
        </w:rPr>
        <w:t>2</w:t>
      </w:r>
      <w:r w:rsidR="00500807" w:rsidRPr="002314C6">
        <w:rPr>
          <w:rFonts w:cstheme="minorHAnsi"/>
          <w:sz w:val="22"/>
          <w:szCs w:val="22"/>
        </w:rPr>
        <w:t>A</w:t>
      </w:r>
      <w:r w:rsidR="00622963" w:rsidRPr="002314C6">
        <w:rPr>
          <w:rFonts w:cstheme="minorHAnsi"/>
          <w:sz w:val="22"/>
          <w:szCs w:val="22"/>
        </w:rPr>
        <w:t xml:space="preserve"> </w:t>
      </w:r>
      <w:r w:rsidR="00D84765" w:rsidRPr="002314C6">
        <w:rPr>
          <w:rFonts w:cstheme="minorHAnsi"/>
          <w:sz w:val="22"/>
          <w:szCs w:val="22"/>
        </w:rPr>
        <w:t xml:space="preserve">as both </w:t>
      </w:r>
      <w:r w:rsidR="009C0211" w:rsidRPr="002314C6">
        <w:rPr>
          <w:rFonts w:cstheme="minorHAnsi"/>
          <w:sz w:val="22"/>
          <w:szCs w:val="22"/>
        </w:rPr>
        <w:t>sites</w:t>
      </w:r>
      <w:r w:rsidR="00D84765" w:rsidRPr="002314C6">
        <w:rPr>
          <w:rFonts w:cstheme="minorHAnsi"/>
          <w:sz w:val="22"/>
          <w:szCs w:val="22"/>
        </w:rPr>
        <w:t xml:space="preserve"> 1 and 6 are furthest away from site 3.</w:t>
      </w:r>
      <w:r w:rsidR="00CD6589" w:rsidRPr="002314C6">
        <w:rPr>
          <w:rFonts w:cstheme="minorHAnsi"/>
          <w:sz w:val="22"/>
          <w:szCs w:val="22"/>
        </w:rPr>
        <w:t xml:space="preserve"> </w:t>
      </w:r>
      <w:r w:rsidR="006B5787" w:rsidRPr="002314C6">
        <w:rPr>
          <w:rFonts w:cstheme="minorHAnsi"/>
          <w:sz w:val="22"/>
          <w:szCs w:val="22"/>
        </w:rPr>
        <w:t xml:space="preserve">A </w:t>
      </w:r>
      <w:r w:rsidR="00BF7EDC" w:rsidRPr="002314C6">
        <w:rPr>
          <w:rFonts w:cstheme="minorHAnsi"/>
          <w:sz w:val="22"/>
          <w:szCs w:val="22"/>
        </w:rPr>
        <w:t>potential</w:t>
      </w:r>
      <w:r w:rsidR="006B5787" w:rsidRPr="002314C6">
        <w:rPr>
          <w:rFonts w:cstheme="minorHAnsi"/>
          <w:sz w:val="22"/>
          <w:szCs w:val="22"/>
        </w:rPr>
        <w:t xml:space="preserve"> </w:t>
      </w:r>
      <w:r w:rsidR="00BF7EDC" w:rsidRPr="002314C6">
        <w:rPr>
          <w:rFonts w:cstheme="minorHAnsi"/>
          <w:sz w:val="22"/>
          <w:szCs w:val="22"/>
        </w:rPr>
        <w:t>explanation</w:t>
      </w:r>
      <w:r w:rsidR="006B5787" w:rsidRPr="002314C6">
        <w:rPr>
          <w:rFonts w:cstheme="minorHAnsi"/>
          <w:sz w:val="22"/>
          <w:szCs w:val="22"/>
        </w:rPr>
        <w:t xml:space="preserve"> for the </w:t>
      </w:r>
      <w:r w:rsidR="00BF7EDC" w:rsidRPr="002314C6">
        <w:rPr>
          <w:rFonts w:cstheme="minorHAnsi"/>
          <w:sz w:val="22"/>
          <w:szCs w:val="22"/>
        </w:rPr>
        <w:t>significant</w:t>
      </w:r>
      <w:r w:rsidR="00767008" w:rsidRPr="002314C6">
        <w:rPr>
          <w:rFonts w:cstheme="minorHAnsi"/>
          <w:sz w:val="22"/>
          <w:szCs w:val="22"/>
        </w:rPr>
        <w:t xml:space="preserve"> </w:t>
      </w:r>
      <w:r w:rsidR="00BF7EDC" w:rsidRPr="002314C6">
        <w:rPr>
          <w:rFonts w:cstheme="minorHAnsi"/>
          <w:sz w:val="22"/>
          <w:szCs w:val="22"/>
        </w:rPr>
        <w:t>difference</w:t>
      </w:r>
      <w:r w:rsidR="00767008" w:rsidRPr="002314C6">
        <w:rPr>
          <w:rFonts w:cstheme="minorHAnsi"/>
          <w:sz w:val="22"/>
          <w:szCs w:val="22"/>
        </w:rPr>
        <w:t xml:space="preserve"> in</w:t>
      </w:r>
      <w:r w:rsidR="00BF7EDC" w:rsidRPr="002314C6">
        <w:rPr>
          <w:rFonts w:cstheme="minorHAnsi"/>
          <w:sz w:val="22"/>
          <w:szCs w:val="22"/>
        </w:rPr>
        <w:t xml:space="preserve"> </w:t>
      </w:r>
      <w:r w:rsidR="00767008" w:rsidRPr="002314C6">
        <w:rPr>
          <w:rFonts w:cstheme="minorHAnsi"/>
          <w:sz w:val="22"/>
          <w:szCs w:val="22"/>
        </w:rPr>
        <w:t>richness maybe</w:t>
      </w:r>
      <w:r w:rsidR="00733297" w:rsidRPr="002314C6">
        <w:rPr>
          <w:rFonts w:cstheme="minorHAnsi"/>
          <w:sz w:val="22"/>
          <w:szCs w:val="22"/>
        </w:rPr>
        <w:t xml:space="preserve"> </w:t>
      </w:r>
      <w:r w:rsidR="00767008" w:rsidRPr="002314C6">
        <w:rPr>
          <w:rFonts w:cstheme="minorHAnsi"/>
          <w:sz w:val="22"/>
          <w:szCs w:val="22"/>
        </w:rPr>
        <w:t xml:space="preserve">a </w:t>
      </w:r>
      <w:r w:rsidR="00733297" w:rsidRPr="002314C6">
        <w:rPr>
          <w:rFonts w:cstheme="minorHAnsi"/>
          <w:sz w:val="22"/>
          <w:szCs w:val="22"/>
        </w:rPr>
        <w:t>result</w:t>
      </w:r>
      <w:r w:rsidR="00767008" w:rsidRPr="002314C6">
        <w:rPr>
          <w:rFonts w:cstheme="minorHAnsi"/>
          <w:sz w:val="22"/>
          <w:szCs w:val="22"/>
        </w:rPr>
        <w:t xml:space="preserve"> </w:t>
      </w:r>
      <w:r w:rsidR="00BF7EDC" w:rsidRPr="002314C6">
        <w:rPr>
          <w:rFonts w:cstheme="minorHAnsi"/>
          <w:sz w:val="22"/>
          <w:szCs w:val="22"/>
        </w:rPr>
        <w:t>of the</w:t>
      </w:r>
      <w:r w:rsidR="00733297" w:rsidRPr="002314C6">
        <w:rPr>
          <w:rFonts w:cstheme="minorHAnsi"/>
          <w:sz w:val="22"/>
          <w:szCs w:val="22"/>
        </w:rPr>
        <w:t xml:space="preserve"> increased leaf litter presence observed in table 1</w:t>
      </w:r>
      <w:r w:rsidR="008256B9" w:rsidRPr="002314C6">
        <w:rPr>
          <w:rFonts w:cstheme="minorHAnsi"/>
          <w:sz w:val="22"/>
          <w:szCs w:val="22"/>
        </w:rPr>
        <w:t>.</w:t>
      </w:r>
      <w:r w:rsidR="009D7348" w:rsidRPr="002314C6">
        <w:rPr>
          <w:rFonts w:cstheme="minorHAnsi"/>
          <w:sz w:val="22"/>
          <w:szCs w:val="22"/>
        </w:rPr>
        <w:t xml:space="preserve"> Causing addition of new </w:t>
      </w:r>
      <w:r w:rsidR="00412AC7" w:rsidRPr="002314C6">
        <w:rPr>
          <w:rFonts w:cstheme="minorHAnsi"/>
          <w:sz w:val="22"/>
          <w:szCs w:val="22"/>
        </w:rPr>
        <w:t>nutrients</w:t>
      </w:r>
      <w:r w:rsidR="009D7348" w:rsidRPr="002314C6">
        <w:rPr>
          <w:rFonts w:cstheme="minorHAnsi"/>
          <w:sz w:val="22"/>
          <w:szCs w:val="22"/>
        </w:rPr>
        <w:t xml:space="preserve"> and </w:t>
      </w:r>
      <w:r w:rsidR="007B5CA0" w:rsidRPr="002314C6">
        <w:rPr>
          <w:rFonts w:cstheme="minorHAnsi"/>
          <w:sz w:val="22"/>
          <w:szCs w:val="22"/>
        </w:rPr>
        <w:t>OTUS.</w:t>
      </w:r>
      <w:r w:rsidR="008256B9" w:rsidRPr="002314C6">
        <w:rPr>
          <w:rFonts w:cstheme="minorHAnsi"/>
          <w:sz w:val="22"/>
          <w:szCs w:val="22"/>
        </w:rPr>
        <w:t xml:space="preserve"> Other studies have observed</w:t>
      </w:r>
      <w:r w:rsidR="004029CD" w:rsidRPr="002314C6">
        <w:rPr>
          <w:rFonts w:cstheme="minorHAnsi"/>
          <w:sz w:val="22"/>
          <w:szCs w:val="22"/>
        </w:rPr>
        <w:t xml:space="preserve"> </w:t>
      </w:r>
      <w:r w:rsidR="0056022B" w:rsidRPr="002314C6">
        <w:rPr>
          <w:rFonts w:cstheme="minorHAnsi"/>
          <w:sz w:val="22"/>
          <w:szCs w:val="22"/>
        </w:rPr>
        <w:t xml:space="preserve">changes to alpha diversity </w:t>
      </w:r>
      <w:r w:rsidR="00412AC7" w:rsidRPr="002314C6">
        <w:rPr>
          <w:rFonts w:cstheme="minorHAnsi"/>
          <w:sz w:val="22"/>
          <w:szCs w:val="22"/>
        </w:rPr>
        <w:t>believed</w:t>
      </w:r>
      <w:r w:rsidR="0056022B" w:rsidRPr="002314C6">
        <w:rPr>
          <w:rFonts w:cstheme="minorHAnsi"/>
          <w:sz w:val="22"/>
          <w:szCs w:val="22"/>
        </w:rPr>
        <w:t xml:space="preserve"> to be the </w:t>
      </w:r>
      <w:r w:rsidR="00412AC7" w:rsidRPr="002314C6">
        <w:rPr>
          <w:rFonts w:cstheme="minorHAnsi"/>
          <w:sz w:val="22"/>
          <w:szCs w:val="22"/>
        </w:rPr>
        <w:t>result</w:t>
      </w:r>
      <w:r w:rsidR="0056022B" w:rsidRPr="002314C6">
        <w:rPr>
          <w:rFonts w:cstheme="minorHAnsi"/>
          <w:sz w:val="22"/>
          <w:szCs w:val="22"/>
        </w:rPr>
        <w:t xml:space="preserve"> of </w:t>
      </w:r>
      <w:r w:rsidR="00640186" w:rsidRPr="002314C6">
        <w:rPr>
          <w:rFonts w:cstheme="minorHAnsi"/>
          <w:sz w:val="22"/>
          <w:szCs w:val="22"/>
        </w:rPr>
        <w:t xml:space="preserve">the </w:t>
      </w:r>
      <w:r w:rsidR="004029CD" w:rsidRPr="002314C6">
        <w:rPr>
          <w:rFonts w:cstheme="minorHAnsi"/>
          <w:sz w:val="22"/>
          <w:szCs w:val="22"/>
        </w:rPr>
        <w:t>similar</w:t>
      </w:r>
      <w:r w:rsidR="00DE6714" w:rsidRPr="002314C6">
        <w:rPr>
          <w:rFonts w:cstheme="minorHAnsi"/>
          <w:sz w:val="22"/>
          <w:szCs w:val="22"/>
        </w:rPr>
        <w:t xml:space="preserve"> factors </w:t>
      </w:r>
      <w:r w:rsidR="00DE6714" w:rsidRPr="002314C6">
        <w:rPr>
          <w:rFonts w:cstheme="minorHAnsi"/>
          <w:color w:val="000000"/>
          <w:sz w:val="22"/>
          <w:szCs w:val="22"/>
          <w:shd w:val="clear" w:color="auto" w:fill="FFFFFF"/>
        </w:rPr>
        <w:t>(</w:t>
      </w:r>
      <w:proofErr w:type="spellStart"/>
      <w:r w:rsidR="00DE6714" w:rsidRPr="002314C6">
        <w:rPr>
          <w:rFonts w:cstheme="minorHAnsi"/>
          <w:color w:val="000000"/>
          <w:sz w:val="22"/>
          <w:szCs w:val="22"/>
          <w:shd w:val="clear" w:color="auto" w:fill="FFFFFF"/>
        </w:rPr>
        <w:t>Epele</w:t>
      </w:r>
      <w:proofErr w:type="spellEnd"/>
      <w:r w:rsidR="00DE6714" w:rsidRPr="002314C6">
        <w:rPr>
          <w:rFonts w:cstheme="minorHAnsi"/>
          <w:color w:val="000000"/>
          <w:sz w:val="22"/>
          <w:szCs w:val="22"/>
          <w:shd w:val="clear" w:color="auto" w:fill="FFFFFF"/>
        </w:rPr>
        <w:t xml:space="preserve">, Brand and </w:t>
      </w:r>
      <w:proofErr w:type="spellStart"/>
      <w:r w:rsidR="00DE6714" w:rsidRPr="002314C6">
        <w:rPr>
          <w:rFonts w:cstheme="minorHAnsi"/>
          <w:color w:val="000000"/>
          <w:sz w:val="22"/>
          <w:szCs w:val="22"/>
          <w:shd w:val="clear" w:color="auto" w:fill="FFFFFF"/>
        </w:rPr>
        <w:t>Miserendino</w:t>
      </w:r>
      <w:proofErr w:type="spellEnd"/>
      <w:r w:rsidR="00DE6714" w:rsidRPr="002314C6">
        <w:rPr>
          <w:rFonts w:cstheme="minorHAnsi"/>
          <w:color w:val="000000"/>
          <w:sz w:val="22"/>
          <w:szCs w:val="22"/>
          <w:shd w:val="clear" w:color="auto" w:fill="FFFFFF"/>
        </w:rPr>
        <w:t>, 2019)</w:t>
      </w:r>
      <w:r w:rsidR="004029CD" w:rsidRPr="002314C6">
        <w:rPr>
          <w:rFonts w:cstheme="minorHAnsi"/>
          <w:sz w:val="22"/>
          <w:szCs w:val="22"/>
        </w:rPr>
        <w:t>.</w:t>
      </w:r>
    </w:p>
    <w:p w14:paraId="621C0B85" w14:textId="03388735" w:rsidR="0088509F" w:rsidRPr="002314C6" w:rsidRDefault="009C0211" w:rsidP="000B51E4">
      <w:pPr>
        <w:jc w:val="both"/>
        <w:rPr>
          <w:rFonts w:cstheme="minorHAnsi"/>
          <w:color w:val="000000" w:themeColor="text1"/>
          <w:sz w:val="22"/>
          <w:szCs w:val="22"/>
        </w:rPr>
      </w:pPr>
      <w:r w:rsidRPr="002314C6">
        <w:rPr>
          <w:rFonts w:cstheme="minorHAnsi"/>
          <w:sz w:val="22"/>
          <w:szCs w:val="22"/>
        </w:rPr>
        <w:t>H</w:t>
      </w:r>
      <w:r w:rsidR="00883A93" w:rsidRPr="002314C6">
        <w:rPr>
          <w:rFonts w:cstheme="minorHAnsi"/>
          <w:sz w:val="22"/>
          <w:szCs w:val="22"/>
        </w:rPr>
        <w:t>owever</w:t>
      </w:r>
      <w:r w:rsidRPr="002314C6">
        <w:rPr>
          <w:rFonts w:cstheme="minorHAnsi"/>
          <w:sz w:val="22"/>
          <w:szCs w:val="22"/>
        </w:rPr>
        <w:t>,</w:t>
      </w:r>
      <w:r w:rsidR="00883A93" w:rsidRPr="002314C6">
        <w:rPr>
          <w:rFonts w:cstheme="minorHAnsi"/>
          <w:sz w:val="22"/>
          <w:szCs w:val="22"/>
        </w:rPr>
        <w:t xml:space="preserve"> no significant differences </w:t>
      </w:r>
      <w:r w:rsidRPr="002314C6">
        <w:rPr>
          <w:rFonts w:cstheme="minorHAnsi"/>
          <w:sz w:val="22"/>
          <w:szCs w:val="22"/>
        </w:rPr>
        <w:t>were</w:t>
      </w:r>
      <w:r w:rsidR="00883A93" w:rsidRPr="002314C6">
        <w:rPr>
          <w:rFonts w:cstheme="minorHAnsi"/>
          <w:sz w:val="22"/>
          <w:szCs w:val="22"/>
        </w:rPr>
        <w:t xml:space="preserve"> found with </w:t>
      </w:r>
      <w:r w:rsidR="000457EC" w:rsidRPr="002314C6">
        <w:rPr>
          <w:rFonts w:cstheme="minorHAnsi"/>
          <w:sz w:val="22"/>
          <w:szCs w:val="22"/>
        </w:rPr>
        <w:t xml:space="preserve">the </w:t>
      </w:r>
      <w:r w:rsidR="00011362" w:rsidRPr="002314C6">
        <w:rPr>
          <w:rFonts w:cstheme="minorHAnsi"/>
          <w:sz w:val="22"/>
          <w:szCs w:val="22"/>
        </w:rPr>
        <w:t>Simpson’s</w:t>
      </w:r>
      <w:r w:rsidR="00883A93" w:rsidRPr="002314C6">
        <w:rPr>
          <w:rFonts w:cstheme="minorHAnsi"/>
          <w:sz w:val="22"/>
          <w:szCs w:val="22"/>
        </w:rPr>
        <w:t xml:space="preserve"> </w:t>
      </w:r>
      <w:r w:rsidR="003C6D35" w:rsidRPr="002314C6">
        <w:rPr>
          <w:rFonts w:cstheme="minorHAnsi"/>
          <w:sz w:val="22"/>
          <w:szCs w:val="22"/>
        </w:rPr>
        <w:t>index</w:t>
      </w:r>
      <w:r w:rsidR="002F1E85" w:rsidRPr="002314C6">
        <w:rPr>
          <w:rFonts w:cstheme="minorHAnsi"/>
          <w:sz w:val="22"/>
          <w:szCs w:val="22"/>
        </w:rPr>
        <w:t xml:space="preserve"> (SI)</w:t>
      </w:r>
      <w:r w:rsidR="003C6D35" w:rsidRPr="002314C6">
        <w:rPr>
          <w:rFonts w:cstheme="minorHAnsi"/>
          <w:sz w:val="22"/>
          <w:szCs w:val="22"/>
        </w:rPr>
        <w:t xml:space="preserve"> </w:t>
      </w:r>
      <w:r w:rsidR="002C11A8" w:rsidRPr="002314C6">
        <w:rPr>
          <w:rFonts w:cstheme="minorHAnsi"/>
          <w:sz w:val="22"/>
          <w:szCs w:val="22"/>
        </w:rPr>
        <w:t>(</w:t>
      </w:r>
      <w:r w:rsidR="006F18F0" w:rsidRPr="002314C6">
        <w:rPr>
          <w:rFonts w:cstheme="minorHAnsi"/>
          <w:sz w:val="22"/>
          <w:szCs w:val="22"/>
        </w:rPr>
        <w:t>DF=</w:t>
      </w:r>
      <w:r w:rsidR="006306C8" w:rsidRPr="002314C6">
        <w:rPr>
          <w:rFonts w:cstheme="minorHAnsi"/>
          <w:sz w:val="22"/>
          <w:szCs w:val="22"/>
        </w:rPr>
        <w:t xml:space="preserve"> </w:t>
      </w:r>
      <w:r w:rsidR="00560C75" w:rsidRPr="002314C6">
        <w:rPr>
          <w:rFonts w:cstheme="minorHAnsi"/>
          <w:sz w:val="22"/>
          <w:szCs w:val="22"/>
        </w:rPr>
        <w:t>5, F</w:t>
      </w:r>
      <w:r w:rsidR="006306C8" w:rsidRPr="002314C6">
        <w:rPr>
          <w:rFonts w:cstheme="minorHAnsi"/>
          <w:sz w:val="22"/>
          <w:szCs w:val="22"/>
        </w:rPr>
        <w:t xml:space="preserve"> value= </w:t>
      </w:r>
      <w:r w:rsidR="0075758E" w:rsidRPr="002314C6">
        <w:rPr>
          <w:rFonts w:cstheme="minorHAnsi"/>
          <w:sz w:val="22"/>
          <w:szCs w:val="22"/>
        </w:rPr>
        <w:t xml:space="preserve">2.521, </w:t>
      </w:r>
      <w:r w:rsidR="002C11A8" w:rsidRPr="002314C6">
        <w:rPr>
          <w:rFonts w:cstheme="minorHAnsi"/>
          <w:sz w:val="22"/>
          <w:szCs w:val="22"/>
        </w:rPr>
        <w:t>p-value</w:t>
      </w:r>
      <w:r w:rsidR="001D2619" w:rsidRPr="002314C6">
        <w:rPr>
          <w:rFonts w:cstheme="minorHAnsi"/>
          <w:sz w:val="22"/>
          <w:szCs w:val="22"/>
        </w:rPr>
        <w:t xml:space="preserve">= </w:t>
      </w:r>
      <w:r w:rsidR="002C11A8" w:rsidRPr="002314C6">
        <w:rPr>
          <w:rFonts w:cstheme="minorHAnsi"/>
          <w:sz w:val="22"/>
          <w:szCs w:val="22"/>
        </w:rPr>
        <w:t>0.06</w:t>
      </w:r>
      <w:r w:rsidR="0075758E" w:rsidRPr="002314C6">
        <w:rPr>
          <w:rFonts w:cstheme="minorHAnsi"/>
          <w:sz w:val="22"/>
          <w:szCs w:val="22"/>
        </w:rPr>
        <w:t>74</w:t>
      </w:r>
      <w:r w:rsidR="00740B85" w:rsidRPr="002314C6">
        <w:rPr>
          <w:rFonts w:cstheme="minorHAnsi"/>
          <w:sz w:val="22"/>
          <w:szCs w:val="22"/>
        </w:rPr>
        <w:t>),</w:t>
      </w:r>
      <w:r w:rsidR="000C0B97" w:rsidRPr="002314C6">
        <w:rPr>
          <w:rFonts w:cstheme="minorHAnsi"/>
          <w:sz w:val="22"/>
          <w:szCs w:val="22"/>
        </w:rPr>
        <w:t xml:space="preserve"> </w:t>
      </w:r>
      <w:r w:rsidR="00FE052D" w:rsidRPr="002314C6">
        <w:rPr>
          <w:rFonts w:cstheme="minorHAnsi"/>
          <w:sz w:val="22"/>
          <w:szCs w:val="22"/>
        </w:rPr>
        <w:t xml:space="preserve">and the </w:t>
      </w:r>
      <w:r w:rsidR="000457EC" w:rsidRPr="002314C6">
        <w:rPr>
          <w:rFonts w:cstheme="minorHAnsi"/>
          <w:sz w:val="22"/>
          <w:szCs w:val="22"/>
        </w:rPr>
        <w:t>pair-wise comparison tests</w:t>
      </w:r>
      <w:r w:rsidR="006D7E7C" w:rsidRPr="002314C6">
        <w:rPr>
          <w:rFonts w:cstheme="minorHAnsi"/>
          <w:sz w:val="22"/>
          <w:szCs w:val="22"/>
        </w:rPr>
        <w:t xml:space="preserve">, despite this we can extrapolate from figure </w:t>
      </w:r>
      <w:r w:rsidR="00500807" w:rsidRPr="002314C6">
        <w:rPr>
          <w:rFonts w:cstheme="minorHAnsi"/>
          <w:sz w:val="22"/>
          <w:szCs w:val="22"/>
        </w:rPr>
        <w:t>2B</w:t>
      </w:r>
      <w:r w:rsidR="006D7E7C" w:rsidRPr="002314C6">
        <w:rPr>
          <w:rFonts w:cstheme="minorHAnsi"/>
          <w:sz w:val="22"/>
          <w:szCs w:val="22"/>
        </w:rPr>
        <w:t xml:space="preserve"> </w:t>
      </w:r>
      <w:r w:rsidR="0043055F" w:rsidRPr="002314C6">
        <w:rPr>
          <w:rFonts w:cstheme="minorHAnsi"/>
          <w:sz w:val="22"/>
          <w:szCs w:val="22"/>
        </w:rPr>
        <w:t>that</w:t>
      </w:r>
      <w:r w:rsidR="00FA3300" w:rsidRPr="002314C6">
        <w:rPr>
          <w:rFonts w:cstheme="minorHAnsi"/>
          <w:sz w:val="22"/>
          <w:szCs w:val="22"/>
        </w:rPr>
        <w:t xml:space="preserve"> sites</w:t>
      </w:r>
      <w:r w:rsidR="00DB2AE2" w:rsidRPr="002314C6">
        <w:rPr>
          <w:rFonts w:cstheme="minorHAnsi"/>
          <w:sz w:val="22"/>
          <w:szCs w:val="22"/>
        </w:rPr>
        <w:t xml:space="preserve"> 1,3,4,5</w:t>
      </w:r>
      <w:r w:rsidR="00A875C7" w:rsidRPr="002314C6">
        <w:rPr>
          <w:rFonts w:cstheme="minorHAnsi"/>
          <w:sz w:val="22"/>
          <w:szCs w:val="22"/>
        </w:rPr>
        <w:t xml:space="preserve"> </w:t>
      </w:r>
      <w:r w:rsidR="0057662F" w:rsidRPr="002314C6">
        <w:rPr>
          <w:rFonts w:cstheme="minorHAnsi"/>
          <w:sz w:val="22"/>
          <w:szCs w:val="22"/>
        </w:rPr>
        <w:t xml:space="preserve">are </w:t>
      </w:r>
      <w:r w:rsidR="001D78A3" w:rsidRPr="002314C6">
        <w:rPr>
          <w:rFonts w:cstheme="minorHAnsi"/>
          <w:sz w:val="22"/>
          <w:szCs w:val="22"/>
        </w:rPr>
        <w:t xml:space="preserve">very </w:t>
      </w:r>
      <w:r w:rsidR="0057662F" w:rsidRPr="002314C6">
        <w:rPr>
          <w:rFonts w:cstheme="minorHAnsi"/>
          <w:sz w:val="22"/>
          <w:szCs w:val="22"/>
        </w:rPr>
        <w:t xml:space="preserve">diverse, </w:t>
      </w:r>
      <w:r w:rsidR="00A875C7" w:rsidRPr="002314C6">
        <w:rPr>
          <w:rFonts w:cstheme="minorHAnsi"/>
          <w:sz w:val="22"/>
          <w:szCs w:val="22"/>
        </w:rPr>
        <w:t>as these sites tested &gt;0.</w:t>
      </w:r>
      <w:r w:rsidR="00F73D3E" w:rsidRPr="002314C6">
        <w:rPr>
          <w:rFonts w:cstheme="minorHAnsi"/>
          <w:sz w:val="22"/>
          <w:szCs w:val="22"/>
        </w:rPr>
        <w:t>800</w:t>
      </w:r>
      <w:r w:rsidR="00843E66" w:rsidRPr="002314C6">
        <w:rPr>
          <w:rFonts w:cstheme="minorHAnsi"/>
          <w:sz w:val="22"/>
          <w:szCs w:val="22"/>
        </w:rPr>
        <w:t xml:space="preserve"> for the Simpson’s index</w:t>
      </w:r>
      <w:r w:rsidR="002314C6">
        <w:rPr>
          <w:rFonts w:cstheme="minorHAnsi"/>
          <w:sz w:val="22"/>
          <w:szCs w:val="22"/>
        </w:rPr>
        <w:t>.</w:t>
      </w:r>
      <w:r w:rsidR="00C57D3F" w:rsidRPr="002314C6">
        <w:rPr>
          <w:rFonts w:cstheme="minorHAnsi"/>
          <w:sz w:val="22"/>
          <w:szCs w:val="22"/>
        </w:rPr>
        <w:t xml:space="preserve"> </w:t>
      </w:r>
      <w:r w:rsidR="00140EEE" w:rsidRPr="002314C6">
        <w:rPr>
          <w:rFonts w:cstheme="minorHAnsi"/>
          <w:sz w:val="22"/>
          <w:szCs w:val="22"/>
        </w:rPr>
        <w:t xml:space="preserve">Sites </w:t>
      </w:r>
      <w:r w:rsidR="004240E9" w:rsidRPr="002314C6">
        <w:rPr>
          <w:rFonts w:cstheme="minorHAnsi"/>
          <w:sz w:val="22"/>
          <w:szCs w:val="22"/>
        </w:rPr>
        <w:t>2</w:t>
      </w:r>
      <w:r w:rsidR="002F1E85" w:rsidRPr="002314C6">
        <w:rPr>
          <w:rFonts w:cstheme="minorHAnsi"/>
          <w:sz w:val="22"/>
          <w:szCs w:val="22"/>
        </w:rPr>
        <w:t xml:space="preserve"> (SI=0.610</w:t>
      </w:r>
      <w:r w:rsidR="00282268" w:rsidRPr="002314C6">
        <w:rPr>
          <w:rFonts w:cstheme="minorHAnsi"/>
          <w:sz w:val="22"/>
          <w:szCs w:val="22"/>
        </w:rPr>
        <w:t>)</w:t>
      </w:r>
      <w:r w:rsidR="00140EEE" w:rsidRPr="002314C6">
        <w:rPr>
          <w:rFonts w:cstheme="minorHAnsi"/>
          <w:sz w:val="22"/>
          <w:szCs w:val="22"/>
        </w:rPr>
        <w:t xml:space="preserve"> and 6</w:t>
      </w:r>
      <w:r w:rsidR="00282268" w:rsidRPr="002314C6">
        <w:rPr>
          <w:rFonts w:cstheme="minorHAnsi"/>
          <w:sz w:val="22"/>
          <w:szCs w:val="22"/>
        </w:rPr>
        <w:t xml:space="preserve"> (SI=0.670) </w:t>
      </w:r>
      <w:r w:rsidR="00140EEE" w:rsidRPr="002314C6">
        <w:rPr>
          <w:rFonts w:cstheme="minorHAnsi"/>
          <w:sz w:val="22"/>
          <w:szCs w:val="22"/>
        </w:rPr>
        <w:t xml:space="preserve">were less </w:t>
      </w:r>
      <w:r w:rsidR="0017718C" w:rsidRPr="002314C6">
        <w:rPr>
          <w:rFonts w:cstheme="minorHAnsi"/>
          <w:sz w:val="22"/>
          <w:szCs w:val="22"/>
        </w:rPr>
        <w:t>diverse</w:t>
      </w:r>
      <w:r w:rsidR="00B9250E">
        <w:rPr>
          <w:rFonts w:cstheme="minorHAnsi"/>
          <w:sz w:val="22"/>
          <w:szCs w:val="22"/>
        </w:rPr>
        <w:t xml:space="preserve"> </w:t>
      </w:r>
      <w:r w:rsidR="006536BD" w:rsidRPr="002314C6">
        <w:rPr>
          <w:rFonts w:cstheme="minorHAnsi"/>
          <w:color w:val="000000"/>
          <w:sz w:val="22"/>
          <w:szCs w:val="22"/>
          <w:shd w:val="clear" w:color="auto" w:fill="FFFFFF"/>
        </w:rPr>
        <w:t>(Sagar and P, 2012)</w:t>
      </w:r>
      <w:r w:rsidR="00DC4206" w:rsidRPr="002314C6">
        <w:rPr>
          <w:rFonts w:cstheme="minorHAnsi"/>
          <w:sz w:val="22"/>
          <w:szCs w:val="22"/>
        </w:rPr>
        <w:t>.</w:t>
      </w:r>
      <w:r w:rsidR="00421F52" w:rsidRPr="002314C6">
        <w:rPr>
          <w:rFonts w:cstheme="minorHAnsi"/>
          <w:color w:val="000000" w:themeColor="text1"/>
          <w:sz w:val="22"/>
          <w:szCs w:val="22"/>
        </w:rPr>
        <w:t xml:space="preserve"> </w:t>
      </w:r>
    </w:p>
    <w:p w14:paraId="104C567C" w14:textId="25C78E84" w:rsidR="0071606C" w:rsidRPr="00972E71" w:rsidRDefault="00D84765" w:rsidP="00D84765">
      <w:pPr>
        <w:tabs>
          <w:tab w:val="left" w:pos="5240"/>
        </w:tabs>
        <w:jc w:val="center"/>
        <w:rPr>
          <w:b/>
          <w:bCs/>
          <w:sz w:val="24"/>
          <w:szCs w:val="24"/>
          <w:u w:val="single"/>
        </w:rPr>
      </w:pPr>
      <w:r w:rsidRPr="00972E71">
        <w:rPr>
          <w:b/>
          <w:bCs/>
          <w:sz w:val="24"/>
          <w:szCs w:val="24"/>
        </w:rPr>
        <w:t xml:space="preserve">3.3 </w:t>
      </w:r>
      <w:r w:rsidR="0071606C" w:rsidRPr="00972E71">
        <w:rPr>
          <w:b/>
          <w:bCs/>
          <w:sz w:val="24"/>
          <w:szCs w:val="24"/>
          <w:u w:val="single"/>
        </w:rPr>
        <w:t xml:space="preserve">Evaluation of Beta diversity- comparison </w:t>
      </w:r>
      <w:r w:rsidR="00DF4B47" w:rsidRPr="00972E71">
        <w:rPr>
          <w:b/>
          <w:bCs/>
          <w:sz w:val="24"/>
          <w:szCs w:val="24"/>
          <w:u w:val="single"/>
        </w:rPr>
        <w:t>of</w:t>
      </w:r>
      <w:r w:rsidR="0071606C" w:rsidRPr="00972E71">
        <w:rPr>
          <w:b/>
          <w:bCs/>
          <w:sz w:val="24"/>
          <w:szCs w:val="24"/>
          <w:u w:val="single"/>
        </w:rPr>
        <w:t xml:space="preserve"> each site.</w:t>
      </w:r>
    </w:p>
    <w:p w14:paraId="60A91A0F" w14:textId="4B6EE41B" w:rsidR="000B51E4" w:rsidRPr="000B51E4" w:rsidRDefault="007F0981" w:rsidP="00DA7A2B">
      <w:pPr>
        <w:tabs>
          <w:tab w:val="left" w:pos="5240"/>
        </w:tabs>
        <w:jc w:val="both"/>
        <w:rPr>
          <w:sz w:val="24"/>
          <w:szCs w:val="24"/>
        </w:rPr>
      </w:pPr>
      <w:r>
        <w:rPr>
          <w:sz w:val="24"/>
          <w:szCs w:val="24"/>
        </w:rPr>
        <w:t>In this section of the results</w:t>
      </w:r>
      <w:r w:rsidR="006B08BC">
        <w:rPr>
          <w:sz w:val="24"/>
          <w:szCs w:val="24"/>
        </w:rPr>
        <w:t>,</w:t>
      </w:r>
      <w:r>
        <w:rPr>
          <w:sz w:val="24"/>
          <w:szCs w:val="24"/>
        </w:rPr>
        <w:t xml:space="preserve"> the focus </w:t>
      </w:r>
      <w:r w:rsidR="00550C08">
        <w:rPr>
          <w:sz w:val="24"/>
          <w:szCs w:val="24"/>
        </w:rPr>
        <w:t>lies on the Beta diversity</w:t>
      </w:r>
      <w:r w:rsidR="00C76AE0">
        <w:rPr>
          <w:sz w:val="24"/>
          <w:szCs w:val="24"/>
        </w:rPr>
        <w:t xml:space="preserve">, which </w:t>
      </w:r>
      <w:r w:rsidR="00A223B2">
        <w:rPr>
          <w:sz w:val="24"/>
          <w:szCs w:val="24"/>
        </w:rPr>
        <w:t xml:space="preserve">evaluates the </w:t>
      </w:r>
      <w:r w:rsidR="000A5172">
        <w:rPr>
          <w:sz w:val="24"/>
          <w:szCs w:val="24"/>
        </w:rPr>
        <w:t>total Community</w:t>
      </w:r>
      <w:r w:rsidR="0008339C">
        <w:rPr>
          <w:sz w:val="24"/>
          <w:szCs w:val="24"/>
        </w:rPr>
        <w:t xml:space="preserve"> Composition</w:t>
      </w:r>
      <w:r w:rsidR="00A12CDE">
        <w:rPr>
          <w:sz w:val="24"/>
          <w:szCs w:val="24"/>
        </w:rPr>
        <w:t xml:space="preserve"> as a whole</w:t>
      </w:r>
      <w:r w:rsidR="00DE3482">
        <w:rPr>
          <w:sz w:val="24"/>
          <w:szCs w:val="24"/>
        </w:rPr>
        <w:t xml:space="preserve"> and </w:t>
      </w:r>
      <w:r w:rsidR="006D64DF">
        <w:rPr>
          <w:sz w:val="24"/>
          <w:szCs w:val="24"/>
        </w:rPr>
        <w:t xml:space="preserve">compares them to illustrate which sites were </w:t>
      </w:r>
      <w:r w:rsidR="00E80683">
        <w:rPr>
          <w:sz w:val="24"/>
          <w:szCs w:val="24"/>
        </w:rPr>
        <w:t>similar in composition</w:t>
      </w:r>
      <w:r w:rsidR="00804966">
        <w:rPr>
          <w:sz w:val="24"/>
          <w:szCs w:val="24"/>
        </w:rPr>
        <w:t xml:space="preserve"> and diversity</w:t>
      </w:r>
      <w:r w:rsidR="00A65002">
        <w:rPr>
          <w:sz w:val="24"/>
          <w:szCs w:val="24"/>
        </w:rPr>
        <w:t>.</w:t>
      </w:r>
    </w:p>
    <w:p w14:paraId="48B879D0" w14:textId="4CD2C37F" w:rsidR="0071606C" w:rsidRDefault="00746BA1" w:rsidP="00205093">
      <w:pPr>
        <w:tabs>
          <w:tab w:val="left" w:pos="5240"/>
        </w:tabs>
        <w:rPr>
          <w:sz w:val="24"/>
          <w:szCs w:val="24"/>
        </w:rPr>
      </w:pPr>
      <w:r w:rsidRPr="0088509F">
        <w:rPr>
          <w:noProof/>
          <w:sz w:val="24"/>
          <w:szCs w:val="24"/>
        </w:rPr>
        <mc:AlternateContent>
          <mc:Choice Requires="wps">
            <w:drawing>
              <wp:anchor distT="45720" distB="45720" distL="114300" distR="114300" simplePos="0" relativeHeight="251658752" behindDoc="0" locked="0" layoutInCell="1" allowOverlap="1" wp14:anchorId="58341B73" wp14:editId="04C33D37">
                <wp:simplePos x="0" y="0"/>
                <wp:positionH relativeFrom="margin">
                  <wp:posOffset>336550</wp:posOffset>
                </wp:positionH>
                <wp:positionV relativeFrom="paragraph">
                  <wp:posOffset>2409825</wp:posOffset>
                </wp:positionV>
                <wp:extent cx="4470400" cy="711200"/>
                <wp:effectExtent l="0" t="0" r="635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711200"/>
                        </a:xfrm>
                        <a:prstGeom prst="rect">
                          <a:avLst/>
                        </a:prstGeom>
                        <a:solidFill>
                          <a:srgbClr val="FFFFFF"/>
                        </a:solidFill>
                        <a:ln w="9525">
                          <a:noFill/>
                          <a:miter lim="800000"/>
                          <a:headEnd/>
                          <a:tailEnd/>
                        </a:ln>
                      </wps:spPr>
                      <wps:txbx>
                        <w:txbxContent>
                          <w:p w14:paraId="34C203B4" w14:textId="2D899889" w:rsidR="0088509F" w:rsidRPr="00233AE5" w:rsidRDefault="004E7167">
                            <w:pPr>
                              <w:rPr>
                                <w:color w:val="0B1F36" w:themeColor="text2" w:themeShade="80"/>
                              </w:rPr>
                            </w:pPr>
                            <w:r w:rsidRPr="00233AE5">
                              <w:rPr>
                                <w:b/>
                                <w:bCs/>
                                <w:color w:val="0B1F36" w:themeColor="text2" w:themeShade="80"/>
                              </w:rPr>
                              <w:t>F</w:t>
                            </w:r>
                            <w:r w:rsidR="00712FF2" w:rsidRPr="00233AE5">
                              <w:rPr>
                                <w:b/>
                                <w:bCs/>
                                <w:color w:val="0B1F36" w:themeColor="text2" w:themeShade="80"/>
                              </w:rPr>
                              <w:t>igure</w:t>
                            </w:r>
                            <w:r w:rsidR="00A65002" w:rsidRPr="00233AE5">
                              <w:rPr>
                                <w:b/>
                                <w:bCs/>
                                <w:color w:val="0B1F36" w:themeColor="text2" w:themeShade="80"/>
                              </w:rPr>
                              <w:t xml:space="preserve"> </w:t>
                            </w:r>
                            <w:r w:rsidR="001441CD" w:rsidRPr="00233AE5">
                              <w:rPr>
                                <w:b/>
                                <w:bCs/>
                                <w:color w:val="0B1F36" w:themeColor="text2" w:themeShade="80"/>
                              </w:rPr>
                              <w:t>3</w:t>
                            </w:r>
                            <w:r w:rsidR="00A65002" w:rsidRPr="00233AE5">
                              <w:rPr>
                                <w:color w:val="0B1F36" w:themeColor="text2" w:themeShade="80"/>
                              </w:rPr>
                              <w:t xml:space="preserve">. </w:t>
                            </w:r>
                            <w:r w:rsidRPr="00233AE5">
                              <w:rPr>
                                <w:color w:val="0B1F36" w:themeColor="text2" w:themeShade="80"/>
                              </w:rPr>
                              <w:t>Shows</w:t>
                            </w:r>
                            <w:r w:rsidR="00A65002" w:rsidRPr="00233AE5">
                              <w:rPr>
                                <w:color w:val="0B1F36" w:themeColor="text2" w:themeShade="80"/>
                              </w:rPr>
                              <w:t xml:space="preserve"> an NMDS plot</w:t>
                            </w:r>
                            <w:r w:rsidR="00907B25" w:rsidRPr="00233AE5">
                              <w:rPr>
                                <w:color w:val="0B1F36" w:themeColor="text2" w:themeShade="80"/>
                              </w:rPr>
                              <w:t xml:space="preserve"> </w:t>
                            </w:r>
                            <w:r w:rsidR="00B32AA2" w:rsidRPr="00233AE5">
                              <w:rPr>
                                <w:color w:val="0B1F36" w:themeColor="text2" w:themeShade="80"/>
                              </w:rPr>
                              <w:t>of the community composition of each site and it</w:t>
                            </w:r>
                            <w:r w:rsidR="006D750C" w:rsidRPr="00233AE5">
                              <w:rPr>
                                <w:color w:val="0B1F36" w:themeColor="text2" w:themeShade="80"/>
                              </w:rPr>
                              <w:t>’s</w:t>
                            </w:r>
                            <w:r w:rsidR="00B32AA2" w:rsidRPr="00233AE5">
                              <w:rPr>
                                <w:color w:val="0B1F36" w:themeColor="text2" w:themeShade="80"/>
                              </w:rPr>
                              <w:t xml:space="preserve"> </w:t>
                            </w:r>
                            <w:r w:rsidR="006D750C" w:rsidRPr="00233AE5">
                              <w:rPr>
                                <w:color w:val="0B1F36" w:themeColor="text2" w:themeShade="80"/>
                              </w:rPr>
                              <w:t>four replicate repeats.</w:t>
                            </w:r>
                            <w:r w:rsidR="0045703A" w:rsidRPr="00233AE5">
                              <w:rPr>
                                <w:color w:val="0B1F36" w:themeColor="text2" w:themeShade="80"/>
                              </w:rPr>
                              <w:t xml:space="preserve"> And what abiotic factors</w:t>
                            </w:r>
                            <w:r w:rsidR="001C45DD" w:rsidRPr="00233AE5">
                              <w:rPr>
                                <w:color w:val="0B1F36" w:themeColor="text2" w:themeShade="80"/>
                              </w:rPr>
                              <w:t>:</w:t>
                            </w:r>
                            <w:r w:rsidR="0045703A" w:rsidRPr="00233AE5">
                              <w:rPr>
                                <w:color w:val="0B1F36" w:themeColor="text2" w:themeShade="80"/>
                              </w:rPr>
                              <w:t xml:space="preserve"> </w:t>
                            </w:r>
                            <w:r w:rsidR="0014296C" w:rsidRPr="00233AE5">
                              <w:rPr>
                                <w:color w:val="0B1F36" w:themeColor="text2" w:themeShade="80"/>
                              </w:rPr>
                              <w:t xml:space="preserve">PH and </w:t>
                            </w:r>
                            <w:r w:rsidR="001C45DD" w:rsidRPr="00233AE5">
                              <w:rPr>
                                <w:color w:val="0B1F36" w:themeColor="text2" w:themeShade="80"/>
                              </w:rPr>
                              <w:t xml:space="preserve">heavy metal </w:t>
                            </w:r>
                            <w:r w:rsidR="0014296C" w:rsidRPr="00233AE5">
                              <w:rPr>
                                <w:color w:val="0B1F36" w:themeColor="text2" w:themeShade="80"/>
                              </w:rPr>
                              <w:t xml:space="preserve">density </w:t>
                            </w:r>
                            <w:r w:rsidR="00C5193C" w:rsidRPr="00233AE5">
                              <w:rPr>
                                <w:color w:val="0B1F36" w:themeColor="text2" w:themeShade="80"/>
                              </w:rPr>
                              <w:t xml:space="preserve">influence </w:t>
                            </w:r>
                            <w:r w:rsidR="00AE74F7" w:rsidRPr="00233AE5">
                              <w:rPr>
                                <w:color w:val="0B1F36" w:themeColor="text2" w:themeShade="80"/>
                              </w:rPr>
                              <w:t xml:space="preserve">which sites. </w:t>
                            </w:r>
                            <w:r w:rsidR="007B131A" w:rsidRPr="00233AE5">
                              <w:rPr>
                                <w:color w:val="0B1F36" w:themeColor="text2" w:themeShade="80"/>
                              </w:rPr>
                              <w:t>(NMDS stress,0.163)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41B73" id="_x0000_s1029" type="#_x0000_t202" style="position:absolute;margin-left:26.5pt;margin-top:189.75pt;width:352pt;height:56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" stroked="f">
                <v:textbox>
                  <w:txbxContent>
                    <w:p w14:paraId="34C203B4" w14:textId="2D899889" w:rsidR="0088509F" w:rsidRPr="00233AE5" w:rsidRDefault="004E7167">
                      <w:pPr>
                        <w:rPr>
                          <w:color w:val="0B1F36" w:themeColor="text2" w:themeShade="80"/>
                        </w:rPr>
                      </w:pPr>
                      <w:r w:rsidRPr="00233AE5">
                        <w:rPr>
                          <w:b/>
                          <w:bCs/>
                          <w:color w:val="0B1F36" w:themeColor="text2" w:themeShade="80"/>
                        </w:rPr>
                        <w:t>F</w:t>
                      </w:r>
                      <w:r w:rsidR="00712FF2" w:rsidRPr="00233AE5">
                        <w:rPr>
                          <w:b/>
                          <w:bCs/>
                          <w:color w:val="0B1F36" w:themeColor="text2" w:themeShade="80"/>
                        </w:rPr>
                        <w:t>igure</w:t>
                      </w:r>
                      <w:r w:rsidR="00A65002" w:rsidRPr="00233AE5">
                        <w:rPr>
                          <w:b/>
                          <w:bCs/>
                          <w:color w:val="0B1F36" w:themeColor="text2" w:themeShade="80"/>
                        </w:rPr>
                        <w:t xml:space="preserve"> </w:t>
                      </w:r>
                      <w:r w:rsidR="001441CD" w:rsidRPr="00233AE5">
                        <w:rPr>
                          <w:b/>
                          <w:bCs/>
                          <w:color w:val="0B1F36" w:themeColor="text2" w:themeShade="80"/>
                        </w:rPr>
                        <w:t>3</w:t>
                      </w:r>
                      <w:r w:rsidR="00A65002" w:rsidRPr="00233AE5">
                        <w:rPr>
                          <w:color w:val="0B1F36" w:themeColor="text2" w:themeShade="80"/>
                        </w:rPr>
                        <w:t xml:space="preserve">. </w:t>
                      </w:r>
                      <w:r w:rsidRPr="00233AE5">
                        <w:rPr>
                          <w:color w:val="0B1F36" w:themeColor="text2" w:themeShade="80"/>
                        </w:rPr>
                        <w:t>Shows</w:t>
                      </w:r>
                      <w:r w:rsidR="00A65002" w:rsidRPr="00233AE5">
                        <w:rPr>
                          <w:color w:val="0B1F36" w:themeColor="text2" w:themeShade="80"/>
                        </w:rPr>
                        <w:t xml:space="preserve"> an NMDS plot</w:t>
                      </w:r>
                      <w:r w:rsidR="00907B25" w:rsidRPr="00233AE5">
                        <w:rPr>
                          <w:color w:val="0B1F36" w:themeColor="text2" w:themeShade="80"/>
                        </w:rPr>
                        <w:t xml:space="preserve"> </w:t>
                      </w:r>
                      <w:r w:rsidR="00B32AA2" w:rsidRPr="00233AE5">
                        <w:rPr>
                          <w:color w:val="0B1F36" w:themeColor="text2" w:themeShade="80"/>
                        </w:rPr>
                        <w:t>of the community composition of each site and it</w:t>
                      </w:r>
                      <w:r w:rsidR="006D750C" w:rsidRPr="00233AE5">
                        <w:rPr>
                          <w:color w:val="0B1F36" w:themeColor="text2" w:themeShade="80"/>
                        </w:rPr>
                        <w:t>’s</w:t>
                      </w:r>
                      <w:r w:rsidR="00B32AA2" w:rsidRPr="00233AE5">
                        <w:rPr>
                          <w:color w:val="0B1F36" w:themeColor="text2" w:themeShade="80"/>
                        </w:rPr>
                        <w:t xml:space="preserve"> </w:t>
                      </w:r>
                      <w:r w:rsidR="006D750C" w:rsidRPr="00233AE5">
                        <w:rPr>
                          <w:color w:val="0B1F36" w:themeColor="text2" w:themeShade="80"/>
                        </w:rPr>
                        <w:t>four replicate repeats.</w:t>
                      </w:r>
                      <w:r w:rsidR="0045703A" w:rsidRPr="00233AE5">
                        <w:rPr>
                          <w:color w:val="0B1F36" w:themeColor="text2" w:themeShade="80"/>
                        </w:rPr>
                        <w:t xml:space="preserve"> And what abiotic factors</w:t>
                      </w:r>
                      <w:r w:rsidR="001C45DD" w:rsidRPr="00233AE5">
                        <w:rPr>
                          <w:color w:val="0B1F36" w:themeColor="text2" w:themeShade="80"/>
                        </w:rPr>
                        <w:t>:</w:t>
                      </w:r>
                      <w:r w:rsidR="0045703A" w:rsidRPr="00233AE5">
                        <w:rPr>
                          <w:color w:val="0B1F36" w:themeColor="text2" w:themeShade="80"/>
                        </w:rPr>
                        <w:t xml:space="preserve"> </w:t>
                      </w:r>
                      <w:r w:rsidR="0014296C" w:rsidRPr="00233AE5">
                        <w:rPr>
                          <w:color w:val="0B1F36" w:themeColor="text2" w:themeShade="80"/>
                        </w:rPr>
                        <w:t xml:space="preserve">PH and </w:t>
                      </w:r>
                      <w:r w:rsidR="001C45DD" w:rsidRPr="00233AE5">
                        <w:rPr>
                          <w:color w:val="0B1F36" w:themeColor="text2" w:themeShade="80"/>
                        </w:rPr>
                        <w:t xml:space="preserve">heavy metal </w:t>
                      </w:r>
                      <w:r w:rsidR="0014296C" w:rsidRPr="00233AE5">
                        <w:rPr>
                          <w:color w:val="0B1F36" w:themeColor="text2" w:themeShade="80"/>
                        </w:rPr>
                        <w:t xml:space="preserve">density </w:t>
                      </w:r>
                      <w:r w:rsidR="00C5193C" w:rsidRPr="00233AE5">
                        <w:rPr>
                          <w:color w:val="0B1F36" w:themeColor="text2" w:themeShade="80"/>
                        </w:rPr>
                        <w:t xml:space="preserve">influence </w:t>
                      </w:r>
                      <w:r w:rsidR="00AE74F7" w:rsidRPr="00233AE5">
                        <w:rPr>
                          <w:color w:val="0B1F36" w:themeColor="text2" w:themeShade="80"/>
                        </w:rPr>
                        <w:t xml:space="preserve">which sites. </w:t>
                      </w:r>
                      <w:r w:rsidR="007B131A" w:rsidRPr="00233AE5">
                        <w:rPr>
                          <w:color w:val="0B1F36" w:themeColor="text2" w:themeShade="80"/>
                        </w:rPr>
                        <w:t>(NMDS stress,0.163)</w:t>
                      </w:r>
                    </w:p>
                  </w:txbxContent>
                </v:textbox>
                <w10:wrap type="square" anchorx="margin"/>
              </v:shape>
            </w:pict>
          </mc:Fallback>
        </mc:AlternateContent>
      </w:r>
      <w:r w:rsidR="0071606C">
        <w:rPr>
          <w:noProof/>
        </w:rPr>
        <w:drawing>
          <wp:inline distT="0" distB="0" distL="0" distR="0" wp14:anchorId="19339E68" wp14:editId="7A9639E4">
            <wp:extent cx="4710545" cy="2348345"/>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l="-3397" t="9494" r="2580" b="2702"/>
                    <a:stretch/>
                  </pic:blipFill>
                  <pic:spPr bwMode="auto">
                    <a:xfrm>
                      <a:off x="0" y="0"/>
                      <a:ext cx="4741684" cy="2363869"/>
                    </a:xfrm>
                    <a:prstGeom prst="rect">
                      <a:avLst/>
                    </a:prstGeom>
                    <a:ln>
                      <a:noFill/>
                    </a:ln>
                    <a:extLst>
                      <a:ext uri="{53640926-AAD7-44D8-BBD7-CCE9431645EC}">
                        <a14:shadowObscured xmlns:a14="http://schemas.microsoft.com/office/drawing/2010/main"/>
                      </a:ext>
                    </a:extLst>
                  </pic:spPr>
                </pic:pic>
              </a:graphicData>
            </a:graphic>
          </wp:inline>
        </w:drawing>
      </w:r>
    </w:p>
    <w:p w14:paraId="4630AB4C" w14:textId="39D21DEC" w:rsidR="0088509F" w:rsidRDefault="0088509F" w:rsidP="00205093">
      <w:pPr>
        <w:tabs>
          <w:tab w:val="left" w:pos="5240"/>
        </w:tabs>
        <w:rPr>
          <w:sz w:val="24"/>
          <w:szCs w:val="24"/>
        </w:rPr>
      </w:pPr>
    </w:p>
    <w:p w14:paraId="3EB446B4" w14:textId="77777777" w:rsidR="00546293" w:rsidRDefault="00546293" w:rsidP="00205093">
      <w:pPr>
        <w:tabs>
          <w:tab w:val="left" w:pos="5240"/>
        </w:tabs>
        <w:rPr>
          <w:sz w:val="24"/>
          <w:szCs w:val="24"/>
        </w:rPr>
      </w:pPr>
    </w:p>
    <w:p w14:paraId="0E71C5E6" w14:textId="0200A6BA" w:rsidR="0048524F" w:rsidRPr="007F7E1B" w:rsidRDefault="00546293" w:rsidP="00E412CE">
      <w:pPr>
        <w:tabs>
          <w:tab w:val="left" w:pos="5240"/>
        </w:tabs>
        <w:jc w:val="both"/>
        <w:rPr>
          <w:rFonts w:cstheme="minorHAnsi"/>
          <w:sz w:val="22"/>
          <w:szCs w:val="22"/>
        </w:rPr>
      </w:pPr>
      <w:r w:rsidRPr="007F7E1B">
        <w:rPr>
          <w:rFonts w:cstheme="minorHAnsi"/>
          <w:sz w:val="22"/>
          <w:szCs w:val="22"/>
        </w:rPr>
        <w:t>The results collected here</w:t>
      </w:r>
      <w:r w:rsidR="0076405D" w:rsidRPr="007F7E1B">
        <w:rPr>
          <w:rFonts w:cstheme="minorHAnsi"/>
          <w:sz w:val="22"/>
          <w:szCs w:val="22"/>
        </w:rPr>
        <w:t xml:space="preserve"> show</w:t>
      </w:r>
      <w:r w:rsidR="003F0C88" w:rsidRPr="007F7E1B">
        <w:rPr>
          <w:rFonts w:cstheme="minorHAnsi"/>
          <w:sz w:val="22"/>
          <w:szCs w:val="22"/>
        </w:rPr>
        <w:t xml:space="preserve"> </w:t>
      </w:r>
      <w:r w:rsidR="00EC5C16" w:rsidRPr="007F7E1B">
        <w:rPr>
          <w:rFonts w:cstheme="minorHAnsi"/>
          <w:sz w:val="22"/>
          <w:szCs w:val="22"/>
        </w:rPr>
        <w:t xml:space="preserve">the calculated similarity in community </w:t>
      </w:r>
      <w:r w:rsidR="0076405D" w:rsidRPr="007F7E1B">
        <w:rPr>
          <w:rFonts w:cstheme="minorHAnsi"/>
          <w:sz w:val="22"/>
          <w:szCs w:val="22"/>
        </w:rPr>
        <w:t xml:space="preserve">composition </w:t>
      </w:r>
      <w:r w:rsidR="00952BAE" w:rsidRPr="007F7E1B">
        <w:rPr>
          <w:rFonts w:cstheme="minorHAnsi"/>
          <w:sz w:val="22"/>
          <w:szCs w:val="22"/>
        </w:rPr>
        <w:t xml:space="preserve">between all sites using </w:t>
      </w:r>
      <w:r w:rsidR="002D5281" w:rsidRPr="007F7E1B">
        <w:rPr>
          <w:rFonts w:cstheme="minorHAnsi"/>
          <w:sz w:val="22"/>
          <w:szCs w:val="22"/>
        </w:rPr>
        <w:t>the Bray-Curtis diss</w:t>
      </w:r>
      <w:r w:rsidR="00C97D61" w:rsidRPr="007F7E1B">
        <w:rPr>
          <w:rFonts w:cstheme="minorHAnsi"/>
          <w:sz w:val="22"/>
          <w:szCs w:val="22"/>
        </w:rPr>
        <w:t>imilarity measures</w:t>
      </w:r>
      <w:r w:rsidR="003605FC" w:rsidRPr="007F7E1B">
        <w:rPr>
          <w:rFonts w:cstheme="minorHAnsi"/>
          <w:sz w:val="22"/>
          <w:szCs w:val="22"/>
        </w:rPr>
        <w:t xml:space="preserve">, </w:t>
      </w:r>
      <w:r w:rsidR="00876D60" w:rsidRPr="007F7E1B">
        <w:rPr>
          <w:rFonts w:cstheme="minorHAnsi"/>
          <w:sz w:val="22"/>
          <w:szCs w:val="22"/>
        </w:rPr>
        <w:t>NMDS plot</w:t>
      </w:r>
      <w:r w:rsidR="007B131A" w:rsidRPr="007F7E1B">
        <w:rPr>
          <w:rFonts w:cstheme="minorHAnsi"/>
          <w:sz w:val="22"/>
          <w:szCs w:val="22"/>
        </w:rPr>
        <w:t xml:space="preserve">. </w:t>
      </w:r>
      <w:r w:rsidR="00D265FF" w:rsidRPr="007F7E1B">
        <w:rPr>
          <w:rFonts w:cstheme="minorHAnsi"/>
          <w:sz w:val="22"/>
          <w:szCs w:val="22"/>
        </w:rPr>
        <w:t>An Anosim test was used</w:t>
      </w:r>
      <w:r w:rsidR="00DA7BB9" w:rsidRPr="007F7E1B">
        <w:rPr>
          <w:rFonts w:cstheme="minorHAnsi"/>
          <w:sz w:val="22"/>
          <w:szCs w:val="22"/>
        </w:rPr>
        <w:t xml:space="preserve"> on the NMDS to </w:t>
      </w:r>
      <w:r w:rsidR="00DC5D5C" w:rsidRPr="007F7E1B">
        <w:rPr>
          <w:rFonts w:cstheme="minorHAnsi"/>
          <w:sz w:val="22"/>
          <w:szCs w:val="22"/>
        </w:rPr>
        <w:t>anal</w:t>
      </w:r>
      <w:r w:rsidR="00133E3E" w:rsidRPr="007F7E1B">
        <w:rPr>
          <w:rFonts w:cstheme="minorHAnsi"/>
          <w:sz w:val="22"/>
          <w:szCs w:val="22"/>
        </w:rPr>
        <w:t>yse</w:t>
      </w:r>
      <w:r w:rsidR="00DC5D5C" w:rsidRPr="007F7E1B">
        <w:rPr>
          <w:rFonts w:cstheme="minorHAnsi"/>
          <w:sz w:val="22"/>
          <w:szCs w:val="22"/>
        </w:rPr>
        <w:t xml:space="preserve"> if there </w:t>
      </w:r>
      <w:r w:rsidR="00923116" w:rsidRPr="007F7E1B">
        <w:rPr>
          <w:rFonts w:cstheme="minorHAnsi"/>
          <w:sz w:val="22"/>
          <w:szCs w:val="22"/>
        </w:rPr>
        <w:t xml:space="preserve">was </w:t>
      </w:r>
      <w:r w:rsidR="00DC5D5C" w:rsidRPr="007F7E1B">
        <w:rPr>
          <w:rFonts w:cstheme="minorHAnsi"/>
          <w:sz w:val="22"/>
          <w:szCs w:val="22"/>
        </w:rPr>
        <w:t>any significant difference in ac</w:t>
      </w:r>
      <w:r w:rsidR="00923116" w:rsidRPr="007F7E1B">
        <w:rPr>
          <w:rFonts w:cstheme="minorHAnsi"/>
          <w:sz w:val="22"/>
          <w:szCs w:val="22"/>
        </w:rPr>
        <w:t>idic</w:t>
      </w:r>
      <w:r w:rsidR="00DC5D5C" w:rsidRPr="007F7E1B">
        <w:rPr>
          <w:rFonts w:cstheme="minorHAnsi"/>
          <w:sz w:val="22"/>
          <w:szCs w:val="22"/>
        </w:rPr>
        <w:t xml:space="preserve"> and </w:t>
      </w:r>
      <w:r w:rsidR="00133E3E" w:rsidRPr="007F7E1B">
        <w:rPr>
          <w:rFonts w:cstheme="minorHAnsi"/>
          <w:sz w:val="22"/>
          <w:szCs w:val="22"/>
        </w:rPr>
        <w:t xml:space="preserve">neutral </w:t>
      </w:r>
      <w:r w:rsidR="00DC5D5C" w:rsidRPr="007F7E1B">
        <w:rPr>
          <w:rFonts w:cstheme="minorHAnsi"/>
          <w:sz w:val="22"/>
          <w:szCs w:val="22"/>
        </w:rPr>
        <w:t>sites</w:t>
      </w:r>
      <w:r w:rsidR="00923116" w:rsidRPr="007F7E1B">
        <w:rPr>
          <w:rFonts w:cstheme="minorHAnsi"/>
          <w:sz w:val="22"/>
          <w:szCs w:val="22"/>
        </w:rPr>
        <w:t>.</w:t>
      </w:r>
      <w:r w:rsidR="00233152" w:rsidRPr="007F7E1B">
        <w:rPr>
          <w:rFonts w:cstheme="minorHAnsi"/>
          <w:sz w:val="22"/>
          <w:szCs w:val="22"/>
        </w:rPr>
        <w:t xml:space="preserve"> </w:t>
      </w:r>
      <w:r w:rsidR="00237924" w:rsidRPr="007F7E1B">
        <w:rPr>
          <w:rFonts w:cstheme="minorHAnsi"/>
          <w:sz w:val="22"/>
          <w:szCs w:val="22"/>
        </w:rPr>
        <w:t>A</w:t>
      </w:r>
      <w:r w:rsidR="00233152" w:rsidRPr="007F7E1B">
        <w:rPr>
          <w:rFonts w:cstheme="minorHAnsi"/>
          <w:sz w:val="22"/>
          <w:szCs w:val="22"/>
        </w:rPr>
        <w:t xml:space="preserve"> significant difference</w:t>
      </w:r>
      <w:r w:rsidR="000F68EA" w:rsidRPr="007F7E1B">
        <w:rPr>
          <w:rFonts w:cstheme="minorHAnsi"/>
          <w:sz w:val="22"/>
          <w:szCs w:val="22"/>
        </w:rPr>
        <w:t xml:space="preserve"> in community </w:t>
      </w:r>
      <w:r w:rsidR="007B131A" w:rsidRPr="007F7E1B">
        <w:rPr>
          <w:rFonts w:cstheme="minorHAnsi"/>
          <w:sz w:val="22"/>
          <w:szCs w:val="22"/>
        </w:rPr>
        <w:t>composition</w:t>
      </w:r>
      <w:r w:rsidR="00233152" w:rsidRPr="007F7E1B">
        <w:rPr>
          <w:rFonts w:cstheme="minorHAnsi"/>
          <w:sz w:val="22"/>
          <w:szCs w:val="22"/>
        </w:rPr>
        <w:t xml:space="preserve"> </w:t>
      </w:r>
      <w:r w:rsidR="005B5C87" w:rsidRPr="007F7E1B">
        <w:rPr>
          <w:rFonts w:cstheme="minorHAnsi"/>
          <w:sz w:val="22"/>
          <w:szCs w:val="22"/>
        </w:rPr>
        <w:t>between acidic and neutral sites</w:t>
      </w:r>
      <w:r w:rsidR="007F7E1B" w:rsidRPr="007F7E1B">
        <w:rPr>
          <w:rFonts w:cstheme="minorHAnsi"/>
          <w:sz w:val="22"/>
          <w:szCs w:val="22"/>
        </w:rPr>
        <w:t xml:space="preserve"> was discovered</w:t>
      </w:r>
      <w:r w:rsidR="00EC1F5B" w:rsidRPr="007F7E1B">
        <w:rPr>
          <w:rFonts w:cstheme="minorHAnsi"/>
          <w:sz w:val="22"/>
          <w:szCs w:val="22"/>
        </w:rPr>
        <w:t xml:space="preserve"> </w:t>
      </w:r>
      <w:r w:rsidR="00F07269" w:rsidRPr="007F7E1B">
        <w:rPr>
          <w:rFonts w:cstheme="minorHAnsi"/>
          <w:sz w:val="22"/>
          <w:szCs w:val="22"/>
        </w:rPr>
        <w:t>(</w:t>
      </w:r>
      <w:r w:rsidR="00EC1F5B" w:rsidRPr="007F7E1B">
        <w:rPr>
          <w:rFonts w:cstheme="minorHAnsi"/>
          <w:sz w:val="22"/>
          <w:szCs w:val="22"/>
        </w:rPr>
        <w:t>r stat= 0.4733</w:t>
      </w:r>
      <w:r w:rsidR="00F07269" w:rsidRPr="007F7E1B">
        <w:rPr>
          <w:rFonts w:cstheme="minorHAnsi"/>
          <w:sz w:val="22"/>
          <w:szCs w:val="22"/>
        </w:rPr>
        <w:t>, P value= 0.01</w:t>
      </w:r>
      <w:r w:rsidR="00EC1F5B" w:rsidRPr="007F7E1B">
        <w:rPr>
          <w:rFonts w:cstheme="minorHAnsi"/>
          <w:sz w:val="22"/>
          <w:szCs w:val="22"/>
        </w:rPr>
        <w:t>)</w:t>
      </w:r>
      <w:r w:rsidR="002F318F" w:rsidRPr="007F7E1B">
        <w:rPr>
          <w:rFonts w:cstheme="minorHAnsi"/>
          <w:sz w:val="22"/>
          <w:szCs w:val="22"/>
        </w:rPr>
        <w:t>.</w:t>
      </w:r>
      <w:r w:rsidR="005B5C87" w:rsidRPr="007F7E1B">
        <w:rPr>
          <w:rFonts w:cstheme="minorHAnsi"/>
          <w:sz w:val="22"/>
          <w:szCs w:val="22"/>
        </w:rPr>
        <w:t xml:space="preserve"> </w:t>
      </w:r>
      <w:r w:rsidR="002F318F" w:rsidRPr="007F7E1B">
        <w:rPr>
          <w:rFonts w:cstheme="minorHAnsi"/>
          <w:sz w:val="22"/>
          <w:szCs w:val="22"/>
        </w:rPr>
        <w:t>T</w:t>
      </w:r>
      <w:r w:rsidR="00E205A5" w:rsidRPr="007F7E1B">
        <w:rPr>
          <w:rFonts w:cstheme="minorHAnsi"/>
          <w:sz w:val="22"/>
          <w:szCs w:val="22"/>
        </w:rPr>
        <w:t xml:space="preserve">his can also be </w:t>
      </w:r>
      <w:r w:rsidR="002F318F" w:rsidRPr="007F7E1B">
        <w:rPr>
          <w:rFonts w:cstheme="minorHAnsi"/>
          <w:sz w:val="22"/>
          <w:szCs w:val="22"/>
        </w:rPr>
        <w:t xml:space="preserve">visually signified </w:t>
      </w:r>
      <w:r w:rsidR="00E205A5" w:rsidRPr="007F7E1B">
        <w:rPr>
          <w:rFonts w:cstheme="minorHAnsi"/>
          <w:sz w:val="22"/>
          <w:szCs w:val="22"/>
        </w:rPr>
        <w:t xml:space="preserve">on the NMDS plot as there is no </w:t>
      </w:r>
      <w:r w:rsidR="00F14208" w:rsidRPr="007F7E1B">
        <w:rPr>
          <w:rFonts w:cstheme="minorHAnsi"/>
          <w:sz w:val="22"/>
          <w:szCs w:val="22"/>
        </w:rPr>
        <w:t>over</w:t>
      </w:r>
      <w:r w:rsidR="00A7746B" w:rsidRPr="007F7E1B">
        <w:rPr>
          <w:rFonts w:cstheme="minorHAnsi"/>
          <w:sz w:val="22"/>
          <w:szCs w:val="22"/>
        </w:rPr>
        <w:t>lap</w:t>
      </w:r>
      <w:r w:rsidR="002F318F" w:rsidRPr="007F7E1B">
        <w:rPr>
          <w:rFonts w:cstheme="minorHAnsi"/>
          <w:sz w:val="22"/>
          <w:szCs w:val="22"/>
        </w:rPr>
        <w:t xml:space="preserve"> between</w:t>
      </w:r>
      <w:r w:rsidR="00E42623" w:rsidRPr="007F7E1B">
        <w:rPr>
          <w:rFonts w:cstheme="minorHAnsi"/>
          <w:sz w:val="22"/>
          <w:szCs w:val="22"/>
        </w:rPr>
        <w:t xml:space="preserve"> P</w:t>
      </w:r>
      <w:r w:rsidR="00356328" w:rsidRPr="007F7E1B">
        <w:rPr>
          <w:rFonts w:cstheme="minorHAnsi"/>
          <w:sz w:val="22"/>
          <w:szCs w:val="22"/>
        </w:rPr>
        <w:t>H</w:t>
      </w:r>
      <w:r w:rsidR="0033552B" w:rsidRPr="007F7E1B">
        <w:rPr>
          <w:rFonts w:cstheme="minorHAnsi"/>
          <w:sz w:val="22"/>
          <w:szCs w:val="22"/>
        </w:rPr>
        <w:t xml:space="preserve"> variables</w:t>
      </w:r>
      <w:r w:rsidR="00BF1571" w:rsidRPr="007F7E1B">
        <w:rPr>
          <w:rFonts w:cstheme="minorHAnsi"/>
          <w:sz w:val="22"/>
          <w:szCs w:val="22"/>
        </w:rPr>
        <w:t>.</w:t>
      </w:r>
      <w:r w:rsidR="005E08BC" w:rsidRPr="007F7E1B">
        <w:rPr>
          <w:rFonts w:cstheme="minorHAnsi"/>
          <w:sz w:val="22"/>
          <w:szCs w:val="22"/>
        </w:rPr>
        <w:t xml:space="preserve"> </w:t>
      </w:r>
      <w:r w:rsidR="00C94FA9" w:rsidRPr="007F7E1B">
        <w:rPr>
          <w:rFonts w:cstheme="minorHAnsi"/>
          <w:sz w:val="22"/>
          <w:szCs w:val="22"/>
        </w:rPr>
        <w:t>numerous</w:t>
      </w:r>
      <w:r w:rsidR="002E4D47" w:rsidRPr="007F7E1B">
        <w:rPr>
          <w:rFonts w:cstheme="minorHAnsi"/>
          <w:sz w:val="22"/>
          <w:szCs w:val="22"/>
        </w:rPr>
        <w:t xml:space="preserve"> studies</w:t>
      </w:r>
      <w:r w:rsidR="005E08BC" w:rsidRPr="007F7E1B">
        <w:rPr>
          <w:rFonts w:cstheme="minorHAnsi"/>
          <w:sz w:val="22"/>
          <w:szCs w:val="22"/>
        </w:rPr>
        <w:t xml:space="preserve"> have begun to identify Ph as on</w:t>
      </w:r>
      <w:r w:rsidR="000C11F5" w:rsidRPr="007F7E1B">
        <w:rPr>
          <w:rFonts w:cstheme="minorHAnsi"/>
          <w:sz w:val="22"/>
          <w:szCs w:val="22"/>
        </w:rPr>
        <w:t xml:space="preserve">e </w:t>
      </w:r>
      <w:r w:rsidR="005E08BC" w:rsidRPr="007F7E1B">
        <w:rPr>
          <w:rFonts w:cstheme="minorHAnsi"/>
          <w:sz w:val="22"/>
          <w:szCs w:val="22"/>
        </w:rPr>
        <w:t xml:space="preserve">of the potential </w:t>
      </w:r>
      <w:r w:rsidR="000C11F5" w:rsidRPr="007F7E1B">
        <w:rPr>
          <w:rFonts w:cstheme="minorHAnsi"/>
          <w:sz w:val="22"/>
          <w:szCs w:val="22"/>
        </w:rPr>
        <w:t>drivers of community change</w:t>
      </w:r>
      <w:r w:rsidR="000979ED" w:rsidRPr="007F7E1B">
        <w:rPr>
          <w:rFonts w:cstheme="minorHAnsi"/>
          <w:sz w:val="22"/>
          <w:szCs w:val="22"/>
        </w:rPr>
        <w:t xml:space="preserve"> in lotic </w:t>
      </w:r>
      <w:r w:rsidR="00C8029F" w:rsidRPr="007F7E1B">
        <w:rPr>
          <w:rFonts w:cstheme="minorHAnsi"/>
          <w:sz w:val="22"/>
          <w:szCs w:val="22"/>
        </w:rPr>
        <w:t>environments</w:t>
      </w:r>
      <w:r w:rsidR="00D3692E" w:rsidRPr="007F7E1B">
        <w:rPr>
          <w:rFonts w:cstheme="minorHAnsi"/>
          <w:color w:val="000000"/>
          <w:sz w:val="22"/>
          <w:szCs w:val="22"/>
          <w:shd w:val="clear" w:color="auto" w:fill="FFFFFF"/>
        </w:rPr>
        <w:t xml:space="preserve"> (Chen et al., 2021),</w:t>
      </w:r>
      <w:r w:rsidR="000979ED" w:rsidRPr="007F7E1B">
        <w:rPr>
          <w:rFonts w:cstheme="minorHAnsi"/>
          <w:sz w:val="22"/>
          <w:szCs w:val="22"/>
        </w:rPr>
        <w:t xml:space="preserve"> </w:t>
      </w:r>
      <w:r w:rsidR="00D3692E" w:rsidRPr="007F7E1B">
        <w:rPr>
          <w:rFonts w:cstheme="minorHAnsi"/>
          <w:sz w:val="22"/>
          <w:szCs w:val="22"/>
        </w:rPr>
        <w:t>like</w:t>
      </w:r>
      <w:r w:rsidR="000979ED" w:rsidRPr="007F7E1B">
        <w:rPr>
          <w:rFonts w:cstheme="minorHAnsi"/>
          <w:sz w:val="22"/>
          <w:szCs w:val="22"/>
        </w:rPr>
        <w:t xml:space="preserve"> how </w:t>
      </w:r>
      <w:r w:rsidR="00A6536B" w:rsidRPr="007F7E1B">
        <w:rPr>
          <w:rFonts w:cstheme="minorHAnsi"/>
          <w:sz w:val="22"/>
          <w:szCs w:val="22"/>
        </w:rPr>
        <w:t xml:space="preserve">Ph is thought </w:t>
      </w:r>
      <w:r w:rsidR="003F7730" w:rsidRPr="007F7E1B">
        <w:rPr>
          <w:rFonts w:cstheme="minorHAnsi"/>
          <w:sz w:val="22"/>
          <w:szCs w:val="22"/>
        </w:rPr>
        <w:t>to be</w:t>
      </w:r>
      <w:r w:rsidR="00C94FA9" w:rsidRPr="007F7E1B">
        <w:rPr>
          <w:rFonts w:cstheme="minorHAnsi"/>
          <w:sz w:val="22"/>
          <w:szCs w:val="22"/>
        </w:rPr>
        <w:t xml:space="preserve"> the main </w:t>
      </w:r>
      <w:r w:rsidR="00C8029F" w:rsidRPr="007F7E1B">
        <w:rPr>
          <w:rFonts w:cstheme="minorHAnsi"/>
          <w:sz w:val="22"/>
          <w:szCs w:val="22"/>
        </w:rPr>
        <w:t xml:space="preserve">cause </w:t>
      </w:r>
      <w:r w:rsidR="00C94FA9" w:rsidRPr="007F7E1B">
        <w:rPr>
          <w:rFonts w:cstheme="minorHAnsi"/>
          <w:sz w:val="22"/>
          <w:szCs w:val="22"/>
        </w:rPr>
        <w:t xml:space="preserve">in </w:t>
      </w:r>
      <w:r w:rsidR="00C8029F" w:rsidRPr="007F7E1B">
        <w:rPr>
          <w:rFonts w:cstheme="minorHAnsi"/>
          <w:sz w:val="22"/>
          <w:szCs w:val="22"/>
        </w:rPr>
        <w:t>community change in soil</w:t>
      </w:r>
      <w:r w:rsidR="00E23548" w:rsidRPr="007F7E1B">
        <w:rPr>
          <w:rFonts w:cstheme="minorHAnsi"/>
          <w:sz w:val="22"/>
          <w:szCs w:val="22"/>
        </w:rPr>
        <w:t xml:space="preserve"> </w:t>
      </w:r>
      <w:r w:rsidR="00E23548" w:rsidRPr="007F7E1B">
        <w:rPr>
          <w:rFonts w:cstheme="minorHAnsi"/>
          <w:color w:val="000000"/>
          <w:sz w:val="22"/>
          <w:szCs w:val="22"/>
          <w:shd w:val="clear" w:color="auto" w:fill="FFFFFF"/>
        </w:rPr>
        <w:t>(</w:t>
      </w:r>
      <w:proofErr w:type="spellStart"/>
      <w:r w:rsidR="00E23548" w:rsidRPr="007F7E1B">
        <w:rPr>
          <w:rFonts w:cstheme="minorHAnsi"/>
          <w:color w:val="000000"/>
          <w:sz w:val="22"/>
          <w:szCs w:val="22"/>
          <w:shd w:val="clear" w:color="auto" w:fill="FFFFFF"/>
        </w:rPr>
        <w:t>Fierer</w:t>
      </w:r>
      <w:proofErr w:type="spellEnd"/>
      <w:r w:rsidR="00E23548" w:rsidRPr="007F7E1B">
        <w:rPr>
          <w:rFonts w:cstheme="minorHAnsi"/>
          <w:color w:val="000000"/>
          <w:sz w:val="22"/>
          <w:szCs w:val="22"/>
          <w:shd w:val="clear" w:color="auto" w:fill="FFFFFF"/>
        </w:rPr>
        <w:t>, Bradford and Jackson, 2007)</w:t>
      </w:r>
      <w:r w:rsidR="0087435E" w:rsidRPr="007F7E1B">
        <w:rPr>
          <w:rFonts w:cstheme="minorHAnsi"/>
          <w:sz w:val="22"/>
          <w:szCs w:val="22"/>
        </w:rPr>
        <w:t xml:space="preserve">. </w:t>
      </w:r>
      <w:r w:rsidR="00C94FA9" w:rsidRPr="007F7E1B">
        <w:rPr>
          <w:rFonts w:cstheme="minorHAnsi"/>
          <w:sz w:val="22"/>
          <w:szCs w:val="22"/>
        </w:rPr>
        <w:t>The studies</w:t>
      </w:r>
      <w:r w:rsidR="003F7730" w:rsidRPr="007F7E1B">
        <w:rPr>
          <w:rFonts w:cstheme="minorHAnsi"/>
          <w:sz w:val="22"/>
          <w:szCs w:val="22"/>
        </w:rPr>
        <w:t>,</w:t>
      </w:r>
      <w:r w:rsidR="00C94FA9" w:rsidRPr="007F7E1B">
        <w:rPr>
          <w:rFonts w:cstheme="minorHAnsi"/>
          <w:sz w:val="22"/>
          <w:szCs w:val="22"/>
        </w:rPr>
        <w:t xml:space="preserve"> like our</w:t>
      </w:r>
      <w:r w:rsidR="003F7730" w:rsidRPr="007F7E1B">
        <w:rPr>
          <w:rFonts w:cstheme="minorHAnsi"/>
          <w:sz w:val="22"/>
          <w:szCs w:val="22"/>
        </w:rPr>
        <w:t>s</w:t>
      </w:r>
      <w:r w:rsidR="00C94FA9" w:rsidRPr="007F7E1B">
        <w:rPr>
          <w:rFonts w:cstheme="minorHAnsi"/>
          <w:sz w:val="22"/>
          <w:szCs w:val="22"/>
        </w:rPr>
        <w:t xml:space="preserve"> have shown </w:t>
      </w:r>
      <w:r w:rsidR="003F7730" w:rsidRPr="007F7E1B">
        <w:rPr>
          <w:rFonts w:cstheme="minorHAnsi"/>
          <w:sz w:val="22"/>
          <w:szCs w:val="22"/>
        </w:rPr>
        <w:t>significant</w:t>
      </w:r>
      <w:r w:rsidR="00C94FA9" w:rsidRPr="007F7E1B">
        <w:rPr>
          <w:rFonts w:cstheme="minorHAnsi"/>
          <w:sz w:val="22"/>
          <w:szCs w:val="22"/>
        </w:rPr>
        <w:t xml:space="preserve"> differences in </w:t>
      </w:r>
      <w:r w:rsidR="003159E5" w:rsidRPr="007F7E1B">
        <w:rPr>
          <w:rFonts w:cstheme="minorHAnsi"/>
          <w:sz w:val="22"/>
          <w:szCs w:val="22"/>
        </w:rPr>
        <w:t xml:space="preserve">community composition in sites with </w:t>
      </w:r>
      <w:r w:rsidR="003F7730" w:rsidRPr="007F7E1B">
        <w:rPr>
          <w:rFonts w:cstheme="minorHAnsi"/>
          <w:sz w:val="22"/>
          <w:szCs w:val="22"/>
        </w:rPr>
        <w:t>opposing PHs</w:t>
      </w:r>
      <w:r w:rsidR="002A6D76" w:rsidRPr="007F7E1B">
        <w:rPr>
          <w:rFonts w:cstheme="minorHAnsi"/>
          <w:color w:val="000000"/>
          <w:sz w:val="22"/>
          <w:szCs w:val="22"/>
          <w:shd w:val="clear" w:color="auto" w:fill="FFFFFF"/>
        </w:rPr>
        <w:t xml:space="preserve"> (Or, </w:t>
      </w:r>
      <w:proofErr w:type="spellStart"/>
      <w:r w:rsidR="002A6D76" w:rsidRPr="007F7E1B">
        <w:rPr>
          <w:rFonts w:cstheme="minorHAnsi"/>
          <w:color w:val="000000"/>
          <w:sz w:val="22"/>
          <w:szCs w:val="22"/>
          <w:shd w:val="clear" w:color="auto" w:fill="FFFFFF"/>
        </w:rPr>
        <w:t>Shtrasler</w:t>
      </w:r>
      <w:proofErr w:type="spellEnd"/>
      <w:r w:rsidR="002A6D76" w:rsidRPr="007F7E1B">
        <w:rPr>
          <w:rFonts w:cstheme="minorHAnsi"/>
          <w:color w:val="000000"/>
          <w:sz w:val="22"/>
          <w:szCs w:val="22"/>
          <w:shd w:val="clear" w:color="auto" w:fill="FFFFFF"/>
        </w:rPr>
        <w:t xml:space="preserve"> and </w:t>
      </w:r>
      <w:proofErr w:type="spellStart"/>
      <w:r w:rsidR="002A6D76" w:rsidRPr="007F7E1B">
        <w:rPr>
          <w:rFonts w:cstheme="minorHAnsi"/>
          <w:color w:val="000000"/>
          <w:sz w:val="22"/>
          <w:szCs w:val="22"/>
          <w:shd w:val="clear" w:color="auto" w:fill="FFFFFF"/>
        </w:rPr>
        <w:t>Gophna</w:t>
      </w:r>
      <w:proofErr w:type="spellEnd"/>
      <w:r w:rsidR="002A6D76" w:rsidRPr="007F7E1B">
        <w:rPr>
          <w:rFonts w:cstheme="minorHAnsi"/>
          <w:color w:val="000000"/>
          <w:sz w:val="22"/>
          <w:szCs w:val="22"/>
          <w:shd w:val="clear" w:color="auto" w:fill="FFFFFF"/>
        </w:rPr>
        <w:t>, 2012)</w:t>
      </w:r>
      <w:r w:rsidR="003F7730" w:rsidRPr="007F7E1B">
        <w:rPr>
          <w:rFonts w:cstheme="minorHAnsi"/>
          <w:sz w:val="22"/>
          <w:szCs w:val="22"/>
        </w:rPr>
        <w:t>.</w:t>
      </w:r>
    </w:p>
    <w:p w14:paraId="1D1CFC48" w14:textId="77777777" w:rsidR="00E412CE" w:rsidRPr="00E412CE" w:rsidRDefault="00E412CE" w:rsidP="00E412CE">
      <w:pPr>
        <w:tabs>
          <w:tab w:val="left" w:pos="5240"/>
        </w:tabs>
        <w:jc w:val="both"/>
        <w:rPr>
          <w:sz w:val="24"/>
          <w:szCs w:val="24"/>
        </w:rPr>
      </w:pPr>
    </w:p>
    <w:p w14:paraId="58993934" w14:textId="3B976106" w:rsidR="00773783" w:rsidRPr="001F350F" w:rsidRDefault="00902597" w:rsidP="0018311D">
      <w:pPr>
        <w:jc w:val="center"/>
        <w:rPr>
          <w:b/>
          <w:bCs/>
          <w:sz w:val="24"/>
          <w:szCs w:val="24"/>
        </w:rPr>
      </w:pPr>
      <w:r w:rsidRPr="001F350F">
        <w:rPr>
          <w:b/>
          <w:bCs/>
          <w:sz w:val="24"/>
          <w:szCs w:val="24"/>
        </w:rPr>
        <w:lastRenderedPageBreak/>
        <w:t xml:space="preserve">3.3.1 </w:t>
      </w:r>
      <w:r w:rsidRPr="001F350F">
        <w:rPr>
          <w:b/>
          <w:bCs/>
          <w:sz w:val="24"/>
          <w:szCs w:val="24"/>
          <w:u w:val="single"/>
        </w:rPr>
        <w:t xml:space="preserve">An </w:t>
      </w:r>
      <w:r w:rsidR="00820DBF" w:rsidRPr="001F350F">
        <w:rPr>
          <w:b/>
          <w:bCs/>
          <w:sz w:val="24"/>
          <w:szCs w:val="24"/>
          <w:u w:val="single"/>
        </w:rPr>
        <w:t>Overview of the water composition:</w:t>
      </w:r>
      <w:r w:rsidR="00A73A62" w:rsidRPr="001F350F">
        <w:rPr>
          <w:b/>
          <w:bCs/>
          <w:sz w:val="24"/>
          <w:szCs w:val="24"/>
          <w:u w:val="single"/>
        </w:rPr>
        <w:t xml:space="preserve"> heavy </w:t>
      </w:r>
      <w:r w:rsidR="004D25A3" w:rsidRPr="001F350F">
        <w:rPr>
          <w:b/>
          <w:bCs/>
          <w:sz w:val="24"/>
          <w:szCs w:val="24"/>
          <w:u w:val="single"/>
        </w:rPr>
        <w:t>metal</w:t>
      </w:r>
      <w:r w:rsidR="00A73A62" w:rsidRPr="001F350F">
        <w:rPr>
          <w:b/>
          <w:bCs/>
          <w:sz w:val="24"/>
          <w:szCs w:val="24"/>
          <w:u w:val="single"/>
        </w:rPr>
        <w:t xml:space="preserve"> concentration </w:t>
      </w:r>
      <w:r w:rsidR="00D02F84" w:rsidRPr="001F350F">
        <w:rPr>
          <w:b/>
          <w:bCs/>
          <w:sz w:val="24"/>
          <w:szCs w:val="24"/>
          <w:u w:val="single"/>
        </w:rPr>
        <w:t>at each site</w:t>
      </w:r>
    </w:p>
    <w:tbl>
      <w:tblPr>
        <w:tblStyle w:val="PlainTable5"/>
        <w:tblW w:w="9639" w:type="dxa"/>
        <w:tblInd w:w="-608" w:type="dxa"/>
        <w:tblLayout w:type="fixed"/>
        <w:tblLook w:val="04A0" w:firstRow="1" w:lastRow="0" w:firstColumn="1" w:lastColumn="0" w:noHBand="0" w:noVBand="1"/>
      </w:tblPr>
      <w:tblGrid>
        <w:gridCol w:w="1701"/>
        <w:gridCol w:w="1276"/>
        <w:gridCol w:w="992"/>
        <w:gridCol w:w="993"/>
        <w:gridCol w:w="906"/>
        <w:gridCol w:w="815"/>
        <w:gridCol w:w="830"/>
        <w:gridCol w:w="992"/>
        <w:gridCol w:w="1134"/>
      </w:tblGrid>
      <w:tr w:rsidR="009B0F56" w:rsidRPr="00CC319F" w14:paraId="639AFDCB" w14:textId="77777777" w:rsidTr="000505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29DF0CC3" w14:textId="2E6E19D6" w:rsidR="00CC319F" w:rsidRPr="0002724B" w:rsidRDefault="00CC319F" w:rsidP="00CF19C4">
            <w:pPr>
              <w:jc w:val="center"/>
              <w:rPr>
                <w:rStyle w:val="SubtleReference"/>
                <w:sz w:val="16"/>
                <w:szCs w:val="16"/>
              </w:rPr>
            </w:pPr>
            <w:r w:rsidRPr="0002724B">
              <w:rPr>
                <w:rStyle w:val="SubtleReference"/>
                <w:sz w:val="16"/>
                <w:szCs w:val="16"/>
              </w:rPr>
              <w:t>MET</w:t>
            </w:r>
            <w:r w:rsidR="00742C47" w:rsidRPr="0002724B">
              <w:rPr>
                <w:rStyle w:val="SubtleReference"/>
                <w:sz w:val="16"/>
                <w:szCs w:val="16"/>
              </w:rPr>
              <w:t>A</w:t>
            </w:r>
            <w:r w:rsidRPr="0002724B">
              <w:rPr>
                <w:rStyle w:val="SubtleReference"/>
                <w:sz w:val="16"/>
                <w:szCs w:val="16"/>
              </w:rPr>
              <w:t>L NAME</w:t>
            </w:r>
          </w:p>
        </w:tc>
        <w:tc>
          <w:tcPr>
            <w:tcW w:w="1276" w:type="dxa"/>
          </w:tcPr>
          <w:p w14:paraId="6CF951E7" w14:textId="77777777"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MAGENSIUM (MG)</w:t>
            </w:r>
          </w:p>
        </w:tc>
        <w:tc>
          <w:tcPr>
            <w:tcW w:w="992" w:type="dxa"/>
          </w:tcPr>
          <w:p w14:paraId="33C80C8C" w14:textId="77777777"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CALCIUM (CA)</w:t>
            </w:r>
          </w:p>
        </w:tc>
        <w:tc>
          <w:tcPr>
            <w:tcW w:w="993" w:type="dxa"/>
          </w:tcPr>
          <w:p w14:paraId="14088663" w14:textId="77777777" w:rsidR="00ED1BE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 xml:space="preserve">IRON </w:t>
            </w:r>
          </w:p>
          <w:p w14:paraId="1C9613A1" w14:textId="1270FF8D"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(FE)</w:t>
            </w:r>
          </w:p>
        </w:tc>
        <w:tc>
          <w:tcPr>
            <w:tcW w:w="906" w:type="dxa"/>
          </w:tcPr>
          <w:p w14:paraId="447BC6E1" w14:textId="77777777"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COBLAT (CO)</w:t>
            </w:r>
          </w:p>
        </w:tc>
        <w:tc>
          <w:tcPr>
            <w:tcW w:w="815" w:type="dxa"/>
          </w:tcPr>
          <w:p w14:paraId="5B8972D7" w14:textId="77777777"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NICKEL (NI)</w:t>
            </w:r>
          </w:p>
        </w:tc>
        <w:tc>
          <w:tcPr>
            <w:tcW w:w="830" w:type="dxa"/>
          </w:tcPr>
          <w:p w14:paraId="4307786C" w14:textId="77777777"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ZINC (ZN)</w:t>
            </w:r>
          </w:p>
        </w:tc>
        <w:tc>
          <w:tcPr>
            <w:tcW w:w="992" w:type="dxa"/>
          </w:tcPr>
          <w:p w14:paraId="00F7BE95" w14:textId="77777777" w:rsidR="000712B9"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 xml:space="preserve">CADIUM </w:t>
            </w:r>
          </w:p>
          <w:p w14:paraId="10A3AAAB" w14:textId="61A7E48C"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(CD)</w:t>
            </w:r>
          </w:p>
        </w:tc>
        <w:tc>
          <w:tcPr>
            <w:tcW w:w="1134" w:type="dxa"/>
          </w:tcPr>
          <w:p w14:paraId="14B1F07F" w14:textId="77777777" w:rsidR="000712B9"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ALUMINIUM</w:t>
            </w:r>
          </w:p>
          <w:p w14:paraId="71D71705" w14:textId="3B5706F0" w:rsidR="00CC319F" w:rsidRPr="0002724B" w:rsidRDefault="00CC319F" w:rsidP="00CC319F">
            <w:pPr>
              <w:jc w:val="right"/>
              <w:cnfStyle w:val="100000000000" w:firstRow="1" w:lastRow="0" w:firstColumn="0" w:lastColumn="0" w:oddVBand="0" w:evenVBand="0" w:oddHBand="0" w:evenHBand="0" w:firstRowFirstColumn="0" w:firstRowLastColumn="0" w:lastRowFirstColumn="0" w:lastRowLastColumn="0"/>
              <w:rPr>
                <w:rStyle w:val="SubtleReference"/>
                <w:sz w:val="16"/>
                <w:szCs w:val="16"/>
              </w:rPr>
            </w:pPr>
            <w:r w:rsidRPr="0002724B">
              <w:rPr>
                <w:rStyle w:val="SubtleReference"/>
                <w:sz w:val="16"/>
                <w:szCs w:val="16"/>
              </w:rPr>
              <w:t xml:space="preserve"> (AL)</w:t>
            </w:r>
          </w:p>
        </w:tc>
      </w:tr>
      <w:tr w:rsidR="009B0F56" w:rsidRPr="00CC319F" w14:paraId="7B8152F7" w14:textId="77777777" w:rsidTr="00050545">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701" w:type="dxa"/>
          </w:tcPr>
          <w:p w14:paraId="544D98E5" w14:textId="77777777" w:rsidR="0005187A" w:rsidRPr="00BF62AF" w:rsidRDefault="00CF19C4" w:rsidP="00CF19C4">
            <w:pPr>
              <w:jc w:val="center"/>
              <w:rPr>
                <w:sz w:val="16"/>
                <w:szCs w:val="16"/>
              </w:rPr>
            </w:pPr>
            <w:r w:rsidRPr="00BF62AF">
              <w:rPr>
                <w:sz w:val="16"/>
                <w:szCs w:val="16"/>
              </w:rPr>
              <w:t>P-VALUE</w:t>
            </w:r>
          </w:p>
          <w:p w14:paraId="4C075300" w14:textId="4F661EFC" w:rsidR="00DC574B" w:rsidRPr="00BF62AF" w:rsidRDefault="00DC574B" w:rsidP="00DC574B">
            <w:pPr>
              <w:rPr>
                <w:sz w:val="16"/>
                <w:szCs w:val="16"/>
              </w:rPr>
            </w:pPr>
          </w:p>
        </w:tc>
        <w:tc>
          <w:tcPr>
            <w:tcW w:w="1276" w:type="dxa"/>
          </w:tcPr>
          <w:p w14:paraId="50080350"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0.004</w:t>
            </w:r>
          </w:p>
        </w:tc>
        <w:tc>
          <w:tcPr>
            <w:tcW w:w="992" w:type="dxa"/>
          </w:tcPr>
          <w:p w14:paraId="5E73E582"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0.001</w:t>
            </w:r>
          </w:p>
        </w:tc>
        <w:tc>
          <w:tcPr>
            <w:tcW w:w="993" w:type="dxa"/>
          </w:tcPr>
          <w:p w14:paraId="1F389714"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0.001</w:t>
            </w:r>
          </w:p>
        </w:tc>
        <w:tc>
          <w:tcPr>
            <w:tcW w:w="906" w:type="dxa"/>
          </w:tcPr>
          <w:p w14:paraId="59088E7D"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0.001</w:t>
            </w:r>
          </w:p>
        </w:tc>
        <w:tc>
          <w:tcPr>
            <w:tcW w:w="815" w:type="dxa"/>
          </w:tcPr>
          <w:p w14:paraId="384F4267"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0.002</w:t>
            </w:r>
          </w:p>
        </w:tc>
        <w:tc>
          <w:tcPr>
            <w:tcW w:w="830" w:type="dxa"/>
          </w:tcPr>
          <w:p w14:paraId="53B33FF6"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0.001</w:t>
            </w:r>
          </w:p>
        </w:tc>
        <w:tc>
          <w:tcPr>
            <w:tcW w:w="992" w:type="dxa"/>
          </w:tcPr>
          <w:p w14:paraId="1EA99257"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0.013</w:t>
            </w:r>
          </w:p>
        </w:tc>
        <w:tc>
          <w:tcPr>
            <w:tcW w:w="1134" w:type="dxa"/>
          </w:tcPr>
          <w:p w14:paraId="6A5FE281" w14:textId="77777777" w:rsidR="00CC319F" w:rsidRPr="00BF62AF" w:rsidRDefault="00CC319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0.002</w:t>
            </w:r>
          </w:p>
        </w:tc>
      </w:tr>
      <w:tr w:rsidR="009B0F56" w:rsidRPr="00CC319F" w14:paraId="1B3F07A1" w14:textId="77777777" w:rsidTr="00050545">
        <w:trPr>
          <w:trHeight w:val="507"/>
        </w:trPr>
        <w:tc>
          <w:tcPr>
            <w:cnfStyle w:val="001000000000" w:firstRow="0" w:lastRow="0" w:firstColumn="1" w:lastColumn="0" w:oddVBand="0" w:evenVBand="0" w:oddHBand="0" w:evenHBand="0" w:firstRowFirstColumn="0" w:firstRowLastColumn="0" w:lastRowFirstColumn="0" w:lastRowLastColumn="0"/>
            <w:tcW w:w="1701" w:type="dxa"/>
          </w:tcPr>
          <w:p w14:paraId="39ED88BB" w14:textId="2521B1E9" w:rsidR="00096063" w:rsidRPr="00BF62AF" w:rsidRDefault="00096063" w:rsidP="00CF19C4">
            <w:pPr>
              <w:jc w:val="center"/>
              <w:rPr>
                <w:sz w:val="16"/>
                <w:szCs w:val="16"/>
              </w:rPr>
            </w:pPr>
            <w:r w:rsidRPr="00BF62AF">
              <w:rPr>
                <w:sz w:val="16"/>
                <w:szCs w:val="16"/>
              </w:rPr>
              <w:t>NMDS 1</w:t>
            </w:r>
          </w:p>
        </w:tc>
        <w:tc>
          <w:tcPr>
            <w:tcW w:w="1276" w:type="dxa"/>
          </w:tcPr>
          <w:p w14:paraId="68A343F3" w14:textId="0479F099" w:rsidR="00096063" w:rsidRPr="00BF62AF" w:rsidRDefault="008C4295"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sidRPr="00BF62AF">
              <w:rPr>
                <w:sz w:val="16"/>
                <w:szCs w:val="16"/>
              </w:rPr>
              <w:t>0.</w:t>
            </w:r>
            <w:r w:rsidR="00B3604A" w:rsidRPr="00BF62AF">
              <w:rPr>
                <w:sz w:val="16"/>
                <w:szCs w:val="16"/>
              </w:rPr>
              <w:t>98311</w:t>
            </w:r>
          </w:p>
        </w:tc>
        <w:tc>
          <w:tcPr>
            <w:tcW w:w="992" w:type="dxa"/>
          </w:tcPr>
          <w:p w14:paraId="5A72AF32" w14:textId="0044EF17" w:rsidR="00096063" w:rsidRPr="00BF62AF" w:rsidRDefault="00875CC3"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sidRPr="00BF62AF">
              <w:rPr>
                <w:sz w:val="16"/>
                <w:szCs w:val="16"/>
              </w:rPr>
              <w:t>0.81387</w:t>
            </w:r>
          </w:p>
        </w:tc>
        <w:tc>
          <w:tcPr>
            <w:tcW w:w="993" w:type="dxa"/>
          </w:tcPr>
          <w:p w14:paraId="7CB7FCE8" w14:textId="0FD1F466" w:rsidR="00096063" w:rsidRPr="00BF62AF" w:rsidRDefault="00514097"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r w:rsidR="00BF62AF" w:rsidRPr="00BF62AF">
              <w:rPr>
                <w:sz w:val="16"/>
                <w:szCs w:val="16"/>
              </w:rPr>
              <w:t>0.85264</w:t>
            </w:r>
          </w:p>
        </w:tc>
        <w:tc>
          <w:tcPr>
            <w:tcW w:w="906" w:type="dxa"/>
          </w:tcPr>
          <w:p w14:paraId="396E5821" w14:textId="09229F61" w:rsidR="00096063" w:rsidRPr="00BF62AF" w:rsidRDefault="00514097"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r w:rsidR="00662E1F">
              <w:rPr>
                <w:sz w:val="16"/>
                <w:szCs w:val="16"/>
              </w:rPr>
              <w:t>57952</w:t>
            </w:r>
          </w:p>
        </w:tc>
        <w:tc>
          <w:tcPr>
            <w:tcW w:w="815" w:type="dxa"/>
          </w:tcPr>
          <w:p w14:paraId="5937A99A" w14:textId="5838E598" w:rsidR="00096063" w:rsidRPr="00BF62AF" w:rsidRDefault="00662E1F"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r w:rsidR="00F82E88">
              <w:rPr>
                <w:sz w:val="16"/>
                <w:szCs w:val="16"/>
              </w:rPr>
              <w:t>0.29314</w:t>
            </w:r>
          </w:p>
        </w:tc>
        <w:tc>
          <w:tcPr>
            <w:tcW w:w="830" w:type="dxa"/>
          </w:tcPr>
          <w:p w14:paraId="47725AF4" w14:textId="1766E690" w:rsidR="00096063" w:rsidRPr="00BF62AF" w:rsidRDefault="00E237E7"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r w:rsidR="000712B9">
              <w:rPr>
                <w:sz w:val="16"/>
                <w:szCs w:val="16"/>
              </w:rPr>
              <w:t>0.58590</w:t>
            </w:r>
          </w:p>
        </w:tc>
        <w:tc>
          <w:tcPr>
            <w:tcW w:w="992" w:type="dxa"/>
          </w:tcPr>
          <w:p w14:paraId="09180C99" w14:textId="3C32763D" w:rsidR="00096063" w:rsidRPr="00BF62AF" w:rsidRDefault="009D71A1"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r w:rsidR="00493F04">
              <w:rPr>
                <w:sz w:val="16"/>
                <w:szCs w:val="16"/>
              </w:rPr>
              <w:t>78014</w:t>
            </w:r>
          </w:p>
        </w:tc>
        <w:tc>
          <w:tcPr>
            <w:tcW w:w="1134" w:type="dxa"/>
          </w:tcPr>
          <w:p w14:paraId="7AA807C5" w14:textId="64231C11" w:rsidR="00096063" w:rsidRPr="00BF62AF" w:rsidRDefault="009B0F56" w:rsidP="00CC319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-0.50577</w:t>
            </w:r>
          </w:p>
        </w:tc>
      </w:tr>
      <w:tr w:rsidR="009B0F56" w:rsidRPr="00CC319F" w14:paraId="60D27BF1" w14:textId="77777777" w:rsidTr="00050545">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701" w:type="dxa"/>
          </w:tcPr>
          <w:p w14:paraId="15FAC763" w14:textId="1F06E29E" w:rsidR="00B3604A" w:rsidRPr="00BF62AF" w:rsidRDefault="00B3604A" w:rsidP="00CF19C4">
            <w:pPr>
              <w:jc w:val="center"/>
              <w:rPr>
                <w:sz w:val="16"/>
                <w:szCs w:val="16"/>
              </w:rPr>
            </w:pPr>
            <w:r w:rsidRPr="00BF62AF">
              <w:rPr>
                <w:sz w:val="16"/>
                <w:szCs w:val="16"/>
              </w:rPr>
              <w:t>NMDS 2</w:t>
            </w:r>
          </w:p>
        </w:tc>
        <w:tc>
          <w:tcPr>
            <w:tcW w:w="1276" w:type="dxa"/>
          </w:tcPr>
          <w:p w14:paraId="50BFE42D" w14:textId="31D50806" w:rsidR="00B3604A" w:rsidRPr="00BF62AF" w:rsidRDefault="00DF59D7"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0.18301</w:t>
            </w:r>
          </w:p>
        </w:tc>
        <w:tc>
          <w:tcPr>
            <w:tcW w:w="992" w:type="dxa"/>
          </w:tcPr>
          <w:p w14:paraId="6CA16990" w14:textId="1DD00BE1" w:rsidR="00B3604A" w:rsidRPr="00BF62AF" w:rsidRDefault="00B85E35"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sidRPr="00BF62AF">
              <w:rPr>
                <w:sz w:val="16"/>
                <w:szCs w:val="16"/>
              </w:rPr>
              <w:t>0.58105</w:t>
            </w:r>
          </w:p>
        </w:tc>
        <w:tc>
          <w:tcPr>
            <w:tcW w:w="993" w:type="dxa"/>
          </w:tcPr>
          <w:p w14:paraId="075BA3A4" w14:textId="739F5B98" w:rsidR="00B3604A" w:rsidRPr="00BF62AF" w:rsidRDefault="00FE3C2E"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0.52251</w:t>
            </w:r>
          </w:p>
        </w:tc>
        <w:tc>
          <w:tcPr>
            <w:tcW w:w="906" w:type="dxa"/>
          </w:tcPr>
          <w:p w14:paraId="61A17476" w14:textId="71FC2F92" w:rsidR="00B3604A" w:rsidRPr="00BF62AF" w:rsidRDefault="00662E1F"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0.81496</w:t>
            </w:r>
          </w:p>
        </w:tc>
        <w:tc>
          <w:tcPr>
            <w:tcW w:w="815" w:type="dxa"/>
          </w:tcPr>
          <w:p w14:paraId="09FDC151" w14:textId="5B173A72" w:rsidR="00B3604A" w:rsidRPr="00BF62AF" w:rsidRDefault="00E237E7"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0.95607</w:t>
            </w:r>
          </w:p>
        </w:tc>
        <w:tc>
          <w:tcPr>
            <w:tcW w:w="830" w:type="dxa"/>
          </w:tcPr>
          <w:p w14:paraId="66EDE9DC" w14:textId="0EF9C405" w:rsidR="00B3604A" w:rsidRPr="00BF62AF" w:rsidRDefault="009D71A1"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0.81038</w:t>
            </w:r>
          </w:p>
        </w:tc>
        <w:tc>
          <w:tcPr>
            <w:tcW w:w="992" w:type="dxa"/>
          </w:tcPr>
          <w:p w14:paraId="503187EB" w14:textId="7ECA8698" w:rsidR="00B3604A" w:rsidRPr="00BF62AF" w:rsidRDefault="00493F04"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-0.62561</w:t>
            </w:r>
          </w:p>
        </w:tc>
        <w:tc>
          <w:tcPr>
            <w:tcW w:w="1134" w:type="dxa"/>
          </w:tcPr>
          <w:p w14:paraId="17382AE6" w14:textId="15CEF2A5" w:rsidR="00B3604A" w:rsidRPr="00BF62AF" w:rsidRDefault="009B0F56" w:rsidP="00CC319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0.86267</w:t>
            </w:r>
          </w:p>
        </w:tc>
      </w:tr>
    </w:tbl>
    <w:p w14:paraId="0AA81493" w14:textId="0DE830D3" w:rsidR="00820DBF" w:rsidRDefault="00756098" w:rsidP="00CF19C4">
      <w:pPr>
        <w:tabs>
          <w:tab w:val="left" w:pos="5240"/>
        </w:tabs>
        <w:rPr>
          <w:b/>
          <w:bCs/>
          <w:i/>
          <w:iCs/>
          <w:color w:val="0B5294" w:themeColor="accent1" w:themeShade="BF"/>
          <w:u w:val="single"/>
        </w:rPr>
      </w:pPr>
      <w:r w:rsidRPr="00233AE5">
        <w:rPr>
          <w:b/>
          <w:bCs/>
          <w:color w:val="0B1F36" w:themeColor="text2" w:themeShade="80"/>
        </w:rPr>
        <w:t xml:space="preserve">TABLE </w:t>
      </w:r>
      <w:r w:rsidR="007B131A" w:rsidRPr="00233AE5">
        <w:rPr>
          <w:b/>
          <w:bCs/>
          <w:color w:val="0B1F36" w:themeColor="text2" w:themeShade="80"/>
        </w:rPr>
        <w:t>2</w:t>
      </w:r>
      <w:r w:rsidR="007B131A" w:rsidRPr="00233AE5">
        <w:rPr>
          <w:color w:val="0B1F36" w:themeColor="text2" w:themeShade="80"/>
        </w:rPr>
        <w:t>.</w:t>
      </w:r>
      <w:r w:rsidRPr="00233AE5">
        <w:rPr>
          <w:color w:val="0B1F36" w:themeColor="text2" w:themeShade="80"/>
        </w:rPr>
        <w:t xml:space="preserve"> Shows the </w:t>
      </w:r>
      <w:r w:rsidR="003859B4" w:rsidRPr="00233AE5">
        <w:rPr>
          <w:color w:val="0B1F36" w:themeColor="text2" w:themeShade="80"/>
        </w:rPr>
        <w:t xml:space="preserve">results from an environmental fit, </w:t>
      </w:r>
      <w:r w:rsidR="00742C47" w:rsidRPr="00233AE5">
        <w:rPr>
          <w:color w:val="0B1F36" w:themeColor="text2" w:themeShade="80"/>
        </w:rPr>
        <w:t xml:space="preserve">showing the relationship between </w:t>
      </w:r>
      <w:r w:rsidR="00F00E2A" w:rsidRPr="00233AE5">
        <w:rPr>
          <w:color w:val="0B1F36" w:themeColor="text2" w:themeShade="80"/>
        </w:rPr>
        <w:t>8</w:t>
      </w:r>
      <w:r w:rsidR="009E3133">
        <w:rPr>
          <w:color w:val="0B1F36" w:themeColor="text2" w:themeShade="80"/>
        </w:rPr>
        <w:t xml:space="preserve"> out of </w:t>
      </w:r>
      <w:r w:rsidR="007F3876" w:rsidRPr="00233AE5">
        <w:rPr>
          <w:color w:val="0B1F36" w:themeColor="text2" w:themeShade="80"/>
        </w:rPr>
        <w:t>16</w:t>
      </w:r>
      <w:r w:rsidR="00F00E2A" w:rsidRPr="00233AE5">
        <w:rPr>
          <w:color w:val="0B1F36" w:themeColor="text2" w:themeShade="80"/>
        </w:rPr>
        <w:t xml:space="preserve"> </w:t>
      </w:r>
      <w:r w:rsidR="00742C47" w:rsidRPr="00233AE5">
        <w:rPr>
          <w:color w:val="0B1F36" w:themeColor="text2" w:themeShade="80"/>
        </w:rPr>
        <w:t>metal</w:t>
      </w:r>
      <w:r w:rsidR="00C1496C" w:rsidRPr="00233AE5">
        <w:rPr>
          <w:color w:val="0B1F36" w:themeColor="text2" w:themeShade="80"/>
        </w:rPr>
        <w:t xml:space="preserve">s that are significantly </w:t>
      </w:r>
      <w:r w:rsidR="007F3876" w:rsidRPr="00233AE5">
        <w:rPr>
          <w:color w:val="0B1F36" w:themeColor="text2" w:themeShade="80"/>
        </w:rPr>
        <w:t>correlated</w:t>
      </w:r>
      <w:r w:rsidR="00C1496C" w:rsidRPr="00233AE5">
        <w:rPr>
          <w:color w:val="0B1F36" w:themeColor="text2" w:themeShade="80"/>
        </w:rPr>
        <w:t xml:space="preserve"> </w:t>
      </w:r>
      <w:r w:rsidR="007F3876" w:rsidRPr="00233AE5">
        <w:rPr>
          <w:color w:val="0B1F36" w:themeColor="text2" w:themeShade="80"/>
        </w:rPr>
        <w:t>with Bray-Curtis</w:t>
      </w:r>
      <w:r w:rsidR="005D7E4A" w:rsidRPr="00233AE5">
        <w:rPr>
          <w:color w:val="0B1F36" w:themeColor="text2" w:themeShade="80"/>
        </w:rPr>
        <w:t xml:space="preserve"> NMDS</w:t>
      </w:r>
    </w:p>
    <w:p w14:paraId="437BC439" w14:textId="0DCE5FB7" w:rsidR="002F54DF" w:rsidRPr="007F7E1B" w:rsidRDefault="009F7D86" w:rsidP="00CF19C4">
      <w:pPr>
        <w:tabs>
          <w:tab w:val="left" w:pos="5240"/>
        </w:tabs>
        <w:rPr>
          <w:sz w:val="22"/>
          <w:szCs w:val="22"/>
        </w:rPr>
      </w:pPr>
      <w:r w:rsidRPr="007F7E1B">
        <w:rPr>
          <w:sz w:val="22"/>
          <w:szCs w:val="22"/>
        </w:rPr>
        <w:t xml:space="preserve">From table 2 we can </w:t>
      </w:r>
      <w:r w:rsidR="00DA354E" w:rsidRPr="007F7E1B">
        <w:rPr>
          <w:sz w:val="22"/>
          <w:szCs w:val="22"/>
        </w:rPr>
        <w:t>extrapolate</w:t>
      </w:r>
      <w:r w:rsidRPr="007F7E1B">
        <w:rPr>
          <w:sz w:val="22"/>
          <w:szCs w:val="22"/>
        </w:rPr>
        <w:t xml:space="preserve"> that </w:t>
      </w:r>
      <w:r w:rsidR="00424F74" w:rsidRPr="007F7E1B">
        <w:rPr>
          <w:sz w:val="22"/>
          <w:szCs w:val="22"/>
        </w:rPr>
        <w:t>magnesium</w:t>
      </w:r>
      <w:r w:rsidR="005A33C6" w:rsidRPr="007F7E1B">
        <w:rPr>
          <w:sz w:val="22"/>
          <w:szCs w:val="22"/>
        </w:rPr>
        <w:t xml:space="preserve"> and </w:t>
      </w:r>
      <w:r w:rsidR="00424F74" w:rsidRPr="007F7E1B">
        <w:rPr>
          <w:sz w:val="22"/>
          <w:szCs w:val="22"/>
        </w:rPr>
        <w:t>calcium</w:t>
      </w:r>
      <w:r w:rsidR="005A33C6" w:rsidRPr="007F7E1B">
        <w:rPr>
          <w:sz w:val="22"/>
          <w:szCs w:val="22"/>
        </w:rPr>
        <w:t xml:space="preserve"> are the only positive </w:t>
      </w:r>
      <w:r w:rsidR="00424F74" w:rsidRPr="007F7E1B">
        <w:rPr>
          <w:sz w:val="22"/>
          <w:szCs w:val="22"/>
        </w:rPr>
        <w:t>collations</w:t>
      </w:r>
      <w:r w:rsidR="005A33C6" w:rsidRPr="007F7E1B">
        <w:rPr>
          <w:sz w:val="22"/>
          <w:szCs w:val="22"/>
        </w:rPr>
        <w:t xml:space="preserve"> found at</w:t>
      </w:r>
      <w:r w:rsidR="00424F74" w:rsidRPr="007F7E1B">
        <w:rPr>
          <w:sz w:val="22"/>
          <w:szCs w:val="22"/>
        </w:rPr>
        <w:t xml:space="preserve"> both</w:t>
      </w:r>
      <w:r w:rsidR="005A33C6" w:rsidRPr="007F7E1B">
        <w:rPr>
          <w:sz w:val="22"/>
          <w:szCs w:val="22"/>
        </w:rPr>
        <w:t xml:space="preserve"> NMDS</w:t>
      </w:r>
      <w:r w:rsidR="00424F74" w:rsidRPr="007F7E1B">
        <w:rPr>
          <w:sz w:val="22"/>
          <w:szCs w:val="22"/>
        </w:rPr>
        <w:t xml:space="preserve"> </w:t>
      </w:r>
      <w:r w:rsidR="005A33C6" w:rsidRPr="007F7E1B">
        <w:rPr>
          <w:sz w:val="22"/>
          <w:szCs w:val="22"/>
        </w:rPr>
        <w:t>1</w:t>
      </w:r>
      <w:r w:rsidR="00424F74" w:rsidRPr="007F7E1B">
        <w:rPr>
          <w:sz w:val="22"/>
          <w:szCs w:val="22"/>
        </w:rPr>
        <w:t xml:space="preserve"> and NMDS 2</w:t>
      </w:r>
      <w:r w:rsidR="00C41778" w:rsidRPr="007F7E1B">
        <w:rPr>
          <w:sz w:val="22"/>
          <w:szCs w:val="22"/>
        </w:rPr>
        <w:t xml:space="preserve">. </w:t>
      </w:r>
      <w:r w:rsidR="008E7BDE" w:rsidRPr="007F7E1B">
        <w:rPr>
          <w:sz w:val="22"/>
          <w:szCs w:val="22"/>
        </w:rPr>
        <w:t xml:space="preserve">While </w:t>
      </w:r>
      <w:r w:rsidR="00E85778" w:rsidRPr="007F7E1B">
        <w:rPr>
          <w:sz w:val="22"/>
          <w:szCs w:val="22"/>
        </w:rPr>
        <w:t xml:space="preserve">the rest of the metals are negative </w:t>
      </w:r>
      <w:r w:rsidR="00871F1B" w:rsidRPr="007F7E1B">
        <w:rPr>
          <w:sz w:val="22"/>
          <w:szCs w:val="22"/>
        </w:rPr>
        <w:t>at</w:t>
      </w:r>
      <w:r w:rsidR="0096795F" w:rsidRPr="007F7E1B">
        <w:rPr>
          <w:sz w:val="22"/>
          <w:szCs w:val="22"/>
        </w:rPr>
        <w:t xml:space="preserve"> NMDS 1, other than </w:t>
      </w:r>
      <w:r w:rsidR="00871F1B" w:rsidRPr="007F7E1B">
        <w:rPr>
          <w:sz w:val="22"/>
          <w:szCs w:val="22"/>
        </w:rPr>
        <w:t xml:space="preserve">cadmium that has negative correlations for both </w:t>
      </w:r>
      <w:r w:rsidR="007F7E1B">
        <w:rPr>
          <w:sz w:val="22"/>
          <w:szCs w:val="22"/>
        </w:rPr>
        <w:t xml:space="preserve">NMDS </w:t>
      </w:r>
      <w:r w:rsidR="00871F1B" w:rsidRPr="007F7E1B">
        <w:rPr>
          <w:sz w:val="22"/>
          <w:szCs w:val="22"/>
        </w:rPr>
        <w:t xml:space="preserve">1 and 2. </w:t>
      </w:r>
    </w:p>
    <w:tbl>
      <w:tblPr>
        <w:tblStyle w:val="PlainTable5"/>
        <w:tblpPr w:leftFromText="180" w:rightFromText="180" w:vertAnchor="text" w:horzAnchor="margin" w:tblpXSpec="center" w:tblpY="234"/>
        <w:tblW w:w="9781" w:type="dxa"/>
        <w:tblLook w:val="04A0" w:firstRow="1" w:lastRow="0" w:firstColumn="1" w:lastColumn="0" w:noHBand="0" w:noVBand="1"/>
      </w:tblPr>
      <w:tblGrid>
        <w:gridCol w:w="1134"/>
        <w:gridCol w:w="851"/>
        <w:gridCol w:w="850"/>
        <w:gridCol w:w="851"/>
        <w:gridCol w:w="850"/>
        <w:gridCol w:w="851"/>
        <w:gridCol w:w="709"/>
        <w:gridCol w:w="708"/>
        <w:gridCol w:w="993"/>
        <w:gridCol w:w="708"/>
        <w:gridCol w:w="1276"/>
      </w:tblGrid>
      <w:tr w:rsidR="00871F1B" w:rsidRPr="00E410E1" w14:paraId="61568791" w14:textId="77777777" w:rsidTr="00871F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14:paraId="707E907E" w14:textId="77777777" w:rsidR="00871F1B" w:rsidRPr="00DC7503" w:rsidRDefault="00871F1B" w:rsidP="00871F1B">
            <w:pPr>
              <w:pStyle w:val="Quote"/>
              <w:rPr>
                <w:b/>
                <w:bCs/>
                <w:color w:val="0B5294" w:themeColor="accent1" w:themeShade="BF"/>
                <w:sz w:val="18"/>
                <w:szCs w:val="18"/>
              </w:rPr>
            </w:pPr>
            <w:r w:rsidRPr="00DC7503">
              <w:rPr>
                <w:b/>
                <w:bCs/>
                <w:color w:val="0B5294" w:themeColor="accent1" w:themeShade="BF"/>
                <w:sz w:val="18"/>
                <w:szCs w:val="18"/>
              </w:rPr>
              <w:t>Site</w:t>
            </w:r>
          </w:p>
        </w:tc>
        <w:tc>
          <w:tcPr>
            <w:tcW w:w="851" w:type="dxa"/>
          </w:tcPr>
          <w:p w14:paraId="427A26F6"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pH</w:t>
            </w:r>
          </w:p>
        </w:tc>
        <w:tc>
          <w:tcPr>
            <w:tcW w:w="850" w:type="dxa"/>
          </w:tcPr>
          <w:p w14:paraId="63358880"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Mg</w:t>
            </w:r>
          </w:p>
        </w:tc>
        <w:tc>
          <w:tcPr>
            <w:tcW w:w="851" w:type="dxa"/>
          </w:tcPr>
          <w:p w14:paraId="17C28E3D"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Ca</w:t>
            </w:r>
          </w:p>
        </w:tc>
        <w:tc>
          <w:tcPr>
            <w:tcW w:w="850" w:type="dxa"/>
          </w:tcPr>
          <w:p w14:paraId="1DD777AE"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Fe</w:t>
            </w:r>
          </w:p>
        </w:tc>
        <w:tc>
          <w:tcPr>
            <w:tcW w:w="851" w:type="dxa"/>
          </w:tcPr>
          <w:p w14:paraId="6E17068E"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Co</w:t>
            </w:r>
          </w:p>
        </w:tc>
        <w:tc>
          <w:tcPr>
            <w:tcW w:w="709" w:type="dxa"/>
          </w:tcPr>
          <w:p w14:paraId="04636635"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Ni</w:t>
            </w:r>
          </w:p>
        </w:tc>
        <w:tc>
          <w:tcPr>
            <w:tcW w:w="708" w:type="dxa"/>
          </w:tcPr>
          <w:p w14:paraId="7454B307"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Zn</w:t>
            </w:r>
          </w:p>
        </w:tc>
        <w:tc>
          <w:tcPr>
            <w:tcW w:w="993" w:type="dxa"/>
          </w:tcPr>
          <w:p w14:paraId="70650116"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Cd</w:t>
            </w:r>
          </w:p>
        </w:tc>
        <w:tc>
          <w:tcPr>
            <w:tcW w:w="708" w:type="dxa"/>
          </w:tcPr>
          <w:p w14:paraId="6DE79868"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Al</w:t>
            </w:r>
          </w:p>
        </w:tc>
        <w:tc>
          <w:tcPr>
            <w:tcW w:w="1276" w:type="dxa"/>
          </w:tcPr>
          <w:p w14:paraId="68CED1E1" w14:textId="77777777" w:rsidR="00871F1B" w:rsidRPr="00DC7503" w:rsidRDefault="00871F1B" w:rsidP="00871F1B">
            <w:pPr>
              <w:pStyle w:val="Quote"/>
              <w:jc w:val="right"/>
              <w:cnfStyle w:val="100000000000" w:firstRow="1" w:lastRow="0" w:firstColumn="0" w:lastColumn="0" w:oddVBand="0" w:evenVBand="0" w:oddHBand="0" w:evenHBand="0" w:firstRowFirstColumn="0" w:firstRowLastColumn="0" w:lastRowFirstColumn="0" w:lastRowLastColumn="0"/>
              <w:rPr>
                <w:b/>
                <w:bCs/>
                <w:color w:val="0B5294" w:themeColor="accent1" w:themeShade="BF"/>
                <w:sz w:val="18"/>
                <w:szCs w:val="18"/>
              </w:rPr>
            </w:pPr>
            <w:r w:rsidRPr="00DC7503">
              <w:rPr>
                <w:b/>
                <w:bCs/>
                <w:color w:val="0B5294" w:themeColor="accent1" w:themeShade="BF"/>
                <w:sz w:val="18"/>
                <w:szCs w:val="18"/>
              </w:rPr>
              <w:t>Total Metal</w:t>
            </w:r>
          </w:p>
        </w:tc>
      </w:tr>
      <w:tr w:rsidR="00871F1B" w:rsidRPr="00E410E1" w14:paraId="4291A79A" w14:textId="77777777" w:rsidTr="0087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F9BB5EB" w14:textId="77777777" w:rsidR="00871F1B" w:rsidRPr="00E410E1" w:rsidRDefault="00871F1B" w:rsidP="00871F1B">
            <w:r>
              <w:t>1</w:t>
            </w:r>
          </w:p>
        </w:tc>
        <w:tc>
          <w:tcPr>
            <w:tcW w:w="851" w:type="dxa"/>
          </w:tcPr>
          <w:p w14:paraId="239ED5F5" w14:textId="77777777" w:rsidR="00871F1B" w:rsidRPr="00350FF9"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4.82</w:t>
            </w:r>
          </w:p>
        </w:tc>
        <w:tc>
          <w:tcPr>
            <w:tcW w:w="850" w:type="dxa"/>
          </w:tcPr>
          <w:p w14:paraId="1F82ECD3" w14:textId="77777777" w:rsidR="00871F1B" w:rsidRPr="00296F5F"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4.313</w:t>
            </w:r>
          </w:p>
        </w:tc>
        <w:tc>
          <w:tcPr>
            <w:tcW w:w="851" w:type="dxa"/>
          </w:tcPr>
          <w:p w14:paraId="7CC425CD" w14:textId="77777777" w:rsidR="00871F1B" w:rsidRPr="002100DE"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9.901</w:t>
            </w:r>
          </w:p>
        </w:tc>
        <w:tc>
          <w:tcPr>
            <w:tcW w:w="850" w:type="dxa"/>
          </w:tcPr>
          <w:p w14:paraId="0BEB30CC" w14:textId="77777777" w:rsidR="00871F1B" w:rsidRPr="003C4C9C"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3.241</w:t>
            </w:r>
          </w:p>
        </w:tc>
        <w:tc>
          <w:tcPr>
            <w:tcW w:w="851" w:type="dxa"/>
          </w:tcPr>
          <w:p w14:paraId="58BBB762" w14:textId="77777777" w:rsidR="00871F1B" w:rsidRPr="0076508A"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0.006</w:t>
            </w:r>
          </w:p>
        </w:tc>
        <w:tc>
          <w:tcPr>
            <w:tcW w:w="709" w:type="dxa"/>
          </w:tcPr>
          <w:p w14:paraId="34770A10" w14:textId="77777777" w:rsidR="00871F1B" w:rsidRPr="00DC6F00"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0.018</w:t>
            </w:r>
          </w:p>
        </w:tc>
        <w:tc>
          <w:tcPr>
            <w:tcW w:w="708" w:type="dxa"/>
          </w:tcPr>
          <w:p w14:paraId="55C9CB06" w14:textId="77777777" w:rsidR="00871F1B" w:rsidRPr="00A85F2E"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0.093</w:t>
            </w:r>
          </w:p>
        </w:tc>
        <w:tc>
          <w:tcPr>
            <w:tcW w:w="993" w:type="dxa"/>
          </w:tcPr>
          <w:p w14:paraId="397E7C66" w14:textId="77777777" w:rsidR="00871F1B" w:rsidRPr="00093735"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0.0013</w:t>
            </w:r>
          </w:p>
        </w:tc>
        <w:tc>
          <w:tcPr>
            <w:tcW w:w="708" w:type="dxa"/>
          </w:tcPr>
          <w:p w14:paraId="44771904" w14:textId="77777777" w:rsidR="00871F1B" w:rsidRPr="00120059"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1.839</w:t>
            </w:r>
          </w:p>
        </w:tc>
        <w:tc>
          <w:tcPr>
            <w:tcW w:w="1276" w:type="dxa"/>
          </w:tcPr>
          <w:p w14:paraId="28077EA1" w14:textId="77777777" w:rsidR="00871F1B" w:rsidRPr="00237873"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36.514</w:t>
            </w:r>
          </w:p>
        </w:tc>
      </w:tr>
      <w:tr w:rsidR="00871F1B" w:rsidRPr="00E410E1" w14:paraId="56D06B56" w14:textId="77777777" w:rsidTr="00871F1B">
        <w:tc>
          <w:tcPr>
            <w:cnfStyle w:val="001000000000" w:firstRow="0" w:lastRow="0" w:firstColumn="1" w:lastColumn="0" w:oddVBand="0" w:evenVBand="0" w:oddHBand="0" w:evenHBand="0" w:firstRowFirstColumn="0" w:firstRowLastColumn="0" w:lastRowFirstColumn="0" w:lastRowLastColumn="0"/>
            <w:tcW w:w="1134" w:type="dxa"/>
          </w:tcPr>
          <w:p w14:paraId="68D792DD" w14:textId="77777777" w:rsidR="00871F1B" w:rsidRPr="00E410E1" w:rsidRDefault="00871F1B" w:rsidP="00871F1B">
            <w:r>
              <w:t>2</w:t>
            </w:r>
          </w:p>
        </w:tc>
        <w:tc>
          <w:tcPr>
            <w:tcW w:w="851" w:type="dxa"/>
          </w:tcPr>
          <w:p w14:paraId="312A12E9" w14:textId="77777777" w:rsidR="00871F1B" w:rsidRPr="00350FF9"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4.78</w:t>
            </w:r>
          </w:p>
        </w:tc>
        <w:tc>
          <w:tcPr>
            <w:tcW w:w="850" w:type="dxa"/>
          </w:tcPr>
          <w:p w14:paraId="36243A54" w14:textId="77777777" w:rsidR="00871F1B" w:rsidRPr="000B308F"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4.899</w:t>
            </w:r>
          </w:p>
        </w:tc>
        <w:tc>
          <w:tcPr>
            <w:tcW w:w="851" w:type="dxa"/>
          </w:tcPr>
          <w:p w14:paraId="26DE7F82" w14:textId="77777777" w:rsidR="00871F1B" w:rsidRPr="0075334C"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10.047</w:t>
            </w:r>
          </w:p>
        </w:tc>
        <w:tc>
          <w:tcPr>
            <w:tcW w:w="850" w:type="dxa"/>
          </w:tcPr>
          <w:p w14:paraId="40CE73A5" w14:textId="77777777" w:rsidR="00871F1B" w:rsidRPr="00B606C2"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2.556</w:t>
            </w:r>
          </w:p>
        </w:tc>
        <w:tc>
          <w:tcPr>
            <w:tcW w:w="851" w:type="dxa"/>
          </w:tcPr>
          <w:p w14:paraId="4B375D7A" w14:textId="77777777" w:rsidR="00871F1B" w:rsidRPr="009346EF"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0.008</w:t>
            </w:r>
          </w:p>
        </w:tc>
        <w:tc>
          <w:tcPr>
            <w:tcW w:w="709" w:type="dxa"/>
          </w:tcPr>
          <w:p w14:paraId="2609F7AD" w14:textId="77777777" w:rsidR="00871F1B" w:rsidRPr="00DC6F00"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0.021</w:t>
            </w:r>
          </w:p>
        </w:tc>
        <w:tc>
          <w:tcPr>
            <w:tcW w:w="708" w:type="dxa"/>
          </w:tcPr>
          <w:p w14:paraId="676F5FF8" w14:textId="77777777" w:rsidR="00871F1B" w:rsidRPr="00564A3B"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0.101</w:t>
            </w:r>
          </w:p>
        </w:tc>
        <w:tc>
          <w:tcPr>
            <w:tcW w:w="993" w:type="dxa"/>
          </w:tcPr>
          <w:p w14:paraId="36C188CF" w14:textId="77777777" w:rsidR="00871F1B" w:rsidRPr="00E43C3C"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0.0006</w:t>
            </w:r>
          </w:p>
        </w:tc>
        <w:tc>
          <w:tcPr>
            <w:tcW w:w="708" w:type="dxa"/>
          </w:tcPr>
          <w:p w14:paraId="39AA2D43" w14:textId="77777777" w:rsidR="00871F1B" w:rsidRPr="00120059"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1.803</w:t>
            </w:r>
          </w:p>
        </w:tc>
        <w:tc>
          <w:tcPr>
            <w:tcW w:w="1276" w:type="dxa"/>
          </w:tcPr>
          <w:p w14:paraId="509748CB" w14:textId="77777777" w:rsidR="00871F1B" w:rsidRPr="00743DCE"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35.833</w:t>
            </w:r>
          </w:p>
        </w:tc>
      </w:tr>
      <w:tr w:rsidR="00871F1B" w:rsidRPr="00E410E1" w14:paraId="3B77B526" w14:textId="77777777" w:rsidTr="0087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4B2A90C" w14:textId="77777777" w:rsidR="00871F1B" w:rsidRPr="00E410E1" w:rsidRDefault="00871F1B" w:rsidP="00871F1B">
            <w:r>
              <w:t>3</w:t>
            </w:r>
          </w:p>
        </w:tc>
        <w:tc>
          <w:tcPr>
            <w:tcW w:w="851" w:type="dxa"/>
          </w:tcPr>
          <w:p w14:paraId="250BECEE" w14:textId="77777777" w:rsidR="00871F1B" w:rsidRPr="00A8267C"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5.23</w:t>
            </w:r>
          </w:p>
        </w:tc>
        <w:tc>
          <w:tcPr>
            <w:tcW w:w="850" w:type="dxa"/>
          </w:tcPr>
          <w:p w14:paraId="558D2972" w14:textId="77777777" w:rsidR="00871F1B" w:rsidRPr="0015369F"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5.861</w:t>
            </w:r>
          </w:p>
        </w:tc>
        <w:tc>
          <w:tcPr>
            <w:tcW w:w="851" w:type="dxa"/>
          </w:tcPr>
          <w:p w14:paraId="237BE317" w14:textId="77777777" w:rsidR="00871F1B" w:rsidRPr="0075334C"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12.575</w:t>
            </w:r>
          </w:p>
        </w:tc>
        <w:tc>
          <w:tcPr>
            <w:tcW w:w="850" w:type="dxa"/>
          </w:tcPr>
          <w:p w14:paraId="62C3B9AD" w14:textId="77777777" w:rsidR="00871F1B" w:rsidRPr="00B606C2"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2.641</w:t>
            </w:r>
          </w:p>
        </w:tc>
        <w:tc>
          <w:tcPr>
            <w:tcW w:w="851" w:type="dxa"/>
          </w:tcPr>
          <w:p w14:paraId="09B71744" w14:textId="77777777" w:rsidR="00871F1B" w:rsidRPr="009346EF"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0.008</w:t>
            </w:r>
          </w:p>
        </w:tc>
        <w:tc>
          <w:tcPr>
            <w:tcW w:w="709" w:type="dxa"/>
          </w:tcPr>
          <w:p w14:paraId="50043104" w14:textId="77777777" w:rsidR="00871F1B" w:rsidRPr="005F2354"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0.023</w:t>
            </w:r>
          </w:p>
        </w:tc>
        <w:tc>
          <w:tcPr>
            <w:tcW w:w="708" w:type="dxa"/>
          </w:tcPr>
          <w:p w14:paraId="4BD951D3" w14:textId="77777777" w:rsidR="00871F1B" w:rsidRPr="00564A3B"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0.117</w:t>
            </w:r>
          </w:p>
        </w:tc>
        <w:tc>
          <w:tcPr>
            <w:tcW w:w="993" w:type="dxa"/>
          </w:tcPr>
          <w:p w14:paraId="6B24F0A7" w14:textId="77777777" w:rsidR="00871F1B" w:rsidRPr="00E410E1" w:rsidRDefault="00871F1B" w:rsidP="00871F1B">
            <w:pPr>
              <w:jc w:val="right"/>
              <w:cnfStyle w:val="000000100000" w:firstRow="0" w:lastRow="0" w:firstColumn="0" w:lastColumn="0" w:oddVBand="0" w:evenVBand="0" w:oddHBand="1" w:evenHBand="0" w:firstRowFirstColumn="0" w:firstRowLastColumn="0" w:lastRowFirstColumn="0" w:lastRowLastColumn="0"/>
            </w:pPr>
            <w:r>
              <w:t>0.0000</w:t>
            </w:r>
          </w:p>
        </w:tc>
        <w:tc>
          <w:tcPr>
            <w:tcW w:w="708" w:type="dxa"/>
          </w:tcPr>
          <w:p w14:paraId="0331312E" w14:textId="77777777" w:rsidR="00871F1B" w:rsidRPr="00120059"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2.105</w:t>
            </w:r>
          </w:p>
        </w:tc>
        <w:tc>
          <w:tcPr>
            <w:tcW w:w="1276" w:type="dxa"/>
          </w:tcPr>
          <w:p w14:paraId="11386497" w14:textId="77777777" w:rsidR="00871F1B" w:rsidRPr="00743DCE"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44.489</w:t>
            </w:r>
          </w:p>
        </w:tc>
      </w:tr>
      <w:tr w:rsidR="00871F1B" w:rsidRPr="00E410E1" w14:paraId="0373D543" w14:textId="77777777" w:rsidTr="00871F1B">
        <w:tc>
          <w:tcPr>
            <w:cnfStyle w:val="001000000000" w:firstRow="0" w:lastRow="0" w:firstColumn="1" w:lastColumn="0" w:oddVBand="0" w:evenVBand="0" w:oddHBand="0" w:evenHBand="0" w:firstRowFirstColumn="0" w:firstRowLastColumn="0" w:lastRowFirstColumn="0" w:lastRowLastColumn="0"/>
            <w:tcW w:w="1134" w:type="dxa"/>
          </w:tcPr>
          <w:p w14:paraId="7A6D3770" w14:textId="77777777" w:rsidR="00871F1B" w:rsidRPr="00E410E1" w:rsidRDefault="00871F1B" w:rsidP="00871F1B">
            <w:r>
              <w:t>4</w:t>
            </w:r>
          </w:p>
        </w:tc>
        <w:tc>
          <w:tcPr>
            <w:tcW w:w="851" w:type="dxa"/>
          </w:tcPr>
          <w:p w14:paraId="4AF4AC36" w14:textId="77777777" w:rsidR="00871F1B" w:rsidRPr="00A8267C"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7.05</w:t>
            </w:r>
          </w:p>
        </w:tc>
        <w:tc>
          <w:tcPr>
            <w:tcW w:w="850" w:type="dxa"/>
          </w:tcPr>
          <w:p w14:paraId="277F7C72" w14:textId="77777777" w:rsidR="00871F1B" w:rsidRPr="0015369F"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5.229</w:t>
            </w:r>
          </w:p>
        </w:tc>
        <w:tc>
          <w:tcPr>
            <w:tcW w:w="851" w:type="dxa"/>
          </w:tcPr>
          <w:p w14:paraId="60D5D94F" w14:textId="77777777" w:rsidR="00871F1B" w:rsidRPr="0075334C"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20.838</w:t>
            </w:r>
          </w:p>
        </w:tc>
        <w:tc>
          <w:tcPr>
            <w:tcW w:w="850" w:type="dxa"/>
          </w:tcPr>
          <w:p w14:paraId="06FE98E0" w14:textId="77777777" w:rsidR="00871F1B" w:rsidRPr="00B606C2"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1.682</w:t>
            </w:r>
          </w:p>
        </w:tc>
        <w:tc>
          <w:tcPr>
            <w:tcW w:w="851" w:type="dxa"/>
          </w:tcPr>
          <w:p w14:paraId="703B6F70" w14:textId="77777777" w:rsidR="00871F1B" w:rsidRPr="009346EF"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0.003</w:t>
            </w:r>
          </w:p>
        </w:tc>
        <w:tc>
          <w:tcPr>
            <w:tcW w:w="709" w:type="dxa"/>
          </w:tcPr>
          <w:p w14:paraId="332F0005" w14:textId="77777777" w:rsidR="00871F1B" w:rsidRPr="005F2354"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0.019</w:t>
            </w:r>
          </w:p>
        </w:tc>
        <w:tc>
          <w:tcPr>
            <w:tcW w:w="708" w:type="dxa"/>
          </w:tcPr>
          <w:p w14:paraId="2D207BB0" w14:textId="77777777" w:rsidR="00871F1B" w:rsidRPr="00564A3B"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0.072</w:t>
            </w:r>
          </w:p>
        </w:tc>
        <w:tc>
          <w:tcPr>
            <w:tcW w:w="993" w:type="dxa"/>
          </w:tcPr>
          <w:p w14:paraId="5235C76F" w14:textId="77777777" w:rsidR="00871F1B" w:rsidRPr="00E410E1" w:rsidRDefault="00871F1B" w:rsidP="00871F1B">
            <w:pPr>
              <w:jc w:val="right"/>
              <w:cnfStyle w:val="000000000000" w:firstRow="0" w:lastRow="0" w:firstColumn="0" w:lastColumn="0" w:oddVBand="0" w:evenVBand="0" w:oddHBand="0" w:evenHBand="0" w:firstRowFirstColumn="0" w:firstRowLastColumn="0" w:lastRowFirstColumn="0" w:lastRowLastColumn="0"/>
            </w:pPr>
            <w:r>
              <w:t>0.0000</w:t>
            </w:r>
          </w:p>
        </w:tc>
        <w:tc>
          <w:tcPr>
            <w:tcW w:w="708" w:type="dxa"/>
          </w:tcPr>
          <w:p w14:paraId="7430C583" w14:textId="77777777" w:rsidR="00871F1B" w:rsidRPr="00237873"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1.611</w:t>
            </w:r>
          </w:p>
        </w:tc>
        <w:tc>
          <w:tcPr>
            <w:tcW w:w="1276" w:type="dxa"/>
          </w:tcPr>
          <w:p w14:paraId="0E162AC7" w14:textId="77777777" w:rsidR="00871F1B" w:rsidRPr="00743DCE"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49.808</w:t>
            </w:r>
          </w:p>
        </w:tc>
      </w:tr>
      <w:tr w:rsidR="00871F1B" w:rsidRPr="00E410E1" w14:paraId="6ADF4D7B" w14:textId="77777777" w:rsidTr="0087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DC90AF7" w14:textId="77777777" w:rsidR="00871F1B" w:rsidRPr="00E410E1" w:rsidRDefault="00871F1B" w:rsidP="00871F1B">
            <w:r>
              <w:t>5</w:t>
            </w:r>
          </w:p>
        </w:tc>
        <w:tc>
          <w:tcPr>
            <w:tcW w:w="851" w:type="dxa"/>
          </w:tcPr>
          <w:p w14:paraId="74B64BDE" w14:textId="77777777" w:rsidR="00871F1B" w:rsidRPr="00A8267C"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6.89</w:t>
            </w:r>
          </w:p>
        </w:tc>
        <w:tc>
          <w:tcPr>
            <w:tcW w:w="850" w:type="dxa"/>
          </w:tcPr>
          <w:p w14:paraId="10896EF3" w14:textId="77777777" w:rsidR="00871F1B" w:rsidRPr="0015369F"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4.955</w:t>
            </w:r>
          </w:p>
        </w:tc>
        <w:tc>
          <w:tcPr>
            <w:tcW w:w="851" w:type="dxa"/>
          </w:tcPr>
          <w:p w14:paraId="037217F4" w14:textId="77777777" w:rsidR="00871F1B" w:rsidRPr="00451FC9"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27.432</w:t>
            </w:r>
          </w:p>
        </w:tc>
        <w:tc>
          <w:tcPr>
            <w:tcW w:w="850" w:type="dxa"/>
          </w:tcPr>
          <w:p w14:paraId="4B0D9D8B" w14:textId="77777777" w:rsidR="00871F1B" w:rsidRPr="0072025A"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1.966</w:t>
            </w:r>
          </w:p>
        </w:tc>
        <w:tc>
          <w:tcPr>
            <w:tcW w:w="851" w:type="dxa"/>
          </w:tcPr>
          <w:p w14:paraId="6461B649" w14:textId="77777777" w:rsidR="00871F1B" w:rsidRPr="009346EF"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0.004</w:t>
            </w:r>
          </w:p>
        </w:tc>
        <w:tc>
          <w:tcPr>
            <w:tcW w:w="709" w:type="dxa"/>
          </w:tcPr>
          <w:p w14:paraId="139AF1BA" w14:textId="77777777" w:rsidR="00871F1B" w:rsidRPr="005F2354"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0.017</w:t>
            </w:r>
          </w:p>
        </w:tc>
        <w:tc>
          <w:tcPr>
            <w:tcW w:w="708" w:type="dxa"/>
          </w:tcPr>
          <w:p w14:paraId="3A3832EE" w14:textId="77777777" w:rsidR="00871F1B" w:rsidRPr="00093735"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0.057</w:t>
            </w:r>
          </w:p>
        </w:tc>
        <w:tc>
          <w:tcPr>
            <w:tcW w:w="993" w:type="dxa"/>
          </w:tcPr>
          <w:p w14:paraId="19069D72" w14:textId="77777777" w:rsidR="00871F1B" w:rsidRPr="00E43C3C"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0.0008</w:t>
            </w:r>
          </w:p>
        </w:tc>
        <w:tc>
          <w:tcPr>
            <w:tcW w:w="708" w:type="dxa"/>
          </w:tcPr>
          <w:p w14:paraId="2DD2CEBF" w14:textId="77777777" w:rsidR="00871F1B" w:rsidRPr="00237873"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1.316</w:t>
            </w:r>
          </w:p>
        </w:tc>
        <w:tc>
          <w:tcPr>
            <w:tcW w:w="1276" w:type="dxa"/>
          </w:tcPr>
          <w:p w14:paraId="0B522EEF" w14:textId="77777777" w:rsidR="00871F1B" w:rsidRPr="00743DCE" w:rsidRDefault="00871F1B" w:rsidP="00871F1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58.320</w:t>
            </w:r>
          </w:p>
        </w:tc>
      </w:tr>
      <w:tr w:rsidR="00871F1B" w:rsidRPr="00E410E1" w14:paraId="70F2015E" w14:textId="77777777" w:rsidTr="00871F1B">
        <w:tc>
          <w:tcPr>
            <w:cnfStyle w:val="001000000000" w:firstRow="0" w:lastRow="0" w:firstColumn="1" w:lastColumn="0" w:oddVBand="0" w:evenVBand="0" w:oddHBand="0" w:evenHBand="0" w:firstRowFirstColumn="0" w:firstRowLastColumn="0" w:lastRowFirstColumn="0" w:lastRowLastColumn="0"/>
            <w:tcW w:w="1134" w:type="dxa"/>
          </w:tcPr>
          <w:p w14:paraId="13AC4C8A" w14:textId="77777777" w:rsidR="00871F1B" w:rsidRDefault="00871F1B" w:rsidP="00871F1B">
            <w:r>
              <w:t>6</w:t>
            </w:r>
          </w:p>
        </w:tc>
        <w:tc>
          <w:tcPr>
            <w:tcW w:w="851" w:type="dxa"/>
          </w:tcPr>
          <w:p w14:paraId="5401107D" w14:textId="77777777" w:rsidR="00871F1B" w:rsidRPr="00266505"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6.79</w:t>
            </w:r>
          </w:p>
        </w:tc>
        <w:tc>
          <w:tcPr>
            <w:tcW w:w="850" w:type="dxa"/>
          </w:tcPr>
          <w:p w14:paraId="47E27AC1" w14:textId="77777777" w:rsidR="00871F1B" w:rsidRPr="00E410E1" w:rsidRDefault="00871F1B" w:rsidP="00871F1B">
            <w:pPr>
              <w:jc w:val="right"/>
              <w:cnfStyle w:val="000000000000" w:firstRow="0" w:lastRow="0" w:firstColumn="0" w:lastColumn="0" w:oddVBand="0" w:evenVBand="0" w:oddHBand="0" w:evenHBand="0" w:firstRowFirstColumn="0" w:firstRowLastColumn="0" w:lastRowFirstColumn="0" w:lastRowLastColumn="0"/>
            </w:pPr>
            <w:r w:rsidRPr="00350FF9">
              <w:t>6.1596</w:t>
            </w:r>
          </w:p>
        </w:tc>
        <w:tc>
          <w:tcPr>
            <w:tcW w:w="851" w:type="dxa"/>
          </w:tcPr>
          <w:p w14:paraId="568C14CE" w14:textId="77777777" w:rsidR="00871F1B" w:rsidRPr="00451FC9"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33.459</w:t>
            </w:r>
          </w:p>
        </w:tc>
        <w:tc>
          <w:tcPr>
            <w:tcW w:w="850" w:type="dxa"/>
          </w:tcPr>
          <w:p w14:paraId="570702BE" w14:textId="77777777" w:rsidR="00871F1B" w:rsidRPr="0072025A"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1.457</w:t>
            </w:r>
          </w:p>
        </w:tc>
        <w:tc>
          <w:tcPr>
            <w:tcW w:w="851" w:type="dxa"/>
          </w:tcPr>
          <w:p w14:paraId="4301200B" w14:textId="77777777" w:rsidR="00871F1B" w:rsidRPr="00DC6F00"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0.003</w:t>
            </w:r>
          </w:p>
        </w:tc>
        <w:tc>
          <w:tcPr>
            <w:tcW w:w="709" w:type="dxa"/>
          </w:tcPr>
          <w:p w14:paraId="1D372ADA" w14:textId="77777777" w:rsidR="00871F1B" w:rsidRPr="00A85F2E"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0.015</w:t>
            </w:r>
          </w:p>
        </w:tc>
        <w:tc>
          <w:tcPr>
            <w:tcW w:w="708" w:type="dxa"/>
          </w:tcPr>
          <w:p w14:paraId="6873B367" w14:textId="77777777" w:rsidR="00871F1B" w:rsidRPr="00093735"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0.040</w:t>
            </w:r>
          </w:p>
        </w:tc>
        <w:tc>
          <w:tcPr>
            <w:tcW w:w="993" w:type="dxa"/>
          </w:tcPr>
          <w:p w14:paraId="39B657D3" w14:textId="77777777" w:rsidR="00871F1B" w:rsidRPr="002A036B"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0.0005</w:t>
            </w:r>
          </w:p>
        </w:tc>
        <w:tc>
          <w:tcPr>
            <w:tcW w:w="708" w:type="dxa"/>
          </w:tcPr>
          <w:p w14:paraId="23541897" w14:textId="77777777" w:rsidR="00871F1B" w:rsidRPr="00237873"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0.882</w:t>
            </w:r>
          </w:p>
        </w:tc>
        <w:tc>
          <w:tcPr>
            <w:tcW w:w="1276" w:type="dxa"/>
          </w:tcPr>
          <w:p w14:paraId="6C4011A6" w14:textId="77777777" w:rsidR="00871F1B" w:rsidRPr="00417BDA" w:rsidRDefault="00871F1B" w:rsidP="00871F1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58.283</w:t>
            </w:r>
          </w:p>
        </w:tc>
      </w:tr>
    </w:tbl>
    <w:p w14:paraId="3ED1B556" w14:textId="527BD28E" w:rsidR="00DC7503" w:rsidRPr="00233AE5" w:rsidRDefault="002571A7" w:rsidP="002571A7">
      <w:pPr>
        <w:pStyle w:val="Caption"/>
        <w:rPr>
          <w:b w:val="0"/>
          <w:bCs w:val="0"/>
          <w:color w:val="0B1F36" w:themeColor="text2" w:themeShade="80"/>
          <w:sz w:val="20"/>
          <w:szCs w:val="20"/>
        </w:rPr>
      </w:pPr>
      <w:r w:rsidRPr="00233AE5">
        <w:rPr>
          <w:color w:val="0B1F36" w:themeColor="text2" w:themeShade="80"/>
          <w:sz w:val="20"/>
          <w:szCs w:val="20"/>
        </w:rPr>
        <w:t>Table 3</w:t>
      </w:r>
      <w:r w:rsidR="00DC7503" w:rsidRPr="00233AE5">
        <w:rPr>
          <w:color w:val="0B1F36" w:themeColor="text2" w:themeShade="80"/>
          <w:sz w:val="20"/>
          <w:szCs w:val="20"/>
        </w:rPr>
        <w:t>.</w:t>
      </w:r>
      <w:r w:rsidRPr="00233AE5">
        <w:rPr>
          <w:b w:val="0"/>
          <w:bCs w:val="0"/>
          <w:color w:val="0B1F36" w:themeColor="text2" w:themeShade="80"/>
          <w:sz w:val="20"/>
          <w:szCs w:val="20"/>
        </w:rPr>
        <w:t xml:space="preserve"> </w:t>
      </w:r>
      <w:r w:rsidR="00DC7503" w:rsidRPr="00233AE5">
        <w:rPr>
          <w:b w:val="0"/>
          <w:bCs w:val="0"/>
          <w:color w:val="0B1F36" w:themeColor="text2" w:themeShade="80"/>
          <w:sz w:val="20"/>
          <w:szCs w:val="20"/>
        </w:rPr>
        <w:t xml:space="preserve">shows </w:t>
      </w:r>
      <w:r w:rsidR="002167DD" w:rsidRPr="00233AE5">
        <w:rPr>
          <w:b w:val="0"/>
          <w:bCs w:val="0"/>
          <w:color w:val="0B1F36" w:themeColor="text2" w:themeShade="80"/>
          <w:sz w:val="20"/>
          <w:szCs w:val="20"/>
        </w:rPr>
        <w:t>a</w:t>
      </w:r>
      <w:r w:rsidR="00DA0B95">
        <w:rPr>
          <w:b w:val="0"/>
          <w:bCs w:val="0"/>
          <w:color w:val="0B1F36" w:themeColor="text2" w:themeShade="80"/>
          <w:sz w:val="20"/>
          <w:szCs w:val="20"/>
        </w:rPr>
        <w:t xml:space="preserve"> calculated </w:t>
      </w:r>
      <w:r w:rsidR="002167DD" w:rsidRPr="00233AE5">
        <w:rPr>
          <w:b w:val="0"/>
          <w:bCs w:val="0"/>
          <w:color w:val="0B1F36" w:themeColor="text2" w:themeShade="80"/>
          <w:sz w:val="20"/>
          <w:szCs w:val="20"/>
        </w:rPr>
        <w:t>aver</w:t>
      </w:r>
      <w:r w:rsidR="005325FB" w:rsidRPr="00233AE5">
        <w:rPr>
          <w:b w:val="0"/>
          <w:bCs w:val="0"/>
          <w:color w:val="0B1F36" w:themeColor="text2" w:themeShade="80"/>
          <w:sz w:val="20"/>
          <w:szCs w:val="20"/>
        </w:rPr>
        <w:t xml:space="preserve">age of the </w:t>
      </w:r>
      <w:r w:rsidR="007E01AF" w:rsidRPr="00233AE5">
        <w:rPr>
          <w:b w:val="0"/>
          <w:bCs w:val="0"/>
          <w:color w:val="0B1F36" w:themeColor="text2" w:themeShade="80"/>
          <w:sz w:val="20"/>
          <w:szCs w:val="20"/>
        </w:rPr>
        <w:t xml:space="preserve">significant </w:t>
      </w:r>
      <w:r w:rsidR="005325FB" w:rsidRPr="00233AE5">
        <w:rPr>
          <w:b w:val="0"/>
          <w:bCs w:val="0"/>
          <w:color w:val="0B1F36" w:themeColor="text2" w:themeShade="80"/>
          <w:sz w:val="20"/>
          <w:szCs w:val="20"/>
        </w:rPr>
        <w:t>metals</w:t>
      </w:r>
      <w:r w:rsidR="00D71089" w:rsidRPr="00233AE5">
        <w:rPr>
          <w:b w:val="0"/>
          <w:bCs w:val="0"/>
          <w:color w:val="0B1F36" w:themeColor="text2" w:themeShade="80"/>
          <w:sz w:val="20"/>
          <w:szCs w:val="20"/>
        </w:rPr>
        <w:t xml:space="preserve"> (Mg/L)</w:t>
      </w:r>
      <w:r w:rsidR="007E01AF" w:rsidRPr="00233AE5">
        <w:rPr>
          <w:b w:val="0"/>
          <w:bCs w:val="0"/>
          <w:color w:val="0B1F36" w:themeColor="text2" w:themeShade="80"/>
          <w:sz w:val="20"/>
          <w:szCs w:val="20"/>
        </w:rPr>
        <w:t xml:space="preserve"> found in the environmental fit alongside </w:t>
      </w:r>
      <w:r w:rsidR="00F4586E" w:rsidRPr="00233AE5">
        <w:rPr>
          <w:b w:val="0"/>
          <w:bCs w:val="0"/>
          <w:color w:val="0B1F36" w:themeColor="text2" w:themeShade="80"/>
          <w:sz w:val="20"/>
          <w:szCs w:val="20"/>
        </w:rPr>
        <w:t>the PH</w:t>
      </w:r>
      <w:r w:rsidR="00DA0B95">
        <w:rPr>
          <w:b w:val="0"/>
          <w:bCs w:val="0"/>
          <w:color w:val="0B1F36" w:themeColor="text2" w:themeShade="80"/>
          <w:sz w:val="20"/>
          <w:szCs w:val="20"/>
        </w:rPr>
        <w:t xml:space="preserve"> and </w:t>
      </w:r>
      <w:r w:rsidR="00785BE6">
        <w:rPr>
          <w:b w:val="0"/>
          <w:bCs w:val="0"/>
          <w:color w:val="0B1F36" w:themeColor="text2" w:themeShade="80"/>
          <w:sz w:val="20"/>
          <w:szCs w:val="20"/>
        </w:rPr>
        <w:t>total metal</w:t>
      </w:r>
      <w:r w:rsidR="00EE77B1">
        <w:rPr>
          <w:b w:val="0"/>
          <w:bCs w:val="0"/>
          <w:color w:val="0B1F36" w:themeColor="text2" w:themeShade="80"/>
          <w:sz w:val="20"/>
          <w:szCs w:val="20"/>
        </w:rPr>
        <w:t>s</w:t>
      </w:r>
      <w:r w:rsidR="00785BE6">
        <w:rPr>
          <w:b w:val="0"/>
          <w:bCs w:val="0"/>
          <w:color w:val="0B1F36" w:themeColor="text2" w:themeShade="80"/>
          <w:sz w:val="20"/>
          <w:szCs w:val="20"/>
        </w:rPr>
        <w:t xml:space="preserve"> </w:t>
      </w:r>
      <w:r w:rsidR="00F81593" w:rsidRPr="00233AE5">
        <w:rPr>
          <w:b w:val="0"/>
          <w:bCs w:val="0"/>
          <w:color w:val="0B1F36" w:themeColor="text2" w:themeShade="80"/>
          <w:sz w:val="20"/>
          <w:szCs w:val="20"/>
        </w:rPr>
        <w:t>found at each site</w:t>
      </w:r>
      <w:r w:rsidR="00EE77B1">
        <w:rPr>
          <w:b w:val="0"/>
          <w:bCs w:val="0"/>
          <w:color w:val="0B1F36" w:themeColor="text2" w:themeShade="80"/>
          <w:sz w:val="20"/>
          <w:szCs w:val="20"/>
        </w:rPr>
        <w:t>.</w:t>
      </w:r>
      <w:r w:rsidR="00F81593" w:rsidRPr="00233AE5">
        <w:rPr>
          <w:b w:val="0"/>
          <w:bCs w:val="0"/>
          <w:color w:val="0B1F36" w:themeColor="text2" w:themeShade="80"/>
          <w:sz w:val="20"/>
          <w:szCs w:val="20"/>
        </w:rPr>
        <w:t xml:space="preserve"> </w:t>
      </w:r>
    </w:p>
    <w:p w14:paraId="00E6663A" w14:textId="3121A377" w:rsidR="00DB4FE5" w:rsidRPr="003E4B31" w:rsidRDefault="00195249" w:rsidP="00CF19C4">
      <w:pPr>
        <w:tabs>
          <w:tab w:val="left" w:pos="5240"/>
        </w:tabs>
        <w:rPr>
          <w:rFonts w:cstheme="minorHAnsi"/>
          <w:sz w:val="22"/>
          <w:szCs w:val="22"/>
        </w:rPr>
      </w:pPr>
      <w:r w:rsidRPr="003E4B31">
        <w:rPr>
          <w:rFonts w:cstheme="minorHAnsi"/>
          <w:sz w:val="22"/>
          <w:szCs w:val="22"/>
        </w:rPr>
        <w:t xml:space="preserve">The results gathered here show </w:t>
      </w:r>
      <w:r w:rsidR="001673B9" w:rsidRPr="003E4B31">
        <w:rPr>
          <w:rFonts w:cstheme="minorHAnsi"/>
          <w:sz w:val="22"/>
          <w:szCs w:val="22"/>
        </w:rPr>
        <w:t xml:space="preserve">the concentration of </w:t>
      </w:r>
      <w:r w:rsidR="00FC21BF" w:rsidRPr="003E4B31">
        <w:rPr>
          <w:rFonts w:cstheme="minorHAnsi"/>
          <w:sz w:val="22"/>
          <w:szCs w:val="22"/>
        </w:rPr>
        <w:t>significant</w:t>
      </w:r>
      <w:r w:rsidR="00732B91" w:rsidRPr="003E4B31">
        <w:rPr>
          <w:rFonts w:cstheme="minorHAnsi"/>
          <w:sz w:val="22"/>
          <w:szCs w:val="22"/>
        </w:rPr>
        <w:t xml:space="preserve"> </w:t>
      </w:r>
      <w:r w:rsidR="00FC21BF" w:rsidRPr="003E4B31">
        <w:rPr>
          <w:rFonts w:cstheme="minorHAnsi"/>
          <w:sz w:val="22"/>
          <w:szCs w:val="22"/>
        </w:rPr>
        <w:t>metals</w:t>
      </w:r>
      <w:r w:rsidR="003C3B22" w:rsidRPr="003E4B31">
        <w:rPr>
          <w:rFonts w:cstheme="minorHAnsi"/>
          <w:sz w:val="22"/>
          <w:szCs w:val="22"/>
        </w:rPr>
        <w:t xml:space="preserve"> identified through </w:t>
      </w:r>
      <w:r w:rsidR="007C47DD" w:rsidRPr="003E4B31">
        <w:rPr>
          <w:rFonts w:cstheme="minorHAnsi"/>
          <w:sz w:val="22"/>
          <w:szCs w:val="22"/>
        </w:rPr>
        <w:t>NMD</w:t>
      </w:r>
      <w:r w:rsidR="003C3B22" w:rsidRPr="003E4B31">
        <w:rPr>
          <w:rFonts w:cstheme="minorHAnsi"/>
          <w:sz w:val="22"/>
          <w:szCs w:val="22"/>
        </w:rPr>
        <w:t xml:space="preserve">s </w:t>
      </w:r>
      <w:r w:rsidR="007C47DD" w:rsidRPr="003E4B31">
        <w:rPr>
          <w:rFonts w:cstheme="minorHAnsi"/>
          <w:sz w:val="22"/>
          <w:szCs w:val="22"/>
        </w:rPr>
        <w:t>environmental</w:t>
      </w:r>
      <w:r w:rsidR="003C3B22" w:rsidRPr="003E4B31">
        <w:rPr>
          <w:rFonts w:cstheme="minorHAnsi"/>
          <w:sz w:val="22"/>
          <w:szCs w:val="22"/>
        </w:rPr>
        <w:t xml:space="preserve"> fit</w:t>
      </w:r>
      <w:r w:rsidR="00732B91" w:rsidRPr="003E4B31">
        <w:rPr>
          <w:rFonts w:cstheme="minorHAnsi"/>
          <w:sz w:val="22"/>
          <w:szCs w:val="22"/>
        </w:rPr>
        <w:t xml:space="preserve">. </w:t>
      </w:r>
      <w:r w:rsidR="00631334" w:rsidRPr="003E4B31">
        <w:rPr>
          <w:rFonts w:cstheme="minorHAnsi"/>
          <w:sz w:val="22"/>
          <w:szCs w:val="22"/>
        </w:rPr>
        <w:t>As seen from table 3</w:t>
      </w:r>
      <w:r w:rsidR="00FC21BF" w:rsidRPr="003E4B31">
        <w:rPr>
          <w:rFonts w:cstheme="minorHAnsi"/>
          <w:sz w:val="22"/>
          <w:szCs w:val="22"/>
        </w:rPr>
        <w:t>.</w:t>
      </w:r>
      <w:r w:rsidR="00631334" w:rsidRPr="003E4B31">
        <w:rPr>
          <w:rFonts w:cstheme="minorHAnsi"/>
          <w:sz w:val="22"/>
          <w:szCs w:val="22"/>
        </w:rPr>
        <w:t xml:space="preserve"> </w:t>
      </w:r>
      <w:r w:rsidR="00FC21BF" w:rsidRPr="003E4B31">
        <w:rPr>
          <w:rFonts w:cstheme="minorHAnsi"/>
          <w:sz w:val="22"/>
          <w:szCs w:val="22"/>
        </w:rPr>
        <w:t>C</w:t>
      </w:r>
      <w:r w:rsidR="00631334" w:rsidRPr="003E4B31">
        <w:rPr>
          <w:rFonts w:cstheme="minorHAnsi"/>
          <w:sz w:val="22"/>
          <w:szCs w:val="22"/>
        </w:rPr>
        <w:t>alcium</w:t>
      </w:r>
      <w:r w:rsidR="00FC21BF" w:rsidRPr="003E4B31">
        <w:rPr>
          <w:rFonts w:cstheme="minorHAnsi"/>
          <w:sz w:val="22"/>
          <w:szCs w:val="22"/>
        </w:rPr>
        <w:t xml:space="preserve"> (Ca)</w:t>
      </w:r>
      <w:r w:rsidR="00631334" w:rsidRPr="003E4B31">
        <w:rPr>
          <w:rFonts w:cstheme="minorHAnsi"/>
          <w:sz w:val="22"/>
          <w:szCs w:val="22"/>
        </w:rPr>
        <w:t xml:space="preserve"> is the most concentrated metal found followed by </w:t>
      </w:r>
      <w:r w:rsidR="00FC21BF" w:rsidRPr="003E4B31">
        <w:rPr>
          <w:rFonts w:cstheme="minorHAnsi"/>
          <w:sz w:val="22"/>
          <w:szCs w:val="22"/>
        </w:rPr>
        <w:t>magnesium (Mg), and iron</w:t>
      </w:r>
      <w:r w:rsidR="000D29F4" w:rsidRPr="003E4B31">
        <w:rPr>
          <w:rFonts w:cstheme="minorHAnsi"/>
          <w:sz w:val="22"/>
          <w:szCs w:val="22"/>
        </w:rPr>
        <w:t xml:space="preserve"> (Fe)</w:t>
      </w:r>
      <w:r w:rsidR="00FC21BF" w:rsidRPr="003E4B31">
        <w:rPr>
          <w:rFonts w:cstheme="minorHAnsi"/>
          <w:sz w:val="22"/>
          <w:szCs w:val="22"/>
        </w:rPr>
        <w:t>.</w:t>
      </w:r>
      <w:r w:rsidR="00B074E2" w:rsidRPr="003E4B31">
        <w:rPr>
          <w:rFonts w:cstheme="minorHAnsi"/>
          <w:sz w:val="22"/>
          <w:szCs w:val="22"/>
        </w:rPr>
        <w:t xml:space="preserve"> The results also illustrate a </w:t>
      </w:r>
      <w:r w:rsidR="00F228DB" w:rsidRPr="003E4B31">
        <w:rPr>
          <w:rFonts w:cstheme="minorHAnsi"/>
          <w:sz w:val="22"/>
          <w:szCs w:val="22"/>
        </w:rPr>
        <w:t>potential</w:t>
      </w:r>
      <w:r w:rsidR="00B074E2" w:rsidRPr="003E4B31">
        <w:rPr>
          <w:rFonts w:cstheme="minorHAnsi"/>
          <w:sz w:val="22"/>
          <w:szCs w:val="22"/>
        </w:rPr>
        <w:t xml:space="preserve"> </w:t>
      </w:r>
      <w:r w:rsidR="0097663D" w:rsidRPr="003E4B31">
        <w:rPr>
          <w:rFonts w:cstheme="minorHAnsi"/>
          <w:sz w:val="22"/>
          <w:szCs w:val="22"/>
        </w:rPr>
        <w:t>relationship</w:t>
      </w:r>
      <w:r w:rsidR="00B074E2" w:rsidRPr="003E4B31">
        <w:rPr>
          <w:rFonts w:cstheme="minorHAnsi"/>
          <w:sz w:val="22"/>
          <w:szCs w:val="22"/>
        </w:rPr>
        <w:t xml:space="preserve"> between total metals </w:t>
      </w:r>
      <w:r w:rsidR="00F228DB" w:rsidRPr="003E4B31">
        <w:rPr>
          <w:rFonts w:cstheme="minorHAnsi"/>
          <w:sz w:val="22"/>
          <w:szCs w:val="22"/>
        </w:rPr>
        <w:t>concentration and PH</w:t>
      </w:r>
      <w:r w:rsidR="001D5167" w:rsidRPr="003E4B31">
        <w:rPr>
          <w:rFonts w:cstheme="minorHAnsi"/>
          <w:sz w:val="22"/>
          <w:szCs w:val="22"/>
        </w:rPr>
        <w:t>. A</w:t>
      </w:r>
      <w:r w:rsidR="00E02B0D" w:rsidRPr="003E4B31">
        <w:rPr>
          <w:rFonts w:cstheme="minorHAnsi"/>
          <w:sz w:val="22"/>
          <w:szCs w:val="22"/>
        </w:rPr>
        <w:t xml:space="preserve">s a result, a correlation test was used and it </w:t>
      </w:r>
      <w:r w:rsidR="00E6290E" w:rsidRPr="003E4B31">
        <w:rPr>
          <w:rFonts w:cstheme="minorHAnsi"/>
          <w:sz w:val="22"/>
          <w:szCs w:val="22"/>
        </w:rPr>
        <w:t>revealed</w:t>
      </w:r>
      <w:r w:rsidR="00E02B0D" w:rsidRPr="003E4B31">
        <w:rPr>
          <w:rFonts w:cstheme="minorHAnsi"/>
          <w:sz w:val="22"/>
          <w:szCs w:val="22"/>
        </w:rPr>
        <w:t xml:space="preserve"> a significant</w:t>
      </w:r>
      <w:r w:rsidR="001D5167" w:rsidRPr="003E4B31">
        <w:rPr>
          <w:rFonts w:cstheme="minorHAnsi"/>
          <w:sz w:val="22"/>
          <w:szCs w:val="22"/>
        </w:rPr>
        <w:t xml:space="preserve"> positive </w:t>
      </w:r>
      <w:r w:rsidR="00E02B0D" w:rsidRPr="003E4B31">
        <w:rPr>
          <w:rFonts w:cstheme="minorHAnsi"/>
          <w:sz w:val="22"/>
          <w:szCs w:val="22"/>
        </w:rPr>
        <w:t xml:space="preserve">correlation </w:t>
      </w:r>
      <w:r w:rsidR="006A0F52" w:rsidRPr="003E4B31">
        <w:rPr>
          <w:rFonts w:cstheme="minorHAnsi"/>
          <w:sz w:val="22"/>
          <w:szCs w:val="22"/>
        </w:rPr>
        <w:t>between Ph and total metals</w:t>
      </w:r>
      <w:r w:rsidR="00E02B0D" w:rsidRPr="003E4B31">
        <w:rPr>
          <w:rFonts w:cstheme="minorHAnsi"/>
          <w:sz w:val="22"/>
          <w:szCs w:val="22"/>
        </w:rPr>
        <w:t xml:space="preserve"> (</w:t>
      </w:r>
      <w:r w:rsidR="00AF478F" w:rsidRPr="003E4B31">
        <w:rPr>
          <w:rFonts w:cstheme="minorHAnsi"/>
          <w:sz w:val="22"/>
          <w:szCs w:val="22"/>
        </w:rPr>
        <w:t xml:space="preserve">p-value = </w:t>
      </w:r>
      <w:r w:rsidR="00C0608E" w:rsidRPr="003E4B31">
        <w:rPr>
          <w:rFonts w:cstheme="minorHAnsi"/>
          <w:sz w:val="22"/>
          <w:szCs w:val="22"/>
        </w:rPr>
        <w:t>&lt;0.001</w:t>
      </w:r>
      <w:r w:rsidR="00AF478F" w:rsidRPr="003E4B31">
        <w:rPr>
          <w:rFonts w:cstheme="minorHAnsi"/>
          <w:sz w:val="22"/>
          <w:szCs w:val="22"/>
        </w:rPr>
        <w:t>, cor =0.83</w:t>
      </w:r>
      <w:r w:rsidR="0048524F" w:rsidRPr="003E4B31">
        <w:rPr>
          <w:rFonts w:cstheme="minorHAnsi"/>
          <w:sz w:val="22"/>
          <w:szCs w:val="22"/>
        </w:rPr>
        <w:t>9</w:t>
      </w:r>
      <w:r w:rsidR="00AF478F" w:rsidRPr="003E4B31">
        <w:rPr>
          <w:rFonts w:cstheme="minorHAnsi"/>
          <w:sz w:val="22"/>
          <w:szCs w:val="22"/>
        </w:rPr>
        <w:t>)</w:t>
      </w:r>
      <w:r w:rsidR="0048524F" w:rsidRPr="003E4B31">
        <w:rPr>
          <w:rFonts w:cstheme="minorHAnsi"/>
          <w:sz w:val="22"/>
          <w:szCs w:val="22"/>
        </w:rPr>
        <w:t>.</w:t>
      </w:r>
      <w:r w:rsidR="00E6290E" w:rsidRPr="003E4B31">
        <w:rPr>
          <w:rFonts w:cstheme="minorHAnsi"/>
          <w:sz w:val="22"/>
          <w:szCs w:val="22"/>
        </w:rPr>
        <w:t xml:space="preserve"> indicating that as Ph </w:t>
      </w:r>
      <w:r w:rsidR="00F02B8E" w:rsidRPr="003E4B31">
        <w:rPr>
          <w:rFonts w:cstheme="minorHAnsi"/>
          <w:sz w:val="22"/>
          <w:szCs w:val="22"/>
        </w:rPr>
        <w:t>rises (becomes</w:t>
      </w:r>
      <w:r w:rsidR="00E6290E" w:rsidRPr="003E4B31">
        <w:rPr>
          <w:rFonts w:cstheme="minorHAnsi"/>
          <w:sz w:val="22"/>
          <w:szCs w:val="22"/>
        </w:rPr>
        <w:t xml:space="preserve"> more neutral</w:t>
      </w:r>
      <w:r w:rsidR="00B403EB" w:rsidRPr="003E4B31">
        <w:rPr>
          <w:rFonts w:cstheme="minorHAnsi"/>
          <w:sz w:val="22"/>
          <w:szCs w:val="22"/>
        </w:rPr>
        <w:t xml:space="preserve">) there is an increase in </w:t>
      </w:r>
      <w:r w:rsidR="002270E5" w:rsidRPr="003E4B31">
        <w:rPr>
          <w:rFonts w:cstheme="minorHAnsi"/>
          <w:sz w:val="22"/>
          <w:szCs w:val="22"/>
        </w:rPr>
        <w:t xml:space="preserve">dissolved metals. </w:t>
      </w:r>
      <w:r w:rsidR="00F02B8E" w:rsidRPr="003E4B31">
        <w:rPr>
          <w:rFonts w:cstheme="minorHAnsi"/>
          <w:sz w:val="22"/>
          <w:szCs w:val="22"/>
        </w:rPr>
        <w:t>However,</w:t>
      </w:r>
      <w:r w:rsidR="002270E5" w:rsidRPr="003E4B31">
        <w:rPr>
          <w:rFonts w:cstheme="minorHAnsi"/>
          <w:sz w:val="22"/>
          <w:szCs w:val="22"/>
        </w:rPr>
        <w:t xml:space="preserve"> this </w:t>
      </w:r>
      <w:r w:rsidR="00F02B8E" w:rsidRPr="003E4B31">
        <w:rPr>
          <w:rFonts w:cstheme="minorHAnsi"/>
          <w:sz w:val="22"/>
          <w:szCs w:val="22"/>
        </w:rPr>
        <w:t xml:space="preserve">is </w:t>
      </w:r>
      <w:r w:rsidR="007D44C4" w:rsidRPr="003E4B31">
        <w:rPr>
          <w:rFonts w:cstheme="minorHAnsi"/>
          <w:sz w:val="22"/>
          <w:szCs w:val="22"/>
        </w:rPr>
        <w:t>somewhat unique to our study with other</w:t>
      </w:r>
      <w:r w:rsidR="00F02B8E" w:rsidRPr="003E4B31">
        <w:rPr>
          <w:rFonts w:cstheme="minorHAnsi"/>
          <w:sz w:val="22"/>
          <w:szCs w:val="22"/>
        </w:rPr>
        <w:t xml:space="preserve"> stud</w:t>
      </w:r>
      <w:r w:rsidR="00287859" w:rsidRPr="003E4B31">
        <w:rPr>
          <w:rFonts w:cstheme="minorHAnsi"/>
          <w:sz w:val="22"/>
          <w:szCs w:val="22"/>
        </w:rPr>
        <w:t>ies</w:t>
      </w:r>
      <w:r w:rsidR="00F02B8E" w:rsidRPr="003E4B31">
        <w:rPr>
          <w:rFonts w:cstheme="minorHAnsi"/>
          <w:sz w:val="22"/>
          <w:szCs w:val="22"/>
        </w:rPr>
        <w:t xml:space="preserve"> </w:t>
      </w:r>
      <w:r w:rsidR="00287859" w:rsidRPr="003E4B31">
        <w:rPr>
          <w:rFonts w:cstheme="minorHAnsi"/>
          <w:sz w:val="22"/>
          <w:szCs w:val="22"/>
        </w:rPr>
        <w:t xml:space="preserve">finding </w:t>
      </w:r>
      <w:r w:rsidR="00F02B8E" w:rsidRPr="003E4B31">
        <w:rPr>
          <w:rFonts w:cstheme="minorHAnsi"/>
          <w:sz w:val="22"/>
          <w:szCs w:val="22"/>
        </w:rPr>
        <w:t>th</w:t>
      </w:r>
      <w:r w:rsidR="00287859" w:rsidRPr="003E4B31">
        <w:rPr>
          <w:rFonts w:cstheme="minorHAnsi"/>
          <w:sz w:val="22"/>
          <w:szCs w:val="22"/>
        </w:rPr>
        <w:t xml:space="preserve">e </w:t>
      </w:r>
      <w:r w:rsidR="00F02B8E" w:rsidRPr="003E4B31">
        <w:rPr>
          <w:rFonts w:cstheme="minorHAnsi"/>
          <w:sz w:val="22"/>
          <w:szCs w:val="22"/>
        </w:rPr>
        <w:t xml:space="preserve">opposite </w:t>
      </w:r>
      <w:r w:rsidR="00B679C3" w:rsidRPr="003E4B31">
        <w:rPr>
          <w:rFonts w:cstheme="minorHAnsi"/>
          <w:sz w:val="22"/>
          <w:szCs w:val="22"/>
        </w:rPr>
        <w:t xml:space="preserve">to be true. That a more acidic (lower PH) increased </w:t>
      </w:r>
      <w:r w:rsidR="0050688A" w:rsidRPr="003E4B31">
        <w:rPr>
          <w:rFonts w:cstheme="minorHAnsi"/>
          <w:sz w:val="22"/>
          <w:szCs w:val="22"/>
        </w:rPr>
        <w:t>solubility</w:t>
      </w:r>
      <w:r w:rsidR="00B679C3" w:rsidRPr="003E4B31">
        <w:rPr>
          <w:rFonts w:cstheme="minorHAnsi"/>
          <w:sz w:val="22"/>
          <w:szCs w:val="22"/>
        </w:rPr>
        <w:t xml:space="preserve"> of </w:t>
      </w:r>
      <w:r w:rsidR="0050688A" w:rsidRPr="003E4B31">
        <w:rPr>
          <w:rFonts w:cstheme="minorHAnsi"/>
          <w:sz w:val="22"/>
          <w:szCs w:val="22"/>
        </w:rPr>
        <w:t>metal ions causing a larger spike to total metal concentrations</w:t>
      </w:r>
      <w:r w:rsidR="00D5541F" w:rsidRPr="003E4B31">
        <w:rPr>
          <w:rFonts w:cstheme="minorHAnsi"/>
          <w:sz w:val="22"/>
          <w:szCs w:val="22"/>
        </w:rPr>
        <w:t xml:space="preserve"> </w:t>
      </w:r>
      <w:r w:rsidR="00D5541F" w:rsidRPr="003E4B31">
        <w:rPr>
          <w:rFonts w:cstheme="minorHAnsi"/>
          <w:color w:val="000000"/>
          <w:sz w:val="22"/>
          <w:szCs w:val="22"/>
          <w:shd w:val="clear" w:color="auto" w:fill="FFFFFF"/>
        </w:rPr>
        <w:t>(</w:t>
      </w:r>
      <w:proofErr w:type="spellStart"/>
      <w:r w:rsidR="00D5541F" w:rsidRPr="003E4B31">
        <w:rPr>
          <w:rFonts w:cstheme="minorHAnsi"/>
          <w:color w:val="000000"/>
          <w:sz w:val="22"/>
          <w:szCs w:val="22"/>
          <w:shd w:val="clear" w:color="auto" w:fill="FFFFFF"/>
        </w:rPr>
        <w:t>Bosserman</w:t>
      </w:r>
      <w:proofErr w:type="spellEnd"/>
      <w:r w:rsidR="00D5541F" w:rsidRPr="003E4B31">
        <w:rPr>
          <w:rFonts w:cstheme="minorHAnsi"/>
          <w:color w:val="000000"/>
          <w:sz w:val="22"/>
          <w:szCs w:val="22"/>
          <w:shd w:val="clear" w:color="auto" w:fill="FFFFFF"/>
        </w:rPr>
        <w:t>, 1985</w:t>
      </w:r>
      <w:r w:rsidR="00904ACE" w:rsidRPr="003E4B31">
        <w:rPr>
          <w:rFonts w:cstheme="minorHAnsi"/>
          <w:color w:val="000000"/>
          <w:sz w:val="22"/>
          <w:szCs w:val="22"/>
          <w:shd w:val="clear" w:color="auto" w:fill="FFFFFF"/>
        </w:rPr>
        <w:t xml:space="preserve">, </w:t>
      </w:r>
      <w:proofErr w:type="spellStart"/>
      <w:r w:rsidR="00904ACE" w:rsidRPr="003E4B31">
        <w:rPr>
          <w:rFonts w:cstheme="minorHAnsi"/>
          <w:color w:val="000000"/>
          <w:sz w:val="22"/>
          <w:szCs w:val="22"/>
          <w:shd w:val="clear" w:color="auto" w:fill="FFFFFF"/>
        </w:rPr>
        <w:t>Cánovas</w:t>
      </w:r>
      <w:proofErr w:type="spellEnd"/>
      <w:r w:rsidR="00904ACE" w:rsidRPr="003E4B31">
        <w:rPr>
          <w:rFonts w:cstheme="minorHAnsi"/>
          <w:color w:val="000000"/>
          <w:sz w:val="22"/>
          <w:szCs w:val="22"/>
          <w:shd w:val="clear" w:color="auto" w:fill="FFFFFF"/>
        </w:rPr>
        <w:t xml:space="preserve">, </w:t>
      </w:r>
      <w:proofErr w:type="spellStart"/>
      <w:r w:rsidR="00904ACE" w:rsidRPr="003E4B31">
        <w:rPr>
          <w:rFonts w:cstheme="minorHAnsi"/>
          <w:color w:val="000000"/>
          <w:sz w:val="22"/>
          <w:szCs w:val="22"/>
          <w:shd w:val="clear" w:color="auto" w:fill="FFFFFF"/>
        </w:rPr>
        <w:t>Riera</w:t>
      </w:r>
      <w:proofErr w:type="spellEnd"/>
      <w:r w:rsidR="00904ACE" w:rsidRPr="003E4B31">
        <w:rPr>
          <w:rFonts w:cstheme="minorHAnsi"/>
          <w:color w:val="000000"/>
          <w:sz w:val="22"/>
          <w:szCs w:val="22"/>
          <w:shd w:val="clear" w:color="auto" w:fill="FFFFFF"/>
        </w:rPr>
        <w:t xml:space="preserve">, </w:t>
      </w:r>
      <w:proofErr w:type="spellStart"/>
      <w:r w:rsidR="00904ACE" w:rsidRPr="003E4B31">
        <w:rPr>
          <w:rFonts w:cstheme="minorHAnsi"/>
          <w:color w:val="000000"/>
          <w:sz w:val="22"/>
          <w:szCs w:val="22"/>
          <w:shd w:val="clear" w:color="auto" w:fill="FFFFFF"/>
        </w:rPr>
        <w:t>Carrero</w:t>
      </w:r>
      <w:proofErr w:type="spellEnd"/>
      <w:r w:rsidR="00904ACE" w:rsidRPr="003E4B31">
        <w:rPr>
          <w:rFonts w:cstheme="minorHAnsi"/>
          <w:color w:val="000000"/>
          <w:sz w:val="22"/>
          <w:szCs w:val="22"/>
          <w:shd w:val="clear" w:color="auto" w:fill="FFFFFF"/>
        </w:rPr>
        <w:t xml:space="preserve"> and </w:t>
      </w:r>
      <w:proofErr w:type="spellStart"/>
      <w:r w:rsidR="00904ACE" w:rsidRPr="003E4B31">
        <w:rPr>
          <w:rFonts w:cstheme="minorHAnsi"/>
          <w:color w:val="000000"/>
          <w:sz w:val="22"/>
          <w:szCs w:val="22"/>
          <w:shd w:val="clear" w:color="auto" w:fill="FFFFFF"/>
        </w:rPr>
        <w:t>Olías</w:t>
      </w:r>
      <w:proofErr w:type="spellEnd"/>
      <w:r w:rsidR="00904ACE" w:rsidRPr="003E4B31">
        <w:rPr>
          <w:rFonts w:cstheme="minorHAnsi"/>
          <w:color w:val="000000"/>
          <w:sz w:val="22"/>
          <w:szCs w:val="22"/>
          <w:shd w:val="clear" w:color="auto" w:fill="FFFFFF"/>
        </w:rPr>
        <w:t>, 2018)</w:t>
      </w:r>
      <w:r w:rsidR="0050688A" w:rsidRPr="003E4B31">
        <w:rPr>
          <w:rFonts w:cstheme="minorHAnsi"/>
          <w:sz w:val="22"/>
          <w:szCs w:val="22"/>
        </w:rPr>
        <w:t xml:space="preserve">. </w:t>
      </w:r>
      <w:r w:rsidR="00287859" w:rsidRPr="003E4B31">
        <w:rPr>
          <w:rFonts w:cstheme="minorHAnsi"/>
          <w:sz w:val="22"/>
          <w:szCs w:val="22"/>
        </w:rPr>
        <w:t xml:space="preserve"> </w:t>
      </w:r>
    </w:p>
    <w:p w14:paraId="05FC01A9" w14:textId="77777777" w:rsidR="00DB4FE5" w:rsidRPr="00E266B5" w:rsidRDefault="00DB4FE5" w:rsidP="00CF19C4">
      <w:pPr>
        <w:tabs>
          <w:tab w:val="left" w:pos="5240"/>
        </w:tabs>
        <w:rPr>
          <w:sz w:val="24"/>
          <w:szCs w:val="24"/>
        </w:rPr>
      </w:pPr>
    </w:p>
    <w:p w14:paraId="352BCB72" w14:textId="1B008932" w:rsidR="0019225E" w:rsidRDefault="00D07F2D" w:rsidP="00CF19C4">
      <w:pPr>
        <w:tabs>
          <w:tab w:val="left" w:pos="5240"/>
        </w:tabs>
        <w:rPr>
          <w:sz w:val="24"/>
          <w:szCs w:val="24"/>
        </w:rPr>
      </w:pPr>
      <w:r>
        <w:rPr>
          <w:noProof/>
        </w:rPr>
        <w:lastRenderedPageBreak/>
        <mc:AlternateContent>
          <mc:Choice Requires="wps">
            <w:drawing>
              <wp:anchor distT="0" distB="0" distL="114300" distR="114300" simplePos="0" relativeHeight="251671040" behindDoc="0" locked="0" layoutInCell="1" allowOverlap="1" wp14:anchorId="358B8E86" wp14:editId="27D4AAC7">
                <wp:simplePos x="0" y="0"/>
                <wp:positionH relativeFrom="margin">
                  <wp:posOffset>3742690</wp:posOffset>
                </wp:positionH>
                <wp:positionV relativeFrom="paragraph">
                  <wp:posOffset>1698625</wp:posOffset>
                </wp:positionV>
                <wp:extent cx="1879600" cy="793750"/>
                <wp:effectExtent l="0" t="0" r="0" b="6350"/>
                <wp:wrapNone/>
                <wp:docPr id="15" name="Text Box 15"/>
                <wp:cNvGraphicFramePr/>
                <a:graphic xmlns:a="http://schemas.openxmlformats.org/drawingml/2006/main">
                  <a:graphicData uri="http://schemas.microsoft.com/office/word/2010/wordprocessingShape">
                    <wps:wsp>
                      <wps:cNvSpPr txBox="1"/>
                      <wps:spPr bwMode="auto">
                        <a:xfrm>
                          <a:off x="0" y="0"/>
                          <a:ext cx="1879600" cy="793750"/>
                        </a:xfrm>
                        <a:prstGeom prst="rect">
                          <a:avLst/>
                        </a:prstGeom>
                        <a:noFill/>
                        <a:ln w="9525">
                          <a:noFill/>
                          <a:miter lim="800000"/>
                          <a:headEnd/>
                          <a:tailEnd/>
                        </a:ln>
                      </wps:spPr>
                      <wps:txbx>
                        <w:txbxContent>
                          <w:p w14:paraId="24C84787" w14:textId="5875E046" w:rsidR="00D07F2D" w:rsidRPr="00233AE5" w:rsidRDefault="00D07F2D" w:rsidP="00D07F2D">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5</w:t>
                            </w:r>
                            <w:r w:rsidRPr="00233AE5">
                              <w:rPr>
                                <w:color w:val="0B1F36" w:themeColor="text2" w:themeShade="80"/>
                              </w:rPr>
                              <w:t xml:space="preserve">: total Iron concentration found at each site. </w:t>
                            </w:r>
                          </w:p>
                          <w:p w14:paraId="514FFFE2" w14:textId="77777777" w:rsidR="00D07F2D" w:rsidRDefault="00D07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B8E86" id="Text Box 15" o:spid="_x0000_s1030" type="#_x0000_t202" style="position:absolute;margin-left:294.7pt;margin-top:133.75pt;width:148pt;height:62.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" filled="f" stroked="f">
                <v:textbox>
                  <w:txbxContent>
                    <w:p w14:paraId="24C84787" w14:textId="5875E046" w:rsidR="00D07F2D" w:rsidRPr="00233AE5" w:rsidRDefault="00D07F2D" w:rsidP="00D07F2D">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5</w:t>
                      </w:r>
                      <w:r w:rsidRPr="00233AE5">
                        <w:rPr>
                          <w:color w:val="0B1F36" w:themeColor="text2" w:themeShade="80"/>
                        </w:rPr>
                        <w:t xml:space="preserve">: total Iron concentration found at each site. </w:t>
                      </w:r>
                    </w:p>
                    <w:p w14:paraId="514FFFE2" w14:textId="77777777" w:rsidR="00D07F2D" w:rsidRDefault="00D07F2D"/>
                  </w:txbxContent>
                </v:textbox>
                <w10:wrap anchorx="margin"/>
              </v:shape>
            </w:pict>
          </mc:Fallback>
        </mc:AlternateContent>
      </w:r>
      <w:r>
        <w:rPr>
          <w:noProof/>
        </w:rPr>
        <mc:AlternateContent>
          <mc:Choice Requires="wps">
            <w:drawing>
              <wp:anchor distT="0" distB="0" distL="114300" distR="114300" simplePos="0" relativeHeight="251670016" behindDoc="0" locked="0" layoutInCell="1" allowOverlap="1" wp14:anchorId="4FF0DB16" wp14:editId="4C36BD9E">
                <wp:simplePos x="0" y="0"/>
                <wp:positionH relativeFrom="column">
                  <wp:posOffset>349250</wp:posOffset>
                </wp:positionH>
                <wp:positionV relativeFrom="paragraph">
                  <wp:posOffset>1704975</wp:posOffset>
                </wp:positionV>
                <wp:extent cx="1606550" cy="781050"/>
                <wp:effectExtent l="0" t="0" r="0" b="0"/>
                <wp:wrapNone/>
                <wp:docPr id="11" name="Text Box 11"/>
                <wp:cNvGraphicFramePr/>
                <a:graphic xmlns:a="http://schemas.openxmlformats.org/drawingml/2006/main">
                  <a:graphicData uri="http://schemas.microsoft.com/office/word/2010/wordprocessingShape">
                    <wps:wsp>
                      <wps:cNvSpPr txBox="1"/>
                      <wps:spPr bwMode="auto">
                        <a:xfrm>
                          <a:off x="0" y="0"/>
                          <a:ext cx="1606550" cy="781050"/>
                        </a:xfrm>
                        <a:prstGeom prst="rect">
                          <a:avLst/>
                        </a:prstGeom>
                        <a:noFill/>
                        <a:ln w="9525">
                          <a:noFill/>
                          <a:miter lim="800000"/>
                          <a:headEnd/>
                          <a:tailEnd/>
                        </a:ln>
                      </wps:spPr>
                      <wps:txbx>
                        <w:txbxContent>
                          <w:p w14:paraId="4F3F2D77" w14:textId="22B52F7A" w:rsidR="00F42920" w:rsidRPr="00233AE5" w:rsidRDefault="00D662B4">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4</w:t>
                            </w:r>
                            <w:r w:rsidRPr="00233AE5">
                              <w:rPr>
                                <w:color w:val="0B1F36" w:themeColor="text2" w:themeShade="80"/>
                              </w:rPr>
                              <w:t xml:space="preserve">: </w:t>
                            </w:r>
                            <w:r w:rsidR="00A505B5" w:rsidRPr="00233AE5">
                              <w:rPr>
                                <w:color w:val="0B1F36" w:themeColor="text2" w:themeShade="80"/>
                              </w:rPr>
                              <w:t xml:space="preserve">total </w:t>
                            </w:r>
                            <w:r w:rsidR="00D07F2D" w:rsidRPr="00233AE5">
                              <w:rPr>
                                <w:color w:val="0B1F36" w:themeColor="text2" w:themeShade="80"/>
                              </w:rPr>
                              <w:t>C</w:t>
                            </w:r>
                            <w:r w:rsidRPr="00233AE5">
                              <w:rPr>
                                <w:color w:val="0B1F36" w:themeColor="text2" w:themeShade="80"/>
                              </w:rPr>
                              <w:t xml:space="preserve">alcium </w:t>
                            </w:r>
                            <w:r w:rsidR="006977BF" w:rsidRPr="00233AE5">
                              <w:rPr>
                                <w:color w:val="0B1F36" w:themeColor="text2" w:themeShade="80"/>
                              </w:rPr>
                              <w:t>concentration found at each site</w:t>
                            </w:r>
                            <w:r w:rsidR="00400E7E" w:rsidRPr="00233AE5">
                              <w:rPr>
                                <w:color w:val="0B1F36" w:themeColor="text2" w:themeShade="80"/>
                              </w:rPr>
                              <w:t>.</w:t>
                            </w:r>
                            <w:r w:rsidR="00D07F2D" w:rsidRPr="00233AE5">
                              <w:rPr>
                                <w:color w:val="0B1F36" w:themeColor="text2" w:themeShade="8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0DB16" id="Text Box 11" o:spid="_x0000_s1031" type="#_x0000_t202" style="position:absolute;margin-left:27.5pt;margin-top:134.25pt;width:126.5pt;height:6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" filled="f" stroked="f">
                <v:textbox>
                  <w:txbxContent>
                    <w:p w14:paraId="4F3F2D77" w14:textId="22B52F7A" w:rsidR="00F42920" w:rsidRPr="00233AE5" w:rsidRDefault="00D662B4">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4</w:t>
                      </w:r>
                      <w:r w:rsidRPr="00233AE5">
                        <w:rPr>
                          <w:color w:val="0B1F36" w:themeColor="text2" w:themeShade="80"/>
                        </w:rPr>
                        <w:t xml:space="preserve">: </w:t>
                      </w:r>
                      <w:r w:rsidR="00A505B5" w:rsidRPr="00233AE5">
                        <w:rPr>
                          <w:color w:val="0B1F36" w:themeColor="text2" w:themeShade="80"/>
                        </w:rPr>
                        <w:t xml:space="preserve">total </w:t>
                      </w:r>
                      <w:r w:rsidR="00D07F2D" w:rsidRPr="00233AE5">
                        <w:rPr>
                          <w:color w:val="0B1F36" w:themeColor="text2" w:themeShade="80"/>
                        </w:rPr>
                        <w:t>C</w:t>
                      </w:r>
                      <w:r w:rsidRPr="00233AE5">
                        <w:rPr>
                          <w:color w:val="0B1F36" w:themeColor="text2" w:themeShade="80"/>
                        </w:rPr>
                        <w:t xml:space="preserve">alcium </w:t>
                      </w:r>
                      <w:r w:rsidR="006977BF" w:rsidRPr="00233AE5">
                        <w:rPr>
                          <w:color w:val="0B1F36" w:themeColor="text2" w:themeShade="80"/>
                        </w:rPr>
                        <w:t>concentration found at each site</w:t>
                      </w:r>
                      <w:r w:rsidR="00400E7E" w:rsidRPr="00233AE5">
                        <w:rPr>
                          <w:color w:val="0B1F36" w:themeColor="text2" w:themeShade="80"/>
                        </w:rPr>
                        <w:t>.</w:t>
                      </w:r>
                      <w:r w:rsidR="00D07F2D" w:rsidRPr="00233AE5">
                        <w:rPr>
                          <w:color w:val="0B1F36" w:themeColor="text2" w:themeShade="80"/>
                        </w:rPr>
                        <w:t xml:space="preserve"> </w:t>
                      </w:r>
                    </w:p>
                  </w:txbxContent>
                </v:textbox>
              </v:shape>
            </w:pict>
          </mc:Fallback>
        </mc:AlternateContent>
      </w:r>
      <w:r>
        <w:rPr>
          <w:noProof/>
        </w:rPr>
        <w:drawing>
          <wp:inline distT="0" distB="0" distL="0" distR="0" wp14:anchorId="54286946" wp14:editId="1B4FD050">
            <wp:extent cx="2063750" cy="1802765"/>
            <wp:effectExtent l="0" t="0" r="0" b="6985"/>
            <wp:docPr id="10" name="Picture 1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rotWithShape="1">
                    <a:blip r:embed="rId11">
                      <a:extLst>
                        <a:ext uri="{28A0092B-C50C-407E-A947-70E740481C1C}">
                          <a14:useLocalDpi xmlns:a14="http://schemas.microsoft.com/office/drawing/2010/main" val="0"/>
                        </a:ext>
                      </a:extLst>
                    </a:blip>
                    <a:srcRect l="24263" t="5235" r="50698" b="50356"/>
                    <a:stretch/>
                  </pic:blipFill>
                  <pic:spPr bwMode="auto">
                    <a:xfrm>
                      <a:off x="0" y="0"/>
                      <a:ext cx="2072114" cy="1810071"/>
                    </a:xfrm>
                    <a:prstGeom prst="rect">
                      <a:avLst/>
                    </a:prstGeom>
                    <a:ln>
                      <a:noFill/>
                    </a:ln>
                    <a:extLst>
                      <a:ext uri="{53640926-AAD7-44D8-BBD7-CCE9431645EC}">
                        <a14:shadowObscured xmlns:a14="http://schemas.microsoft.com/office/drawing/2010/main"/>
                      </a:ext>
                    </a:extLst>
                  </pic:spPr>
                </pic:pic>
              </a:graphicData>
            </a:graphic>
          </wp:inline>
        </w:drawing>
      </w:r>
      <w:r w:rsidR="00DD5377">
        <w:rPr>
          <w:noProof/>
        </w:rPr>
        <w:t xml:space="preserve">                                         </w:t>
      </w:r>
      <w:r>
        <w:rPr>
          <w:noProof/>
        </w:rPr>
        <w:drawing>
          <wp:inline distT="0" distB="0" distL="0" distR="0" wp14:anchorId="5BC30B1F" wp14:editId="648E9D45">
            <wp:extent cx="2200910" cy="1847850"/>
            <wp:effectExtent l="0" t="0" r="8890" b="0"/>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rotWithShape="1">
                    <a:blip r:embed="rId11">
                      <a:extLst>
                        <a:ext uri="{28A0092B-C50C-407E-A947-70E740481C1C}">
                          <a14:useLocalDpi xmlns:a14="http://schemas.microsoft.com/office/drawing/2010/main" val="0"/>
                        </a:ext>
                      </a:extLst>
                    </a:blip>
                    <a:srcRect l="48637" t="4979" r="26324" b="50991"/>
                    <a:stretch/>
                  </pic:blipFill>
                  <pic:spPr bwMode="auto">
                    <a:xfrm>
                      <a:off x="0" y="0"/>
                      <a:ext cx="2229590" cy="1871929"/>
                    </a:xfrm>
                    <a:prstGeom prst="rect">
                      <a:avLst/>
                    </a:prstGeom>
                    <a:ln>
                      <a:noFill/>
                    </a:ln>
                    <a:extLst>
                      <a:ext uri="{53640926-AAD7-44D8-BBD7-CCE9431645EC}">
                        <a14:shadowObscured xmlns:a14="http://schemas.microsoft.com/office/drawing/2010/main"/>
                      </a:ext>
                    </a:extLst>
                  </pic:spPr>
                </pic:pic>
              </a:graphicData>
            </a:graphic>
          </wp:inline>
        </w:drawing>
      </w:r>
      <w:r w:rsidR="00DD5377">
        <w:rPr>
          <w:noProof/>
        </w:rPr>
        <w:t xml:space="preserve">                                      </w:t>
      </w:r>
    </w:p>
    <w:p w14:paraId="18C3230C" w14:textId="77777777" w:rsidR="00DB4FE5" w:rsidRDefault="00D07F2D" w:rsidP="00CF19C4">
      <w:pPr>
        <w:tabs>
          <w:tab w:val="left" w:pos="5240"/>
        </w:tabs>
        <w:rPr>
          <w:noProof/>
        </w:rPr>
      </w:pPr>
      <w:r>
        <w:rPr>
          <w:noProof/>
        </w:rPr>
        <mc:AlternateContent>
          <mc:Choice Requires="wps">
            <w:drawing>
              <wp:anchor distT="0" distB="0" distL="114300" distR="114300" simplePos="0" relativeHeight="251672064" behindDoc="0" locked="0" layoutInCell="1" allowOverlap="1" wp14:anchorId="16B71D7B" wp14:editId="41524A49">
                <wp:simplePos x="0" y="0"/>
                <wp:positionH relativeFrom="column">
                  <wp:posOffset>1847850</wp:posOffset>
                </wp:positionH>
                <wp:positionV relativeFrom="paragraph">
                  <wp:posOffset>1452880</wp:posOffset>
                </wp:positionV>
                <wp:extent cx="2057400" cy="666750"/>
                <wp:effectExtent l="0" t="0" r="0" b="0"/>
                <wp:wrapNone/>
                <wp:docPr id="19" name="Text Box 19"/>
                <wp:cNvGraphicFramePr/>
                <a:graphic xmlns:a="http://schemas.openxmlformats.org/drawingml/2006/main">
                  <a:graphicData uri="http://schemas.microsoft.com/office/word/2010/wordprocessingShape">
                    <wps:wsp>
                      <wps:cNvSpPr txBox="1"/>
                      <wps:spPr bwMode="auto">
                        <a:xfrm>
                          <a:off x="0" y="0"/>
                          <a:ext cx="2057400" cy="666750"/>
                        </a:xfrm>
                        <a:prstGeom prst="rect">
                          <a:avLst/>
                        </a:prstGeom>
                        <a:noFill/>
                        <a:ln w="9525">
                          <a:noFill/>
                          <a:miter lim="800000"/>
                          <a:headEnd/>
                          <a:tailEnd/>
                        </a:ln>
                      </wps:spPr>
                      <wps:txbx>
                        <w:txbxContent>
                          <w:p w14:paraId="32BFF518" w14:textId="385B9451" w:rsidR="00D07F2D" w:rsidRPr="00233AE5" w:rsidRDefault="00D07F2D" w:rsidP="00D07F2D">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6</w:t>
                            </w:r>
                            <w:r w:rsidRPr="00233AE5">
                              <w:rPr>
                                <w:color w:val="0B1F36" w:themeColor="text2" w:themeShade="80"/>
                              </w:rPr>
                              <w:t xml:space="preserve">: total cobalt concentration found at each site. </w:t>
                            </w:r>
                          </w:p>
                          <w:p w14:paraId="57B48C47" w14:textId="77777777" w:rsidR="00D07F2D" w:rsidRDefault="00D07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B71D7B" id="Text Box 19" o:spid="_x0000_s1032" type="#_x0000_t202" style="position:absolute;margin-left:145.5pt;margin-top:114.4pt;width:162pt;height:52.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" filled="f" stroked="f">
                <v:textbox>
                  <w:txbxContent>
                    <w:p w14:paraId="32BFF518" w14:textId="385B9451" w:rsidR="00D07F2D" w:rsidRPr="00233AE5" w:rsidRDefault="00D07F2D" w:rsidP="00D07F2D">
                      <w:pPr>
                        <w:rPr>
                          <w:b/>
                          <w:bCs/>
                          <w:color w:val="0B1F36" w:themeColor="text2" w:themeShade="80"/>
                        </w:rPr>
                      </w:pPr>
                      <w:r w:rsidRPr="00233AE5">
                        <w:rPr>
                          <w:b/>
                          <w:bCs/>
                          <w:color w:val="0B1F36" w:themeColor="text2" w:themeShade="80"/>
                        </w:rPr>
                        <w:t xml:space="preserve">Figure </w:t>
                      </w:r>
                      <w:r w:rsidR="007E32D9" w:rsidRPr="00233AE5">
                        <w:rPr>
                          <w:b/>
                          <w:bCs/>
                          <w:color w:val="0B1F36" w:themeColor="text2" w:themeShade="80"/>
                        </w:rPr>
                        <w:t>6</w:t>
                      </w:r>
                      <w:r w:rsidRPr="00233AE5">
                        <w:rPr>
                          <w:color w:val="0B1F36" w:themeColor="text2" w:themeShade="80"/>
                        </w:rPr>
                        <w:t xml:space="preserve">: total cobalt concentration found at each site. </w:t>
                      </w:r>
                    </w:p>
                    <w:p w14:paraId="57B48C47" w14:textId="77777777" w:rsidR="00D07F2D" w:rsidRDefault="00D07F2D"/>
                  </w:txbxContent>
                </v:textbox>
              </v:shape>
            </w:pict>
          </mc:Fallback>
        </mc:AlternateContent>
      </w:r>
      <w:r w:rsidR="00F96CBA">
        <w:rPr>
          <w:noProof/>
        </w:rPr>
        <w:t xml:space="preserve">                                                        </w:t>
      </w:r>
      <w:r w:rsidR="001257A4">
        <w:rPr>
          <w:noProof/>
        </w:rPr>
        <w:drawing>
          <wp:inline distT="0" distB="0" distL="0" distR="0" wp14:anchorId="2E582A06" wp14:editId="0750E21A">
            <wp:extent cx="2139222" cy="1619250"/>
            <wp:effectExtent l="0" t="0" r="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rotWithShape="1">
                    <a:blip r:embed="rId11">
                      <a:extLst>
                        <a:ext uri="{28A0092B-C50C-407E-A947-70E740481C1C}">
                          <a14:useLocalDpi xmlns:a14="http://schemas.microsoft.com/office/drawing/2010/main" val="0"/>
                        </a:ext>
                      </a:extLst>
                    </a:blip>
                    <a:srcRect l="75068" t="7399" r="1182" b="50903"/>
                    <a:stretch/>
                  </pic:blipFill>
                  <pic:spPr bwMode="auto">
                    <a:xfrm>
                      <a:off x="0" y="0"/>
                      <a:ext cx="2162220" cy="1636658"/>
                    </a:xfrm>
                    <a:prstGeom prst="rect">
                      <a:avLst/>
                    </a:prstGeom>
                    <a:ln>
                      <a:noFill/>
                    </a:ln>
                    <a:extLst>
                      <a:ext uri="{53640926-AAD7-44D8-BBD7-CCE9431645EC}">
                        <a14:shadowObscured xmlns:a14="http://schemas.microsoft.com/office/drawing/2010/main"/>
                      </a:ext>
                    </a:extLst>
                  </pic:spPr>
                </pic:pic>
              </a:graphicData>
            </a:graphic>
          </wp:inline>
        </w:drawing>
      </w:r>
      <w:r w:rsidR="00F96CBA">
        <w:rPr>
          <w:noProof/>
        </w:rPr>
        <w:t xml:space="preserve">       </w:t>
      </w:r>
    </w:p>
    <w:p w14:paraId="38706DC9" w14:textId="77777777" w:rsidR="00DB4FE5" w:rsidRDefault="00DB4FE5" w:rsidP="00CF19C4">
      <w:pPr>
        <w:tabs>
          <w:tab w:val="left" w:pos="5240"/>
        </w:tabs>
        <w:rPr>
          <w:noProof/>
        </w:rPr>
      </w:pPr>
    </w:p>
    <w:p w14:paraId="153DFF1E" w14:textId="77777777" w:rsidR="00126272" w:rsidRPr="00126272" w:rsidRDefault="00126272" w:rsidP="00126272">
      <w:pPr>
        <w:tabs>
          <w:tab w:val="left" w:pos="5240"/>
        </w:tabs>
        <w:rPr>
          <w:noProof/>
          <w:sz w:val="22"/>
          <w:szCs w:val="22"/>
        </w:rPr>
      </w:pPr>
      <w:r w:rsidRPr="00126272">
        <w:rPr>
          <w:noProof/>
          <w:sz w:val="22"/>
          <w:szCs w:val="22"/>
        </w:rPr>
        <w:t xml:space="preserve">Figure 4 exhibits a positive correlation between calcium concentration and sites tested. The concentration of calcium gets progressively higher from sites 1-6. however, this trend can not be said for iron and cobalt as they both show significant negative correlations with sites 1-6. The results of a correlation test also establish the positive relationship calcium has with PH in our study (P= &lt;0.001, coeffeints= 0.715), and also cobalt showed a negative relationship with PH (P= &lt;0.001, coefficients= -0.730). On the other hand, iron was not in the statistical correlation test between PH and our Icp data. However, a direct correlation test showed a highly significant positive correlation (p= &lt;0.001, cor= -0.846) with iron and PH. </w:t>
      </w:r>
    </w:p>
    <w:p w14:paraId="635ACEAE" w14:textId="0670EC4E" w:rsidR="00126272" w:rsidRDefault="00126272" w:rsidP="00126272">
      <w:pPr>
        <w:tabs>
          <w:tab w:val="left" w:pos="5240"/>
        </w:tabs>
        <w:rPr>
          <w:noProof/>
          <w:sz w:val="22"/>
          <w:szCs w:val="22"/>
        </w:rPr>
      </w:pPr>
      <w:r w:rsidRPr="00126272">
        <w:rPr>
          <w:noProof/>
          <w:sz w:val="22"/>
          <w:szCs w:val="22"/>
        </w:rPr>
        <w:t>A possible reason for this is that the presence of iron can cause a complex geochemical and microbial reaction leaving the water more acidic and with a tint of orange, which was observed in table 1 (Johnson and Hallberg, 2005). This type of reaction is seen in acid mine drainage (AMD) cases; however, it occurs generally in the environment. In this case, it could result from an old coal quarry situated near site 2 called nelsons pit. These decommissioned pits may be the reason for the acidity in sites 1-3, similar to other studies. (Chen et al., 2018). However, it should be stated that upstream of site 1 is moorland, known to have high levels of iron and cobalt (Brinck, J., 1891, Dam, 1996).</w:t>
      </w:r>
    </w:p>
    <w:p w14:paraId="7AFAD8E4" w14:textId="77777777" w:rsidR="00126272" w:rsidRDefault="00126272" w:rsidP="00126272">
      <w:pPr>
        <w:tabs>
          <w:tab w:val="left" w:pos="5240"/>
        </w:tabs>
        <w:rPr>
          <w:noProof/>
          <w:sz w:val="22"/>
          <w:szCs w:val="22"/>
        </w:rPr>
      </w:pPr>
    </w:p>
    <w:p w14:paraId="62353024" w14:textId="77777777" w:rsidR="00126272" w:rsidRDefault="00126272" w:rsidP="00126272">
      <w:pPr>
        <w:tabs>
          <w:tab w:val="left" w:pos="5240"/>
        </w:tabs>
        <w:rPr>
          <w:noProof/>
          <w:sz w:val="22"/>
          <w:szCs w:val="22"/>
        </w:rPr>
      </w:pPr>
    </w:p>
    <w:p w14:paraId="569BDA84" w14:textId="77777777" w:rsidR="00126272" w:rsidRDefault="00126272" w:rsidP="00126272">
      <w:pPr>
        <w:tabs>
          <w:tab w:val="left" w:pos="5240"/>
        </w:tabs>
        <w:rPr>
          <w:noProof/>
          <w:sz w:val="22"/>
          <w:szCs w:val="22"/>
        </w:rPr>
      </w:pPr>
    </w:p>
    <w:p w14:paraId="058C354A" w14:textId="77777777" w:rsidR="00126272" w:rsidRDefault="00126272" w:rsidP="00126272">
      <w:pPr>
        <w:tabs>
          <w:tab w:val="left" w:pos="5240"/>
        </w:tabs>
        <w:rPr>
          <w:noProof/>
          <w:sz w:val="22"/>
          <w:szCs w:val="22"/>
        </w:rPr>
      </w:pPr>
    </w:p>
    <w:p w14:paraId="665B9E49" w14:textId="77777777" w:rsidR="00126272" w:rsidRPr="00126272" w:rsidRDefault="00126272" w:rsidP="00126272">
      <w:pPr>
        <w:tabs>
          <w:tab w:val="left" w:pos="5240"/>
        </w:tabs>
        <w:rPr>
          <w:noProof/>
          <w:sz w:val="22"/>
          <w:szCs w:val="22"/>
        </w:rPr>
      </w:pPr>
    </w:p>
    <w:p w14:paraId="34CAAF69" w14:textId="26743833" w:rsidR="00250196" w:rsidRPr="00902597" w:rsidRDefault="00902597" w:rsidP="0018311D">
      <w:pPr>
        <w:tabs>
          <w:tab w:val="left" w:pos="5240"/>
        </w:tabs>
        <w:jc w:val="center"/>
        <w:rPr>
          <w:b/>
          <w:bCs/>
          <w:sz w:val="24"/>
          <w:szCs w:val="24"/>
          <w:u w:val="single"/>
        </w:rPr>
      </w:pPr>
      <w:r w:rsidRPr="00902597">
        <w:rPr>
          <w:b/>
          <w:bCs/>
          <w:sz w:val="24"/>
          <w:szCs w:val="24"/>
        </w:rPr>
        <w:t xml:space="preserve">3.3.2 </w:t>
      </w:r>
      <w:r w:rsidR="00DB1070" w:rsidRPr="00902597">
        <w:rPr>
          <w:b/>
          <w:bCs/>
          <w:sz w:val="24"/>
          <w:szCs w:val="24"/>
          <w:u w:val="single"/>
        </w:rPr>
        <w:t>T</w:t>
      </w:r>
      <w:r w:rsidR="00935E9B" w:rsidRPr="00902597">
        <w:rPr>
          <w:b/>
          <w:bCs/>
          <w:sz w:val="24"/>
          <w:szCs w:val="24"/>
          <w:u w:val="single"/>
        </w:rPr>
        <w:t xml:space="preserve">he effect of </w:t>
      </w:r>
      <w:r w:rsidRPr="00902597">
        <w:rPr>
          <w:b/>
          <w:bCs/>
          <w:sz w:val="24"/>
          <w:szCs w:val="24"/>
          <w:u w:val="single"/>
        </w:rPr>
        <w:t>P</w:t>
      </w:r>
      <w:r w:rsidR="004A6771" w:rsidRPr="00902597">
        <w:rPr>
          <w:b/>
          <w:bCs/>
          <w:sz w:val="24"/>
          <w:szCs w:val="24"/>
          <w:u w:val="single"/>
        </w:rPr>
        <w:t xml:space="preserve">h on </w:t>
      </w:r>
      <w:r w:rsidR="00DB1070" w:rsidRPr="00902597">
        <w:rPr>
          <w:b/>
          <w:bCs/>
          <w:sz w:val="24"/>
          <w:szCs w:val="24"/>
          <w:u w:val="single"/>
        </w:rPr>
        <w:t>OTU diversity</w:t>
      </w:r>
      <w:r w:rsidR="0018311D">
        <w:rPr>
          <w:b/>
          <w:bCs/>
          <w:sz w:val="24"/>
          <w:szCs w:val="24"/>
          <w:u w:val="single"/>
        </w:rPr>
        <w:t>.</w:t>
      </w:r>
    </w:p>
    <w:tbl>
      <w:tblPr>
        <w:tblStyle w:val="PlainTable5"/>
        <w:tblW w:w="10632" w:type="dxa"/>
        <w:tblInd w:w="-801" w:type="dxa"/>
        <w:tblLook w:val="04A0" w:firstRow="1" w:lastRow="0" w:firstColumn="1" w:lastColumn="0" w:noHBand="0" w:noVBand="1"/>
      </w:tblPr>
      <w:tblGrid>
        <w:gridCol w:w="975"/>
        <w:gridCol w:w="1400"/>
        <w:gridCol w:w="1069"/>
        <w:gridCol w:w="1204"/>
        <w:gridCol w:w="1068"/>
        <w:gridCol w:w="1716"/>
        <w:gridCol w:w="1012"/>
        <w:gridCol w:w="857"/>
        <w:gridCol w:w="1331"/>
      </w:tblGrid>
      <w:tr w:rsidR="00B23CCE" w:rsidRPr="001B150C" w14:paraId="4C0F1DDC" w14:textId="77777777" w:rsidTr="00B23CCE">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975" w:type="dxa"/>
          </w:tcPr>
          <w:p w14:paraId="1E36CDF0" w14:textId="77777777" w:rsidR="001B150C" w:rsidRPr="006970D3" w:rsidRDefault="001B150C" w:rsidP="00CC319F">
            <w:pPr>
              <w:jc w:val="center"/>
              <w:rPr>
                <w:rStyle w:val="SubtleReference"/>
                <w:color w:val="0B1F36" w:themeColor="text2" w:themeShade="80"/>
                <w:sz w:val="16"/>
                <w:szCs w:val="16"/>
              </w:rPr>
            </w:pPr>
            <w:r w:rsidRPr="006970D3">
              <w:rPr>
                <w:rStyle w:val="SubtleReference"/>
                <w:color w:val="0B1F36" w:themeColor="text2" w:themeShade="80"/>
                <w:sz w:val="16"/>
                <w:szCs w:val="16"/>
              </w:rPr>
              <w:t>OTU</w:t>
            </w:r>
          </w:p>
        </w:tc>
        <w:tc>
          <w:tcPr>
            <w:tcW w:w="0" w:type="auto"/>
          </w:tcPr>
          <w:p w14:paraId="37873426"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Acidobacterium</w:t>
            </w:r>
          </w:p>
        </w:tc>
        <w:tc>
          <w:tcPr>
            <w:tcW w:w="0" w:type="auto"/>
          </w:tcPr>
          <w:p w14:paraId="58E865FA"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Citrobacter</w:t>
            </w:r>
          </w:p>
        </w:tc>
        <w:tc>
          <w:tcPr>
            <w:tcW w:w="0" w:type="auto"/>
          </w:tcPr>
          <w:p w14:paraId="669D0F4B"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Desulfovibrio</w:t>
            </w:r>
          </w:p>
        </w:tc>
        <w:tc>
          <w:tcPr>
            <w:tcW w:w="0" w:type="auto"/>
          </w:tcPr>
          <w:p w14:paraId="3260AA88"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Escherichia</w:t>
            </w:r>
          </w:p>
        </w:tc>
        <w:tc>
          <w:tcPr>
            <w:tcW w:w="0" w:type="auto"/>
          </w:tcPr>
          <w:p w14:paraId="417AE7AB"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Escherichia_shigella</w:t>
            </w:r>
          </w:p>
        </w:tc>
        <w:tc>
          <w:tcPr>
            <w:tcW w:w="0" w:type="auto"/>
          </w:tcPr>
          <w:p w14:paraId="231650CE"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Geobacter</w:t>
            </w:r>
          </w:p>
        </w:tc>
        <w:tc>
          <w:tcPr>
            <w:tcW w:w="0" w:type="auto"/>
          </w:tcPr>
          <w:p w14:paraId="2A26C5D4"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Pantoea</w:t>
            </w:r>
          </w:p>
        </w:tc>
        <w:tc>
          <w:tcPr>
            <w:tcW w:w="1331" w:type="dxa"/>
          </w:tcPr>
          <w:p w14:paraId="2C802B6F" w14:textId="77777777" w:rsidR="001B150C" w:rsidRPr="006970D3" w:rsidRDefault="001B150C" w:rsidP="00CC319F">
            <w:pPr>
              <w:jc w:val="center"/>
              <w:cnfStyle w:val="100000000000" w:firstRow="1" w:lastRow="0" w:firstColumn="0" w:lastColumn="0" w:oddVBand="0" w:evenVBand="0" w:oddHBand="0" w:evenHBand="0" w:firstRowFirstColumn="0" w:firstRowLastColumn="0" w:lastRowFirstColumn="0" w:lastRowLastColumn="0"/>
              <w:rPr>
                <w:rStyle w:val="SubtleReference"/>
                <w:color w:val="0B1F36" w:themeColor="text2" w:themeShade="80"/>
                <w:sz w:val="16"/>
                <w:szCs w:val="16"/>
              </w:rPr>
            </w:pPr>
            <w:r w:rsidRPr="006970D3">
              <w:rPr>
                <w:rStyle w:val="SubtleReference"/>
                <w:color w:val="0B1F36" w:themeColor="text2" w:themeShade="80"/>
                <w:sz w:val="16"/>
                <w:szCs w:val="16"/>
              </w:rPr>
              <w:t>Serratia</w:t>
            </w:r>
          </w:p>
        </w:tc>
      </w:tr>
      <w:tr w:rsidR="00B23CCE" w:rsidRPr="001B150C" w14:paraId="5AD67E35" w14:textId="77777777" w:rsidTr="00B23CC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5" w:type="dxa"/>
          </w:tcPr>
          <w:p w14:paraId="7AF96745" w14:textId="77777777" w:rsidR="001B150C" w:rsidRPr="00B23CCE" w:rsidRDefault="001B150C" w:rsidP="00CC319F">
            <w:pPr>
              <w:jc w:val="center"/>
              <w:rPr>
                <w:sz w:val="16"/>
                <w:szCs w:val="16"/>
              </w:rPr>
            </w:pPr>
            <w:r w:rsidRPr="00B23CCE">
              <w:rPr>
                <w:sz w:val="16"/>
                <w:szCs w:val="16"/>
              </w:rPr>
              <w:t>Significance</w:t>
            </w:r>
          </w:p>
        </w:tc>
        <w:tc>
          <w:tcPr>
            <w:tcW w:w="0" w:type="auto"/>
          </w:tcPr>
          <w:p w14:paraId="4CFBC6EA" w14:textId="10A672BC"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720ADACB" w14:textId="54F0DBE8"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25788B25" w14:textId="1C8BFBBA"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1C7EC56A" w14:textId="048F8931"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4668251C" w14:textId="1E186346"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24648674" w14:textId="315A7243"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0" w:type="auto"/>
          </w:tcPr>
          <w:p w14:paraId="3F86DD78" w14:textId="39AFDA16"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c>
          <w:tcPr>
            <w:tcW w:w="1331" w:type="dxa"/>
          </w:tcPr>
          <w:p w14:paraId="33EB0974" w14:textId="40D09B2C" w:rsidR="001B150C" w:rsidRPr="00B23CCE" w:rsidRDefault="00B23CCE" w:rsidP="00CC319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&lt;0.001</w:t>
            </w:r>
          </w:p>
        </w:tc>
      </w:tr>
      <w:tr w:rsidR="00B23CCE" w:rsidRPr="001B150C" w14:paraId="12A89590" w14:textId="77777777" w:rsidTr="00B23CCE">
        <w:trPr>
          <w:trHeight w:val="510"/>
        </w:trPr>
        <w:tc>
          <w:tcPr>
            <w:cnfStyle w:val="001000000000" w:firstRow="0" w:lastRow="0" w:firstColumn="1" w:lastColumn="0" w:oddVBand="0" w:evenVBand="0" w:oddHBand="0" w:evenHBand="0" w:firstRowFirstColumn="0" w:firstRowLastColumn="0" w:lastRowFirstColumn="0" w:lastRowLastColumn="0"/>
            <w:tcW w:w="975" w:type="dxa"/>
          </w:tcPr>
          <w:p w14:paraId="71B493A3" w14:textId="77777777" w:rsidR="001B150C" w:rsidRPr="00B23CCE" w:rsidRDefault="001B150C" w:rsidP="00CC319F">
            <w:pPr>
              <w:jc w:val="center"/>
              <w:rPr>
                <w:sz w:val="16"/>
                <w:szCs w:val="16"/>
              </w:rPr>
            </w:pPr>
            <w:r w:rsidRPr="00B23CCE">
              <w:rPr>
                <w:sz w:val="16"/>
                <w:szCs w:val="16"/>
              </w:rPr>
              <w:t>Coefficients</w:t>
            </w:r>
          </w:p>
        </w:tc>
        <w:tc>
          <w:tcPr>
            <w:tcW w:w="0" w:type="auto"/>
          </w:tcPr>
          <w:p w14:paraId="3790D2FF" w14:textId="6FB68354"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-0.675</w:t>
            </w:r>
          </w:p>
        </w:tc>
        <w:tc>
          <w:tcPr>
            <w:tcW w:w="0" w:type="auto"/>
          </w:tcPr>
          <w:p w14:paraId="49FB4100" w14:textId="32D68A9F"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0.77</w:t>
            </w:r>
            <w:r w:rsidR="00DC7F4A" w:rsidRPr="00B23CCE">
              <w:rPr>
                <w:sz w:val="16"/>
                <w:szCs w:val="16"/>
              </w:rPr>
              <w:t>0</w:t>
            </w:r>
          </w:p>
        </w:tc>
        <w:tc>
          <w:tcPr>
            <w:tcW w:w="0" w:type="auto"/>
          </w:tcPr>
          <w:p w14:paraId="46F977F6" w14:textId="6B90D0B9"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-0.644</w:t>
            </w:r>
          </w:p>
        </w:tc>
        <w:tc>
          <w:tcPr>
            <w:tcW w:w="0" w:type="auto"/>
          </w:tcPr>
          <w:p w14:paraId="6B7C05D6" w14:textId="2DA436AE"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0.733</w:t>
            </w:r>
          </w:p>
        </w:tc>
        <w:tc>
          <w:tcPr>
            <w:tcW w:w="0" w:type="auto"/>
          </w:tcPr>
          <w:p w14:paraId="0FF8CB0C" w14:textId="0FD2733A"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0.703</w:t>
            </w:r>
          </w:p>
        </w:tc>
        <w:tc>
          <w:tcPr>
            <w:tcW w:w="0" w:type="auto"/>
          </w:tcPr>
          <w:p w14:paraId="569238D7" w14:textId="179B2C86"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-0.876</w:t>
            </w:r>
          </w:p>
        </w:tc>
        <w:tc>
          <w:tcPr>
            <w:tcW w:w="0" w:type="auto"/>
          </w:tcPr>
          <w:p w14:paraId="429B73C3" w14:textId="3707C9DA"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0.639</w:t>
            </w:r>
          </w:p>
        </w:tc>
        <w:tc>
          <w:tcPr>
            <w:tcW w:w="1331" w:type="dxa"/>
          </w:tcPr>
          <w:p w14:paraId="60B4C9A4" w14:textId="40D77A60" w:rsidR="001B150C" w:rsidRPr="00B23CCE" w:rsidRDefault="001B150C" w:rsidP="00CC319F">
            <w:pPr>
              <w:jc w:val="center"/>
              <w:cnfStyle w:val="000000000000" w:firstRow="0" w:lastRow="0" w:firstColumn="0" w:lastColumn="0" w:oddVBand="0" w:evenVBand="0" w:oddHBand="0" w:evenHBand="0" w:firstRowFirstColumn="0" w:firstRowLastColumn="0" w:lastRowFirstColumn="0" w:lastRowLastColumn="0"/>
              <w:rPr>
                <w:sz w:val="16"/>
                <w:szCs w:val="16"/>
              </w:rPr>
            </w:pPr>
            <w:r w:rsidRPr="00B23CCE">
              <w:rPr>
                <w:sz w:val="16"/>
                <w:szCs w:val="16"/>
              </w:rPr>
              <w:t>0.764</w:t>
            </w:r>
          </w:p>
        </w:tc>
      </w:tr>
    </w:tbl>
    <w:p w14:paraId="029273C7" w14:textId="5DDDC1EE" w:rsidR="00FA12E5" w:rsidRPr="00DA5708" w:rsidRDefault="00556109" w:rsidP="00FB0CD6">
      <w:pPr>
        <w:tabs>
          <w:tab w:val="left" w:pos="5240"/>
        </w:tabs>
        <w:rPr>
          <w:color w:val="0B1F36" w:themeColor="text2" w:themeShade="80"/>
          <w:sz w:val="22"/>
          <w:szCs w:val="22"/>
        </w:rPr>
      </w:pPr>
      <w:r w:rsidRPr="00DA5708">
        <w:rPr>
          <w:b/>
          <w:bCs/>
          <w:color w:val="0B1F36" w:themeColor="text2" w:themeShade="80"/>
          <w:sz w:val="22"/>
          <w:szCs w:val="22"/>
        </w:rPr>
        <w:t xml:space="preserve">Table </w:t>
      </w:r>
      <w:r w:rsidR="008D3768" w:rsidRPr="00DA5708">
        <w:rPr>
          <w:b/>
          <w:bCs/>
          <w:color w:val="0B1F36" w:themeColor="text2" w:themeShade="80"/>
          <w:sz w:val="22"/>
          <w:szCs w:val="22"/>
        </w:rPr>
        <w:t>4</w:t>
      </w:r>
      <w:r w:rsidRPr="00DA5708">
        <w:rPr>
          <w:color w:val="0B1F36" w:themeColor="text2" w:themeShade="80"/>
          <w:sz w:val="22"/>
          <w:szCs w:val="22"/>
        </w:rPr>
        <w:t xml:space="preserve">: </w:t>
      </w:r>
      <w:r w:rsidR="00D610B8" w:rsidRPr="00DA5708">
        <w:rPr>
          <w:color w:val="0B1F36" w:themeColor="text2" w:themeShade="80"/>
          <w:sz w:val="22"/>
          <w:szCs w:val="22"/>
        </w:rPr>
        <w:t>T</w:t>
      </w:r>
      <w:r w:rsidR="000154F5" w:rsidRPr="00DA5708">
        <w:rPr>
          <w:color w:val="0B1F36" w:themeColor="text2" w:themeShade="80"/>
          <w:sz w:val="22"/>
          <w:szCs w:val="22"/>
        </w:rPr>
        <w:t xml:space="preserve">he results of a </w:t>
      </w:r>
      <w:r w:rsidR="005B35C1" w:rsidRPr="00DA5708">
        <w:rPr>
          <w:color w:val="0B1F36" w:themeColor="text2" w:themeShade="80"/>
          <w:sz w:val="22"/>
          <w:szCs w:val="22"/>
        </w:rPr>
        <w:t>correlation</w:t>
      </w:r>
      <w:r w:rsidR="000154F5" w:rsidRPr="00DA5708">
        <w:rPr>
          <w:color w:val="0B1F36" w:themeColor="text2" w:themeShade="80"/>
          <w:sz w:val="22"/>
          <w:szCs w:val="22"/>
        </w:rPr>
        <w:t xml:space="preserve"> test </w:t>
      </w:r>
      <w:r w:rsidR="00D610B8" w:rsidRPr="00DA5708">
        <w:rPr>
          <w:color w:val="0B1F36" w:themeColor="text2" w:themeShade="80"/>
          <w:sz w:val="22"/>
          <w:szCs w:val="22"/>
        </w:rPr>
        <w:t>showing the</w:t>
      </w:r>
      <w:r w:rsidR="009A3A4A" w:rsidRPr="00DA5708">
        <w:rPr>
          <w:color w:val="0B1F36" w:themeColor="text2" w:themeShade="80"/>
          <w:sz w:val="22"/>
          <w:szCs w:val="22"/>
        </w:rPr>
        <w:t xml:space="preserve"> </w:t>
      </w:r>
      <w:r w:rsidR="00D610B8" w:rsidRPr="00DA5708">
        <w:rPr>
          <w:color w:val="0B1F36" w:themeColor="text2" w:themeShade="80"/>
          <w:sz w:val="22"/>
          <w:szCs w:val="22"/>
        </w:rPr>
        <w:t xml:space="preserve">positive and negative significant </w:t>
      </w:r>
      <w:r w:rsidR="009D3B9B" w:rsidRPr="00DA5708">
        <w:rPr>
          <w:color w:val="0B1F36" w:themeColor="text2" w:themeShade="80"/>
          <w:sz w:val="22"/>
          <w:szCs w:val="22"/>
        </w:rPr>
        <w:t>relationship</w:t>
      </w:r>
      <w:r w:rsidR="00D610B8" w:rsidRPr="00DA5708">
        <w:rPr>
          <w:color w:val="0B1F36" w:themeColor="text2" w:themeShade="80"/>
          <w:sz w:val="22"/>
          <w:szCs w:val="22"/>
        </w:rPr>
        <w:t xml:space="preserve"> Ph had on OTU’S across all six sites.</w:t>
      </w:r>
    </w:p>
    <w:p w14:paraId="1A8178DB" w14:textId="1159107C" w:rsidR="00FB524B" w:rsidRPr="00E60F16" w:rsidRDefault="00E60F16" w:rsidP="009E682E">
      <w:pPr>
        <w:rPr>
          <w:sz w:val="22"/>
          <w:szCs w:val="22"/>
        </w:rPr>
      </w:pPr>
      <w:r w:rsidRPr="00E60F16">
        <w:rPr>
          <w:sz w:val="22"/>
          <w:szCs w:val="22"/>
        </w:rPr>
        <w:t>The results illustrated here show the statistical relationship between Ph and OTU’S. Our results demonstrate that Serratia abundance had a significant positive correlation with Ph. The same distribution applied to; Citrobacter, Escherichia, Escherichia_shigella, and Pantoea. On the other hand, Geobacter, Desulfovibrio, and Acidobacterium were identified to have significant negative correlations with Ph. Studies have shown that, in general, microorganisms cannot cope under very low (acidic) or very high (alkali) PH values (Islam et al., 2005). These conditions increase the chance of proteins becoming denatured and the opportunity for exposed microbial cell components to be directly damaged (López-</w:t>
      </w:r>
      <w:proofErr w:type="spellStart"/>
      <w:r w:rsidRPr="00E60F16">
        <w:rPr>
          <w:sz w:val="22"/>
          <w:szCs w:val="22"/>
        </w:rPr>
        <w:t>Archilla</w:t>
      </w:r>
      <w:proofErr w:type="spellEnd"/>
      <w:r w:rsidRPr="00E60F16">
        <w:rPr>
          <w:sz w:val="22"/>
          <w:szCs w:val="22"/>
        </w:rPr>
        <w:t>, Marin and Amils, 2001). However, some bacteria have adapted to handle these extreme conditions, and they are highly specialised to grow in those environments. Bactria like Acidobacterium found in the literature regarding highly acidic P</w:t>
      </w:r>
      <w:r>
        <w:rPr>
          <w:sz w:val="22"/>
          <w:szCs w:val="22"/>
        </w:rPr>
        <w:t>H</w:t>
      </w:r>
      <w:r w:rsidRPr="00E60F16">
        <w:rPr>
          <w:sz w:val="22"/>
          <w:szCs w:val="22"/>
        </w:rPr>
        <w:t>s (Jones et al., 2009); however, unlike acidobacterium, an OTU considered to be out of place by outside literature is Geobacter. Geobacter is a neutrophile; however, it is significantly negatively correlated with Ph in our study (Table 4), indicating acidophile. (López-</w:t>
      </w:r>
      <w:proofErr w:type="spellStart"/>
      <w:r w:rsidRPr="00E60F16">
        <w:rPr>
          <w:sz w:val="22"/>
          <w:szCs w:val="22"/>
        </w:rPr>
        <w:t>Archilla</w:t>
      </w:r>
      <w:proofErr w:type="spellEnd"/>
      <w:r w:rsidRPr="00E60F16">
        <w:rPr>
          <w:sz w:val="22"/>
          <w:szCs w:val="22"/>
        </w:rPr>
        <w:t>, Marin and Amils, 2001).</w:t>
      </w:r>
    </w:p>
    <w:p w14:paraId="2A856227" w14:textId="77777777" w:rsidR="00AE766F" w:rsidRDefault="00AE766F" w:rsidP="009E682E">
      <w:pPr>
        <w:tabs>
          <w:tab w:val="left" w:pos="5240"/>
        </w:tabs>
        <w:rPr>
          <w:b/>
          <w:bCs/>
          <w:sz w:val="24"/>
          <w:szCs w:val="24"/>
        </w:rPr>
      </w:pPr>
    </w:p>
    <w:p w14:paraId="377306B8" w14:textId="77777777" w:rsidR="00DF28D5" w:rsidRDefault="00DF28D5" w:rsidP="009E682E">
      <w:pPr>
        <w:tabs>
          <w:tab w:val="left" w:pos="5240"/>
        </w:tabs>
        <w:rPr>
          <w:b/>
          <w:bCs/>
          <w:sz w:val="24"/>
          <w:szCs w:val="24"/>
        </w:rPr>
      </w:pPr>
    </w:p>
    <w:p w14:paraId="6600EFBD" w14:textId="77777777" w:rsidR="00DF28D5" w:rsidRDefault="00DF28D5" w:rsidP="009E682E">
      <w:pPr>
        <w:tabs>
          <w:tab w:val="left" w:pos="5240"/>
        </w:tabs>
        <w:rPr>
          <w:b/>
          <w:bCs/>
          <w:sz w:val="24"/>
          <w:szCs w:val="24"/>
        </w:rPr>
      </w:pPr>
    </w:p>
    <w:p w14:paraId="25D7B748" w14:textId="77777777" w:rsidR="00CC458D" w:rsidRDefault="00CC458D" w:rsidP="00CC458D">
      <w:pPr>
        <w:tabs>
          <w:tab w:val="left" w:pos="5240"/>
        </w:tabs>
        <w:rPr>
          <w:b/>
          <w:bCs/>
          <w:sz w:val="24"/>
          <w:szCs w:val="24"/>
        </w:rPr>
      </w:pPr>
    </w:p>
    <w:p w14:paraId="3336B189" w14:textId="5A706B78" w:rsidR="00CC458D" w:rsidRDefault="00500729" w:rsidP="00CC458D">
      <w:pPr>
        <w:tabs>
          <w:tab w:val="left" w:pos="5240"/>
        </w:tabs>
        <w:rPr>
          <w:b/>
          <w:bCs/>
          <w:sz w:val="24"/>
          <w:szCs w:val="24"/>
        </w:rPr>
      </w:pPr>
      <w:r w:rsidRPr="00902597">
        <w:rPr>
          <w:b/>
          <w:bCs/>
          <w:sz w:val="24"/>
          <w:szCs w:val="24"/>
        </w:rPr>
        <w:t xml:space="preserve"> </w:t>
      </w:r>
    </w:p>
    <w:p w14:paraId="47D91800" w14:textId="77777777" w:rsidR="00CC458D" w:rsidRDefault="00CC458D" w:rsidP="00CC458D">
      <w:pPr>
        <w:tabs>
          <w:tab w:val="left" w:pos="5240"/>
        </w:tabs>
        <w:rPr>
          <w:b/>
          <w:bCs/>
          <w:sz w:val="24"/>
          <w:szCs w:val="24"/>
        </w:rPr>
      </w:pPr>
    </w:p>
    <w:p w14:paraId="71282088" w14:textId="77777777" w:rsidR="00CC458D" w:rsidRDefault="00CC458D" w:rsidP="003819EB">
      <w:pPr>
        <w:tabs>
          <w:tab w:val="left" w:pos="5240"/>
        </w:tabs>
        <w:jc w:val="center"/>
        <w:rPr>
          <w:b/>
          <w:bCs/>
          <w:sz w:val="24"/>
          <w:szCs w:val="24"/>
        </w:rPr>
      </w:pPr>
    </w:p>
    <w:p w14:paraId="4002AF7E" w14:textId="77777777" w:rsidR="00CC458D" w:rsidRDefault="00CC458D" w:rsidP="003819EB">
      <w:pPr>
        <w:tabs>
          <w:tab w:val="left" w:pos="5240"/>
        </w:tabs>
        <w:jc w:val="center"/>
        <w:rPr>
          <w:b/>
          <w:bCs/>
          <w:sz w:val="24"/>
          <w:szCs w:val="24"/>
        </w:rPr>
      </w:pPr>
    </w:p>
    <w:p w14:paraId="6DA3138B" w14:textId="77777777" w:rsidR="00E60F16" w:rsidRDefault="00E60F16" w:rsidP="003819EB">
      <w:pPr>
        <w:tabs>
          <w:tab w:val="left" w:pos="5240"/>
        </w:tabs>
        <w:jc w:val="center"/>
        <w:rPr>
          <w:b/>
          <w:bCs/>
          <w:sz w:val="24"/>
          <w:szCs w:val="24"/>
        </w:rPr>
      </w:pPr>
    </w:p>
    <w:p w14:paraId="1FB61956" w14:textId="77777777" w:rsidR="00E60F16" w:rsidRDefault="00E60F16" w:rsidP="003819EB">
      <w:pPr>
        <w:tabs>
          <w:tab w:val="left" w:pos="5240"/>
        </w:tabs>
        <w:jc w:val="center"/>
        <w:rPr>
          <w:b/>
          <w:bCs/>
          <w:sz w:val="24"/>
          <w:szCs w:val="24"/>
        </w:rPr>
      </w:pPr>
    </w:p>
    <w:p w14:paraId="3E939317" w14:textId="77777777" w:rsidR="00E60F16" w:rsidRDefault="00E60F16" w:rsidP="003819EB">
      <w:pPr>
        <w:tabs>
          <w:tab w:val="left" w:pos="5240"/>
        </w:tabs>
        <w:jc w:val="center"/>
        <w:rPr>
          <w:b/>
          <w:bCs/>
          <w:sz w:val="24"/>
          <w:szCs w:val="24"/>
        </w:rPr>
      </w:pPr>
    </w:p>
    <w:p w14:paraId="78A4DB40" w14:textId="77777777" w:rsidR="00CC458D" w:rsidRDefault="00CC458D" w:rsidP="003819EB">
      <w:pPr>
        <w:tabs>
          <w:tab w:val="left" w:pos="5240"/>
        </w:tabs>
        <w:jc w:val="center"/>
        <w:rPr>
          <w:b/>
          <w:bCs/>
          <w:sz w:val="24"/>
          <w:szCs w:val="24"/>
        </w:rPr>
      </w:pPr>
    </w:p>
    <w:p w14:paraId="13EDAE6E" w14:textId="77777777" w:rsidR="00CC458D" w:rsidRDefault="00CC458D" w:rsidP="003819EB">
      <w:pPr>
        <w:tabs>
          <w:tab w:val="left" w:pos="5240"/>
        </w:tabs>
        <w:jc w:val="center"/>
        <w:rPr>
          <w:b/>
          <w:bCs/>
          <w:sz w:val="24"/>
          <w:szCs w:val="24"/>
        </w:rPr>
      </w:pPr>
    </w:p>
    <w:p w14:paraId="32B2FF19" w14:textId="2DE70D15" w:rsidR="00D445AF" w:rsidRPr="00D445AF" w:rsidRDefault="00D445AF" w:rsidP="003819EB">
      <w:pPr>
        <w:tabs>
          <w:tab w:val="left" w:pos="5240"/>
        </w:tabs>
        <w:jc w:val="center"/>
        <w:rPr>
          <w:b/>
          <w:bCs/>
          <w:sz w:val="24"/>
          <w:szCs w:val="24"/>
          <w:u w:val="single"/>
        </w:rPr>
      </w:pPr>
      <w:r w:rsidRPr="00902597">
        <w:rPr>
          <w:b/>
          <w:bCs/>
          <w:sz w:val="24"/>
          <w:szCs w:val="24"/>
        </w:rPr>
        <w:t>3.3.</w:t>
      </w:r>
      <w:r>
        <w:rPr>
          <w:b/>
          <w:bCs/>
          <w:sz w:val="24"/>
          <w:szCs w:val="24"/>
        </w:rPr>
        <w:t>3</w:t>
      </w:r>
      <w:r w:rsidRPr="00902597">
        <w:rPr>
          <w:b/>
          <w:bCs/>
          <w:sz w:val="24"/>
          <w:szCs w:val="24"/>
        </w:rPr>
        <w:t xml:space="preserve"> </w:t>
      </w:r>
      <w:r w:rsidRPr="00902597">
        <w:rPr>
          <w:b/>
          <w:bCs/>
          <w:sz w:val="24"/>
          <w:szCs w:val="24"/>
          <w:u w:val="single"/>
        </w:rPr>
        <w:t xml:space="preserve">The effect of </w:t>
      </w:r>
      <w:r>
        <w:rPr>
          <w:b/>
          <w:bCs/>
          <w:sz w:val="24"/>
          <w:szCs w:val="24"/>
          <w:u w:val="single"/>
        </w:rPr>
        <w:t>certain significant metals</w:t>
      </w:r>
      <w:r w:rsidRPr="00902597">
        <w:rPr>
          <w:b/>
          <w:bCs/>
          <w:sz w:val="24"/>
          <w:szCs w:val="24"/>
          <w:u w:val="single"/>
        </w:rPr>
        <w:t xml:space="preserve"> on OTU diversity</w:t>
      </w:r>
      <w:r>
        <w:rPr>
          <w:b/>
          <w:bCs/>
          <w:sz w:val="24"/>
          <w:szCs w:val="24"/>
          <w:u w:val="single"/>
        </w:rPr>
        <w:t>.</w:t>
      </w:r>
    </w:p>
    <w:tbl>
      <w:tblPr>
        <w:tblStyle w:val="PlainTable5"/>
        <w:tblpPr w:leftFromText="180" w:rightFromText="180" w:vertAnchor="text" w:horzAnchor="margin" w:tblpY="355"/>
        <w:tblW w:w="0" w:type="auto"/>
        <w:tblLook w:val="04A0" w:firstRow="1" w:lastRow="0" w:firstColumn="1" w:lastColumn="0" w:noHBand="0" w:noVBand="1"/>
      </w:tblPr>
      <w:tblGrid>
        <w:gridCol w:w="1502"/>
        <w:gridCol w:w="1502"/>
        <w:gridCol w:w="1503"/>
        <w:gridCol w:w="1503"/>
        <w:gridCol w:w="1503"/>
        <w:gridCol w:w="1503"/>
      </w:tblGrid>
      <w:tr w:rsidR="00CC458D" w:rsidRPr="00C97BF6" w14:paraId="45E7AC83" w14:textId="77777777" w:rsidTr="00CC45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2" w:type="dxa"/>
          </w:tcPr>
          <w:p w14:paraId="787FD6B7" w14:textId="77777777" w:rsidR="00CC458D" w:rsidRPr="00B23CCE" w:rsidRDefault="00CC458D" w:rsidP="00CC458D">
            <w:pPr>
              <w:rPr>
                <w:sz w:val="20"/>
              </w:rPr>
            </w:pPr>
            <w:r w:rsidRPr="00B23CCE">
              <w:rPr>
                <w:sz w:val="20"/>
              </w:rPr>
              <w:t>NAME</w:t>
            </w:r>
          </w:p>
        </w:tc>
        <w:tc>
          <w:tcPr>
            <w:tcW w:w="1502" w:type="dxa"/>
          </w:tcPr>
          <w:p w14:paraId="5B5D128E"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Acidobacterium</w:t>
            </w:r>
          </w:p>
        </w:tc>
        <w:tc>
          <w:tcPr>
            <w:tcW w:w="1503" w:type="dxa"/>
          </w:tcPr>
          <w:p w14:paraId="1C9DB6F7"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Acidothermus</w:t>
            </w:r>
          </w:p>
        </w:tc>
        <w:tc>
          <w:tcPr>
            <w:tcW w:w="1503" w:type="dxa"/>
          </w:tcPr>
          <w:p w14:paraId="6980F25A"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Desulfovibrio</w:t>
            </w:r>
          </w:p>
        </w:tc>
        <w:tc>
          <w:tcPr>
            <w:tcW w:w="1503" w:type="dxa"/>
          </w:tcPr>
          <w:p w14:paraId="12DE519F"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Geobacter</w:t>
            </w:r>
          </w:p>
        </w:tc>
        <w:tc>
          <w:tcPr>
            <w:tcW w:w="1503" w:type="dxa"/>
          </w:tcPr>
          <w:p w14:paraId="75EDFBF4"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Pseudomonas</w:t>
            </w:r>
          </w:p>
        </w:tc>
      </w:tr>
      <w:tr w:rsidR="00CC458D" w:rsidRPr="00C97BF6" w14:paraId="7371EBFC" w14:textId="77777777" w:rsidTr="00CC4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3D1F494" w14:textId="77777777" w:rsidR="00CC458D" w:rsidRPr="00B23CCE" w:rsidRDefault="00CC458D" w:rsidP="00CC458D">
            <w:pPr>
              <w:rPr>
                <w:sz w:val="20"/>
              </w:rPr>
            </w:pPr>
            <w:r w:rsidRPr="00B23CCE">
              <w:rPr>
                <w:sz w:val="20"/>
              </w:rPr>
              <w:t xml:space="preserve">                Significance</w:t>
            </w:r>
          </w:p>
        </w:tc>
        <w:tc>
          <w:tcPr>
            <w:tcW w:w="1502" w:type="dxa"/>
          </w:tcPr>
          <w:p w14:paraId="08A0CD8D"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rsidRPr="00B23CCE">
              <w:t>&lt;0.001</w:t>
            </w:r>
          </w:p>
        </w:tc>
        <w:tc>
          <w:tcPr>
            <w:tcW w:w="1503" w:type="dxa"/>
          </w:tcPr>
          <w:p w14:paraId="1BFA5066"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rsidRPr="00B23CCE">
              <w:t>&lt;0.001</w:t>
            </w:r>
          </w:p>
        </w:tc>
        <w:tc>
          <w:tcPr>
            <w:tcW w:w="1503" w:type="dxa"/>
          </w:tcPr>
          <w:p w14:paraId="6CEB190B"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rsidRPr="00B23CCE">
              <w:t>&lt;0.001</w:t>
            </w:r>
          </w:p>
        </w:tc>
        <w:tc>
          <w:tcPr>
            <w:tcW w:w="1503" w:type="dxa"/>
          </w:tcPr>
          <w:p w14:paraId="122C997C"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rsidRPr="00B23CCE">
              <w:t>&lt;0.001</w:t>
            </w:r>
          </w:p>
        </w:tc>
        <w:tc>
          <w:tcPr>
            <w:tcW w:w="1503" w:type="dxa"/>
          </w:tcPr>
          <w:p w14:paraId="5408DF78"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rsidRPr="00B23CCE">
              <w:t>&lt;0.001</w:t>
            </w:r>
          </w:p>
        </w:tc>
      </w:tr>
      <w:tr w:rsidR="00CC458D" w:rsidRPr="00C97BF6" w14:paraId="25206A80" w14:textId="77777777" w:rsidTr="00CC458D">
        <w:tc>
          <w:tcPr>
            <w:cnfStyle w:val="001000000000" w:firstRow="0" w:lastRow="0" w:firstColumn="1" w:lastColumn="0" w:oddVBand="0" w:evenVBand="0" w:oddHBand="0" w:evenHBand="0" w:firstRowFirstColumn="0" w:firstRowLastColumn="0" w:lastRowFirstColumn="0" w:lastRowLastColumn="0"/>
            <w:tcW w:w="1502" w:type="dxa"/>
          </w:tcPr>
          <w:p w14:paraId="74772A3D" w14:textId="77777777" w:rsidR="00CC458D" w:rsidRPr="00B23CCE" w:rsidRDefault="00CC458D" w:rsidP="00CC458D">
            <w:pPr>
              <w:rPr>
                <w:sz w:val="20"/>
              </w:rPr>
            </w:pPr>
            <w:r w:rsidRPr="00B23CCE">
              <w:rPr>
                <w:sz w:val="20"/>
              </w:rPr>
              <w:t xml:space="preserve">               Coefficients </w:t>
            </w:r>
          </w:p>
        </w:tc>
        <w:tc>
          <w:tcPr>
            <w:tcW w:w="1502" w:type="dxa"/>
          </w:tcPr>
          <w:p w14:paraId="1A9C6491"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-0.917</w:t>
            </w:r>
          </w:p>
        </w:tc>
        <w:tc>
          <w:tcPr>
            <w:tcW w:w="1503" w:type="dxa"/>
          </w:tcPr>
          <w:p w14:paraId="7CCAD2A2"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-0.851</w:t>
            </w:r>
          </w:p>
        </w:tc>
        <w:tc>
          <w:tcPr>
            <w:tcW w:w="1503" w:type="dxa"/>
          </w:tcPr>
          <w:p w14:paraId="0BFF8764"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-0.902</w:t>
            </w:r>
          </w:p>
        </w:tc>
        <w:tc>
          <w:tcPr>
            <w:tcW w:w="1503" w:type="dxa"/>
          </w:tcPr>
          <w:p w14:paraId="64F9C897"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-0.762</w:t>
            </w:r>
          </w:p>
        </w:tc>
        <w:tc>
          <w:tcPr>
            <w:tcW w:w="1503" w:type="dxa"/>
          </w:tcPr>
          <w:p w14:paraId="5D912AB6"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 xml:space="preserve"> 0.691</w:t>
            </w:r>
          </w:p>
        </w:tc>
      </w:tr>
    </w:tbl>
    <w:p w14:paraId="26A74A20" w14:textId="698E18A5" w:rsidR="003819EB" w:rsidRDefault="00500729" w:rsidP="00045B66">
      <w:pPr>
        <w:tabs>
          <w:tab w:val="left" w:pos="5240"/>
        </w:tabs>
        <w:rPr>
          <w:color w:val="0B1F36" w:themeColor="text2" w:themeShade="80"/>
          <w:sz w:val="22"/>
          <w:szCs w:val="22"/>
        </w:rPr>
      </w:pPr>
      <w:r w:rsidRPr="00DA5708">
        <w:rPr>
          <w:b/>
          <w:bCs/>
          <w:color w:val="0B1F36" w:themeColor="text2" w:themeShade="80"/>
          <w:sz w:val="22"/>
          <w:szCs w:val="22"/>
        </w:rPr>
        <w:t xml:space="preserve"> </w:t>
      </w:r>
      <w:r w:rsidR="00D46C86" w:rsidRPr="00DA5708">
        <w:rPr>
          <w:b/>
          <w:bCs/>
          <w:color w:val="0B1F36" w:themeColor="text2" w:themeShade="80"/>
          <w:sz w:val="22"/>
          <w:szCs w:val="22"/>
        </w:rPr>
        <w:t>Tab</w:t>
      </w:r>
      <w:r w:rsidR="007A5CE6" w:rsidRPr="00DA5708">
        <w:rPr>
          <w:b/>
          <w:bCs/>
          <w:color w:val="0B1F36" w:themeColor="text2" w:themeShade="80"/>
          <w:sz w:val="22"/>
          <w:szCs w:val="22"/>
        </w:rPr>
        <w:t>le 5</w:t>
      </w:r>
      <w:r w:rsidR="007A5CE6" w:rsidRPr="00DA5708">
        <w:rPr>
          <w:color w:val="0B1F36" w:themeColor="text2" w:themeShade="80"/>
          <w:sz w:val="22"/>
          <w:szCs w:val="22"/>
        </w:rPr>
        <w:t xml:space="preserve">. </w:t>
      </w:r>
      <w:r w:rsidR="00DA5708" w:rsidRPr="00DA5708">
        <w:rPr>
          <w:color w:val="0B1F36" w:themeColor="text2" w:themeShade="80"/>
          <w:sz w:val="22"/>
          <w:szCs w:val="22"/>
        </w:rPr>
        <w:t>T</w:t>
      </w:r>
      <w:r w:rsidR="007A5CE6" w:rsidRPr="00DA5708">
        <w:rPr>
          <w:color w:val="0B1F36" w:themeColor="text2" w:themeShade="80"/>
          <w:sz w:val="22"/>
          <w:szCs w:val="22"/>
        </w:rPr>
        <w:t xml:space="preserve">he results of a </w:t>
      </w:r>
      <w:r w:rsidR="00DA5708" w:rsidRPr="00DA5708">
        <w:rPr>
          <w:color w:val="0B1F36" w:themeColor="text2" w:themeShade="80"/>
          <w:sz w:val="22"/>
          <w:szCs w:val="22"/>
        </w:rPr>
        <w:t>correlation</w:t>
      </w:r>
      <w:r w:rsidR="007A5CE6" w:rsidRPr="00DA5708">
        <w:rPr>
          <w:color w:val="0B1F36" w:themeColor="text2" w:themeShade="80"/>
          <w:sz w:val="22"/>
          <w:szCs w:val="22"/>
        </w:rPr>
        <w:t xml:space="preserve"> test showing the </w:t>
      </w:r>
      <w:r w:rsidR="00DA5708" w:rsidRPr="00DA5708">
        <w:rPr>
          <w:color w:val="0B1F36" w:themeColor="text2" w:themeShade="80"/>
          <w:sz w:val="22"/>
          <w:szCs w:val="22"/>
        </w:rPr>
        <w:t>significant</w:t>
      </w:r>
      <w:r w:rsidR="007A5CE6" w:rsidRPr="00DA5708">
        <w:rPr>
          <w:color w:val="0B1F36" w:themeColor="text2" w:themeShade="80"/>
          <w:sz w:val="22"/>
          <w:szCs w:val="22"/>
        </w:rPr>
        <w:t xml:space="preserve"> positive and negative </w:t>
      </w:r>
      <w:r w:rsidR="00DA5708" w:rsidRPr="00DA5708">
        <w:rPr>
          <w:color w:val="0B1F36" w:themeColor="text2" w:themeShade="80"/>
          <w:sz w:val="22"/>
          <w:szCs w:val="22"/>
        </w:rPr>
        <w:t>correlation</w:t>
      </w:r>
      <w:r w:rsidR="007A5CE6" w:rsidRPr="00DA5708">
        <w:rPr>
          <w:color w:val="0B1F36" w:themeColor="text2" w:themeShade="80"/>
          <w:sz w:val="22"/>
          <w:szCs w:val="22"/>
        </w:rPr>
        <w:t xml:space="preserve"> iron </w:t>
      </w:r>
      <w:r w:rsidR="00DA5708" w:rsidRPr="00DA5708">
        <w:rPr>
          <w:color w:val="0B1F36" w:themeColor="text2" w:themeShade="80"/>
          <w:sz w:val="22"/>
          <w:szCs w:val="22"/>
        </w:rPr>
        <w:t xml:space="preserve">concentration had on OTU </w:t>
      </w:r>
    </w:p>
    <w:tbl>
      <w:tblPr>
        <w:tblStyle w:val="PlainTable5"/>
        <w:tblpPr w:leftFromText="180" w:rightFromText="180" w:vertAnchor="text" w:horzAnchor="margin" w:tblpY="132"/>
        <w:tblW w:w="0" w:type="auto"/>
        <w:tblLook w:val="04A0" w:firstRow="1" w:lastRow="0" w:firstColumn="1" w:lastColumn="0" w:noHBand="0" w:noVBand="1"/>
      </w:tblPr>
      <w:tblGrid>
        <w:gridCol w:w="3005"/>
        <w:gridCol w:w="3005"/>
        <w:gridCol w:w="3006"/>
      </w:tblGrid>
      <w:tr w:rsidR="00CC458D" w:rsidRPr="000E714A" w14:paraId="6E6733EF" w14:textId="77777777" w:rsidTr="00CC45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098F275F" w14:textId="77777777" w:rsidR="00CC458D" w:rsidRPr="000E714A" w:rsidRDefault="00CC458D" w:rsidP="00CC458D">
            <w:pPr>
              <w:rPr>
                <w:sz w:val="20"/>
              </w:rPr>
            </w:pPr>
            <w:r w:rsidRPr="000E714A">
              <w:rPr>
                <w:sz w:val="20"/>
              </w:rPr>
              <w:t>Name</w:t>
            </w:r>
          </w:p>
        </w:tc>
        <w:tc>
          <w:tcPr>
            <w:tcW w:w="3005" w:type="dxa"/>
          </w:tcPr>
          <w:p w14:paraId="53E6106C" w14:textId="77777777" w:rsidR="00CC458D" w:rsidRPr="000E714A"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0E714A">
              <w:rPr>
                <w:sz w:val="20"/>
              </w:rPr>
              <w:t>Acidothermus</w:t>
            </w:r>
          </w:p>
        </w:tc>
        <w:tc>
          <w:tcPr>
            <w:tcW w:w="3006" w:type="dxa"/>
          </w:tcPr>
          <w:p w14:paraId="3C10DFD1" w14:textId="77777777" w:rsidR="00CC458D" w:rsidRPr="000E714A"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0E714A">
              <w:rPr>
                <w:sz w:val="20"/>
              </w:rPr>
              <w:t>Geobacter</w:t>
            </w:r>
          </w:p>
        </w:tc>
      </w:tr>
      <w:tr w:rsidR="00CC458D" w:rsidRPr="000E714A" w14:paraId="1882CF11" w14:textId="77777777" w:rsidTr="00CC4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403DF5" w14:textId="77777777" w:rsidR="00CC458D" w:rsidRPr="000E714A" w:rsidRDefault="00CC458D" w:rsidP="00CC458D">
            <w:pPr>
              <w:rPr>
                <w:sz w:val="20"/>
              </w:rPr>
            </w:pPr>
            <w:r w:rsidRPr="000E714A">
              <w:rPr>
                <w:sz w:val="20"/>
              </w:rPr>
              <w:t>Significance</w:t>
            </w:r>
          </w:p>
        </w:tc>
        <w:tc>
          <w:tcPr>
            <w:tcW w:w="3005" w:type="dxa"/>
          </w:tcPr>
          <w:p w14:paraId="2395834C" w14:textId="77777777" w:rsidR="00CC458D" w:rsidRPr="000E714A" w:rsidRDefault="00CC458D" w:rsidP="00CC458D">
            <w:pPr>
              <w:cnfStyle w:val="000000100000" w:firstRow="0" w:lastRow="0" w:firstColumn="0" w:lastColumn="0" w:oddVBand="0" w:evenVBand="0" w:oddHBand="1" w:evenHBand="0" w:firstRowFirstColumn="0" w:firstRowLastColumn="0" w:lastRowFirstColumn="0" w:lastRowLastColumn="0"/>
            </w:pPr>
            <w:r w:rsidRPr="000E714A">
              <w:t>&lt;0.001</w:t>
            </w:r>
          </w:p>
        </w:tc>
        <w:tc>
          <w:tcPr>
            <w:tcW w:w="3006" w:type="dxa"/>
          </w:tcPr>
          <w:p w14:paraId="39DAC34A" w14:textId="77777777" w:rsidR="00CC458D" w:rsidRPr="000E714A" w:rsidRDefault="00CC458D" w:rsidP="00CC458D">
            <w:pPr>
              <w:cnfStyle w:val="000000100000" w:firstRow="0" w:lastRow="0" w:firstColumn="0" w:lastColumn="0" w:oddVBand="0" w:evenVBand="0" w:oddHBand="1" w:evenHBand="0" w:firstRowFirstColumn="0" w:firstRowLastColumn="0" w:lastRowFirstColumn="0" w:lastRowLastColumn="0"/>
            </w:pPr>
            <w:r w:rsidRPr="000E714A">
              <w:t>&lt;0.001</w:t>
            </w:r>
          </w:p>
        </w:tc>
      </w:tr>
      <w:tr w:rsidR="00CC458D" w:rsidRPr="000E714A" w14:paraId="76AA1DD6" w14:textId="77777777" w:rsidTr="00CC458D">
        <w:tc>
          <w:tcPr>
            <w:cnfStyle w:val="001000000000" w:firstRow="0" w:lastRow="0" w:firstColumn="1" w:lastColumn="0" w:oddVBand="0" w:evenVBand="0" w:oddHBand="0" w:evenHBand="0" w:firstRowFirstColumn="0" w:firstRowLastColumn="0" w:lastRowFirstColumn="0" w:lastRowLastColumn="0"/>
            <w:tcW w:w="3005" w:type="dxa"/>
          </w:tcPr>
          <w:p w14:paraId="6D4E8934" w14:textId="77777777" w:rsidR="00CC458D" w:rsidRPr="000E714A" w:rsidRDefault="00CC458D" w:rsidP="00CC458D">
            <w:pPr>
              <w:rPr>
                <w:sz w:val="20"/>
              </w:rPr>
            </w:pPr>
            <w:r w:rsidRPr="000E714A">
              <w:rPr>
                <w:sz w:val="20"/>
              </w:rPr>
              <w:t>Coefficients</w:t>
            </w:r>
          </w:p>
        </w:tc>
        <w:tc>
          <w:tcPr>
            <w:tcW w:w="3005" w:type="dxa"/>
          </w:tcPr>
          <w:p w14:paraId="78F27B69" w14:textId="77777777" w:rsidR="00CC458D" w:rsidRPr="000E714A" w:rsidRDefault="00CC458D" w:rsidP="00CC458D">
            <w:pPr>
              <w:cnfStyle w:val="000000000000" w:firstRow="0" w:lastRow="0" w:firstColumn="0" w:lastColumn="0" w:oddVBand="0" w:evenVBand="0" w:oddHBand="0" w:evenHBand="0" w:firstRowFirstColumn="0" w:firstRowLastColumn="0" w:lastRowFirstColumn="0" w:lastRowLastColumn="0"/>
            </w:pPr>
            <w:r w:rsidRPr="000E714A">
              <w:t>0.663</w:t>
            </w:r>
          </w:p>
        </w:tc>
        <w:tc>
          <w:tcPr>
            <w:tcW w:w="3006" w:type="dxa"/>
          </w:tcPr>
          <w:p w14:paraId="09755E2A" w14:textId="77777777" w:rsidR="00CC458D" w:rsidRPr="000E714A" w:rsidRDefault="00CC458D" w:rsidP="00CC458D">
            <w:pPr>
              <w:cnfStyle w:val="000000000000" w:firstRow="0" w:lastRow="0" w:firstColumn="0" w:lastColumn="0" w:oddVBand="0" w:evenVBand="0" w:oddHBand="0" w:evenHBand="0" w:firstRowFirstColumn="0" w:firstRowLastColumn="0" w:lastRowFirstColumn="0" w:lastRowLastColumn="0"/>
            </w:pPr>
            <w:r w:rsidRPr="000E714A">
              <w:t>0.697</w:t>
            </w:r>
          </w:p>
        </w:tc>
      </w:tr>
    </w:tbl>
    <w:p w14:paraId="480C1193" w14:textId="0AED2637" w:rsidR="00FB524B" w:rsidRPr="00EC2DDB" w:rsidRDefault="00FB524B" w:rsidP="00045B66">
      <w:pPr>
        <w:tabs>
          <w:tab w:val="left" w:pos="5240"/>
        </w:tabs>
        <w:rPr>
          <w:color w:val="0B1F36" w:themeColor="text2" w:themeShade="80"/>
          <w:sz w:val="22"/>
          <w:szCs w:val="22"/>
        </w:rPr>
      </w:pPr>
      <w:r w:rsidRPr="00DA5708">
        <w:rPr>
          <w:b/>
          <w:bCs/>
          <w:color w:val="0B1F36" w:themeColor="text2" w:themeShade="80"/>
          <w:sz w:val="22"/>
          <w:szCs w:val="22"/>
        </w:rPr>
        <w:t xml:space="preserve"> </w:t>
      </w:r>
      <w:r w:rsidR="00DA5708" w:rsidRPr="00DA5708">
        <w:rPr>
          <w:b/>
          <w:bCs/>
          <w:color w:val="0B1F36" w:themeColor="text2" w:themeShade="80"/>
          <w:sz w:val="22"/>
          <w:szCs w:val="22"/>
        </w:rPr>
        <w:t>Table 6</w:t>
      </w:r>
      <w:r w:rsidR="00DA5708">
        <w:rPr>
          <w:b/>
          <w:bCs/>
          <w:color w:val="0B1F36" w:themeColor="text2" w:themeShade="80"/>
          <w:sz w:val="22"/>
          <w:szCs w:val="22"/>
        </w:rPr>
        <w:t>.</w:t>
      </w:r>
      <w:r w:rsidR="00DA5708" w:rsidRPr="00DA5708">
        <w:rPr>
          <w:color w:val="0B1F36" w:themeColor="text2" w:themeShade="80"/>
          <w:sz w:val="22"/>
          <w:szCs w:val="22"/>
        </w:rPr>
        <w:t xml:space="preserve"> The results of a correlation test showing the significant positive and negative correlation </w:t>
      </w:r>
      <w:r w:rsidR="00DC7BEC">
        <w:rPr>
          <w:color w:val="0B1F36" w:themeColor="text2" w:themeShade="80"/>
          <w:sz w:val="22"/>
          <w:szCs w:val="22"/>
        </w:rPr>
        <w:t>Cobalt</w:t>
      </w:r>
      <w:r w:rsidR="00DA5708" w:rsidRPr="00DA5708">
        <w:rPr>
          <w:color w:val="0B1F36" w:themeColor="text2" w:themeShade="80"/>
          <w:sz w:val="22"/>
          <w:szCs w:val="22"/>
        </w:rPr>
        <w:t xml:space="preserve"> concentration had on OTU </w:t>
      </w:r>
    </w:p>
    <w:tbl>
      <w:tblPr>
        <w:tblStyle w:val="PlainTable5"/>
        <w:tblpPr w:leftFromText="180" w:rightFromText="180" w:vertAnchor="page" w:horzAnchor="margin" w:tblpXSpec="center" w:tblpY="8503"/>
        <w:tblW w:w="10722" w:type="dxa"/>
        <w:tblLook w:val="04A0" w:firstRow="1" w:lastRow="0" w:firstColumn="1" w:lastColumn="0" w:noHBand="0" w:noVBand="1"/>
      </w:tblPr>
      <w:tblGrid>
        <w:gridCol w:w="1657"/>
        <w:gridCol w:w="1763"/>
        <w:gridCol w:w="1737"/>
        <w:gridCol w:w="1858"/>
        <w:gridCol w:w="1737"/>
        <w:gridCol w:w="1970"/>
      </w:tblGrid>
      <w:tr w:rsidR="00CC458D" w:rsidRPr="0036501B" w14:paraId="567DC65C" w14:textId="77777777" w:rsidTr="00CC45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57" w:type="dxa"/>
          </w:tcPr>
          <w:p w14:paraId="4D9400EB" w14:textId="77777777" w:rsidR="00CC458D" w:rsidRPr="00B23CCE" w:rsidRDefault="00CC458D" w:rsidP="00CC458D">
            <w:pPr>
              <w:rPr>
                <w:sz w:val="20"/>
              </w:rPr>
            </w:pPr>
            <w:r w:rsidRPr="00B23CCE">
              <w:rPr>
                <w:sz w:val="20"/>
              </w:rPr>
              <w:t xml:space="preserve">           NAME  </w:t>
            </w:r>
          </w:p>
        </w:tc>
        <w:tc>
          <w:tcPr>
            <w:tcW w:w="1763" w:type="dxa"/>
          </w:tcPr>
          <w:p w14:paraId="41F40C1D"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Acidobacterium</w:t>
            </w:r>
          </w:p>
        </w:tc>
        <w:tc>
          <w:tcPr>
            <w:tcW w:w="1737" w:type="dxa"/>
          </w:tcPr>
          <w:p w14:paraId="4A819F15"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Acidothermus</w:t>
            </w:r>
          </w:p>
        </w:tc>
        <w:tc>
          <w:tcPr>
            <w:tcW w:w="1858" w:type="dxa"/>
          </w:tcPr>
          <w:p w14:paraId="69C0CDB4"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Desulfovibrio</w:t>
            </w:r>
          </w:p>
        </w:tc>
        <w:tc>
          <w:tcPr>
            <w:tcW w:w="1737" w:type="dxa"/>
          </w:tcPr>
          <w:p w14:paraId="24A073DE"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r w:rsidRPr="00B23CCE">
              <w:rPr>
                <w:sz w:val="20"/>
              </w:rPr>
              <w:t>Geobacter</w:t>
            </w:r>
          </w:p>
        </w:tc>
        <w:tc>
          <w:tcPr>
            <w:tcW w:w="1970" w:type="dxa"/>
          </w:tcPr>
          <w:p w14:paraId="3A89E0B1" w14:textId="77777777" w:rsidR="00CC458D" w:rsidRPr="00B23CCE" w:rsidRDefault="00CC458D" w:rsidP="00CC458D">
            <w:pPr>
              <w:cnfStyle w:val="100000000000" w:firstRow="1" w:lastRow="0" w:firstColumn="0" w:lastColumn="0" w:oddVBand="0" w:evenVBand="0" w:oddHBand="0" w:evenHBand="0" w:firstRowFirstColumn="0" w:firstRowLastColumn="0" w:lastRowFirstColumn="0" w:lastRowLastColumn="0"/>
              <w:rPr>
                <w:sz w:val="20"/>
              </w:rPr>
            </w:pPr>
            <w:proofErr w:type="spellStart"/>
            <w:r w:rsidRPr="00B23CCE">
              <w:rPr>
                <w:sz w:val="20"/>
              </w:rPr>
              <w:t>novosphingobium</w:t>
            </w:r>
            <w:proofErr w:type="spellEnd"/>
          </w:p>
        </w:tc>
      </w:tr>
      <w:tr w:rsidR="00CC458D" w:rsidRPr="0036501B" w14:paraId="6CA3FCEB" w14:textId="77777777" w:rsidTr="00CC4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tcPr>
          <w:p w14:paraId="322F8C04" w14:textId="77777777" w:rsidR="00CC458D" w:rsidRPr="00B23CCE" w:rsidRDefault="00CC458D" w:rsidP="00CC458D">
            <w:pPr>
              <w:rPr>
                <w:sz w:val="20"/>
              </w:rPr>
            </w:pPr>
            <w:r w:rsidRPr="00B23CCE">
              <w:rPr>
                <w:sz w:val="20"/>
              </w:rPr>
              <w:t>Significance</w:t>
            </w:r>
          </w:p>
        </w:tc>
        <w:tc>
          <w:tcPr>
            <w:tcW w:w="1763" w:type="dxa"/>
          </w:tcPr>
          <w:p w14:paraId="651B5210"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t>&lt;0.001</w:t>
            </w:r>
          </w:p>
        </w:tc>
        <w:tc>
          <w:tcPr>
            <w:tcW w:w="1737" w:type="dxa"/>
          </w:tcPr>
          <w:p w14:paraId="64281D22"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t>&lt;0.001</w:t>
            </w:r>
          </w:p>
        </w:tc>
        <w:tc>
          <w:tcPr>
            <w:tcW w:w="1858" w:type="dxa"/>
          </w:tcPr>
          <w:p w14:paraId="71F27BB6"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t>&lt;0.001</w:t>
            </w:r>
          </w:p>
        </w:tc>
        <w:tc>
          <w:tcPr>
            <w:tcW w:w="1737" w:type="dxa"/>
          </w:tcPr>
          <w:p w14:paraId="7E80F790"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t>&lt;0.001</w:t>
            </w:r>
          </w:p>
        </w:tc>
        <w:tc>
          <w:tcPr>
            <w:tcW w:w="1970" w:type="dxa"/>
          </w:tcPr>
          <w:p w14:paraId="34A658A8" w14:textId="77777777" w:rsidR="00CC458D" w:rsidRPr="00B23CCE" w:rsidRDefault="00CC458D" w:rsidP="00CC458D">
            <w:pPr>
              <w:cnfStyle w:val="000000100000" w:firstRow="0" w:lastRow="0" w:firstColumn="0" w:lastColumn="0" w:oddVBand="0" w:evenVBand="0" w:oddHBand="1" w:evenHBand="0" w:firstRowFirstColumn="0" w:firstRowLastColumn="0" w:lastRowFirstColumn="0" w:lastRowLastColumn="0"/>
            </w:pPr>
            <w:r>
              <w:t>&lt;0.001</w:t>
            </w:r>
          </w:p>
        </w:tc>
      </w:tr>
      <w:tr w:rsidR="00CC458D" w:rsidRPr="0036501B" w14:paraId="65F356B2" w14:textId="77777777" w:rsidTr="00CC458D">
        <w:trPr>
          <w:trHeight w:val="461"/>
        </w:trPr>
        <w:tc>
          <w:tcPr>
            <w:cnfStyle w:val="001000000000" w:firstRow="0" w:lastRow="0" w:firstColumn="1" w:lastColumn="0" w:oddVBand="0" w:evenVBand="0" w:oddHBand="0" w:evenHBand="0" w:firstRowFirstColumn="0" w:firstRowLastColumn="0" w:lastRowFirstColumn="0" w:lastRowLastColumn="0"/>
            <w:tcW w:w="1657" w:type="dxa"/>
          </w:tcPr>
          <w:p w14:paraId="6A2AC60B" w14:textId="77777777" w:rsidR="00CC458D" w:rsidRPr="00B23CCE" w:rsidRDefault="00CC458D" w:rsidP="00CC458D">
            <w:pPr>
              <w:rPr>
                <w:sz w:val="20"/>
              </w:rPr>
            </w:pPr>
            <w:r w:rsidRPr="00B23CCE">
              <w:rPr>
                <w:sz w:val="20"/>
              </w:rPr>
              <w:t xml:space="preserve">Coefficients </w:t>
            </w:r>
          </w:p>
        </w:tc>
        <w:tc>
          <w:tcPr>
            <w:tcW w:w="1763" w:type="dxa"/>
          </w:tcPr>
          <w:p w14:paraId="05FC8BCF"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0.699</w:t>
            </w:r>
          </w:p>
        </w:tc>
        <w:tc>
          <w:tcPr>
            <w:tcW w:w="1737" w:type="dxa"/>
          </w:tcPr>
          <w:p w14:paraId="448C48AF"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0.74</w:t>
            </w:r>
            <w:r>
              <w:t>1</w:t>
            </w:r>
          </w:p>
        </w:tc>
        <w:tc>
          <w:tcPr>
            <w:tcW w:w="1858" w:type="dxa"/>
          </w:tcPr>
          <w:p w14:paraId="54CD3C29"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0.785</w:t>
            </w:r>
          </w:p>
        </w:tc>
        <w:tc>
          <w:tcPr>
            <w:tcW w:w="1737" w:type="dxa"/>
          </w:tcPr>
          <w:p w14:paraId="6089E1E2"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0.74</w:t>
            </w:r>
            <w:r>
              <w:t>6</w:t>
            </w:r>
          </w:p>
        </w:tc>
        <w:tc>
          <w:tcPr>
            <w:tcW w:w="1970" w:type="dxa"/>
          </w:tcPr>
          <w:p w14:paraId="24AB9802" w14:textId="77777777" w:rsidR="00CC458D" w:rsidRPr="00B23CCE" w:rsidRDefault="00CC458D" w:rsidP="00CC458D">
            <w:pPr>
              <w:cnfStyle w:val="000000000000" w:firstRow="0" w:lastRow="0" w:firstColumn="0" w:lastColumn="0" w:oddVBand="0" w:evenVBand="0" w:oddHBand="0" w:evenHBand="0" w:firstRowFirstColumn="0" w:firstRowLastColumn="0" w:lastRowFirstColumn="0" w:lastRowLastColumn="0"/>
            </w:pPr>
            <w:r w:rsidRPr="00B23CCE">
              <w:t>0.700</w:t>
            </w:r>
          </w:p>
        </w:tc>
      </w:tr>
    </w:tbl>
    <w:p w14:paraId="3B140F14" w14:textId="77777777" w:rsidR="00CC458D" w:rsidRDefault="00CC458D" w:rsidP="00045B66">
      <w:pPr>
        <w:tabs>
          <w:tab w:val="left" w:pos="5240"/>
        </w:tabs>
        <w:rPr>
          <w:b/>
          <w:bCs/>
          <w:color w:val="0B1F36" w:themeColor="text2" w:themeShade="80"/>
          <w:sz w:val="22"/>
          <w:szCs w:val="22"/>
        </w:rPr>
      </w:pPr>
    </w:p>
    <w:p w14:paraId="2B2C4CE2" w14:textId="77777777" w:rsidR="00CC458D" w:rsidRDefault="00CC458D" w:rsidP="00045B66">
      <w:pPr>
        <w:tabs>
          <w:tab w:val="left" w:pos="5240"/>
        </w:tabs>
        <w:rPr>
          <w:b/>
          <w:bCs/>
          <w:color w:val="0B1F36" w:themeColor="text2" w:themeShade="80"/>
          <w:sz w:val="22"/>
          <w:szCs w:val="22"/>
        </w:rPr>
      </w:pPr>
    </w:p>
    <w:p w14:paraId="5DDD5DFD" w14:textId="768C3C42" w:rsidR="00CC458D" w:rsidRPr="00DC7BEC" w:rsidRDefault="003511F2" w:rsidP="00045B66">
      <w:pPr>
        <w:tabs>
          <w:tab w:val="left" w:pos="5240"/>
        </w:tabs>
        <w:rPr>
          <w:color w:val="0B1F36" w:themeColor="text2" w:themeShade="80"/>
          <w:sz w:val="22"/>
          <w:szCs w:val="22"/>
        </w:rPr>
      </w:pPr>
      <w:r w:rsidRPr="00DA5708">
        <w:rPr>
          <w:b/>
          <w:bCs/>
          <w:color w:val="0B1F36" w:themeColor="text2" w:themeShade="80"/>
          <w:sz w:val="22"/>
          <w:szCs w:val="22"/>
        </w:rPr>
        <w:t xml:space="preserve"> </w:t>
      </w:r>
      <w:r w:rsidR="001F191A" w:rsidRPr="00DA5708">
        <w:rPr>
          <w:b/>
          <w:bCs/>
          <w:color w:val="0B1F36" w:themeColor="text2" w:themeShade="80"/>
          <w:sz w:val="22"/>
          <w:szCs w:val="22"/>
        </w:rPr>
        <w:t xml:space="preserve">Table </w:t>
      </w:r>
      <w:r w:rsidR="001F191A">
        <w:rPr>
          <w:b/>
          <w:bCs/>
          <w:color w:val="0B1F36" w:themeColor="text2" w:themeShade="80"/>
          <w:sz w:val="22"/>
          <w:szCs w:val="22"/>
        </w:rPr>
        <w:t>7.</w:t>
      </w:r>
      <w:r w:rsidR="001F191A" w:rsidRPr="00DA5708">
        <w:rPr>
          <w:color w:val="0B1F36" w:themeColor="text2" w:themeShade="80"/>
          <w:sz w:val="22"/>
          <w:szCs w:val="22"/>
        </w:rPr>
        <w:t xml:space="preserve"> The results of a correlation test showing the significant positive and negative correlation </w:t>
      </w:r>
      <w:r w:rsidR="00DC7BEC">
        <w:rPr>
          <w:color w:val="0B1F36" w:themeColor="text2" w:themeShade="80"/>
          <w:sz w:val="22"/>
          <w:szCs w:val="22"/>
        </w:rPr>
        <w:t>Calcium</w:t>
      </w:r>
      <w:r w:rsidR="001F191A">
        <w:rPr>
          <w:color w:val="0B1F36" w:themeColor="text2" w:themeShade="80"/>
          <w:sz w:val="22"/>
          <w:szCs w:val="22"/>
        </w:rPr>
        <w:t xml:space="preserve"> </w:t>
      </w:r>
      <w:r w:rsidR="001F191A" w:rsidRPr="00DA5708">
        <w:rPr>
          <w:color w:val="0B1F36" w:themeColor="text2" w:themeShade="80"/>
          <w:sz w:val="22"/>
          <w:szCs w:val="22"/>
        </w:rPr>
        <w:t xml:space="preserve">concentration had on OTU </w:t>
      </w:r>
    </w:p>
    <w:p w14:paraId="27F1A0C2" w14:textId="3CB19C7A" w:rsidR="00491902" w:rsidRDefault="00AB1F7B" w:rsidP="00045B66">
      <w:pPr>
        <w:tabs>
          <w:tab w:val="left" w:pos="5240"/>
        </w:tabs>
        <w:rPr>
          <w:sz w:val="22"/>
          <w:szCs w:val="22"/>
        </w:rPr>
      </w:pPr>
      <w:r w:rsidRPr="00AB1F7B">
        <w:rPr>
          <w:sz w:val="22"/>
          <w:szCs w:val="22"/>
        </w:rPr>
        <w:t>The results collected here explore three metals and how their concentration affect OTU diversity. Firstly, as seen in table 5, Geobacter is significantly positively correlated with iron (FE) concentration (p-value= &lt;0.001). The same distribution characteristics are observed in Acidobacterium, Acidothermus, Desulfovibrio, and Novosphingobium. Secondly, in table 6, we can see the relationships between two OTUS determined to be significantly positively correlated with cobalt: Acidothermus and Geobacter. These two OTUS are both correlated with iron and cobalt. Lastly, as seen in table 7, Calcium concentrations are significantly negatively correlated with Acidobacterium, Acidothermus, Desulfovibrio, and Geobacter and have been identified to have a significant positive correlation with the Pseudomonas (p-value= &lt;0.001). The results gathered here are as expected except for Geobacter. Similar studies have found Geobacter to positively correlate with PH and a negative correlation with iron; however, our study is the opposite of this (Burkhardt et al., 2011). As previously said, many specialised microorganisms occupy a niche that they are adapted. Being placed in different conditions should put the bacterium under great physiological stress (Islam et al., 2005).</w:t>
      </w:r>
    </w:p>
    <w:p w14:paraId="03B298A7" w14:textId="77777777" w:rsidR="00AB1F7B" w:rsidRDefault="00AB1F7B" w:rsidP="00045B66">
      <w:pPr>
        <w:tabs>
          <w:tab w:val="left" w:pos="5240"/>
        </w:tabs>
        <w:rPr>
          <w:sz w:val="22"/>
          <w:szCs w:val="22"/>
        </w:rPr>
      </w:pPr>
    </w:p>
    <w:p w14:paraId="37E328FF" w14:textId="77777777" w:rsidR="00AB1F7B" w:rsidRPr="00AB1F7B" w:rsidRDefault="00AB1F7B" w:rsidP="00045B66">
      <w:pPr>
        <w:tabs>
          <w:tab w:val="left" w:pos="5240"/>
        </w:tabs>
        <w:rPr>
          <w:sz w:val="22"/>
          <w:szCs w:val="22"/>
        </w:rPr>
      </w:pPr>
    </w:p>
    <w:p w14:paraId="79C0B233" w14:textId="7A59669B" w:rsidR="00045B66" w:rsidRPr="00421401" w:rsidRDefault="0057471B" w:rsidP="00421401">
      <w:pPr>
        <w:tabs>
          <w:tab w:val="left" w:pos="5240"/>
        </w:tabs>
        <w:jc w:val="center"/>
        <w:rPr>
          <w:b/>
          <w:bCs/>
          <w:sz w:val="24"/>
          <w:szCs w:val="24"/>
          <w:u w:val="single"/>
        </w:rPr>
      </w:pPr>
      <w:r w:rsidRPr="0057471B">
        <w:rPr>
          <w:b/>
          <w:bCs/>
          <w:sz w:val="24"/>
          <w:szCs w:val="24"/>
        </w:rPr>
        <w:t xml:space="preserve">3.4 </w:t>
      </w:r>
      <w:r w:rsidR="00345C58" w:rsidRPr="00421401">
        <w:rPr>
          <w:b/>
          <w:bCs/>
          <w:sz w:val="24"/>
          <w:szCs w:val="24"/>
          <w:u w:val="single"/>
        </w:rPr>
        <w:t xml:space="preserve">Gamma diversity- </w:t>
      </w:r>
      <w:r w:rsidR="00254EB0" w:rsidRPr="00421401">
        <w:rPr>
          <w:b/>
          <w:bCs/>
          <w:sz w:val="24"/>
          <w:szCs w:val="24"/>
          <w:u w:val="single"/>
        </w:rPr>
        <w:t>A</w:t>
      </w:r>
      <w:r w:rsidR="00345C58" w:rsidRPr="00421401">
        <w:rPr>
          <w:b/>
          <w:bCs/>
          <w:sz w:val="24"/>
          <w:szCs w:val="24"/>
          <w:u w:val="single"/>
        </w:rPr>
        <w:t xml:space="preserve">ssessing the </w:t>
      </w:r>
      <w:r w:rsidR="00254EB0" w:rsidRPr="00421401">
        <w:rPr>
          <w:b/>
          <w:bCs/>
          <w:sz w:val="24"/>
          <w:szCs w:val="24"/>
          <w:u w:val="single"/>
        </w:rPr>
        <w:t xml:space="preserve">total </w:t>
      </w:r>
      <w:r w:rsidR="00345C58" w:rsidRPr="00421401">
        <w:rPr>
          <w:b/>
          <w:bCs/>
          <w:sz w:val="24"/>
          <w:szCs w:val="24"/>
          <w:u w:val="single"/>
        </w:rPr>
        <w:t xml:space="preserve">abundance of OTU’s in relation to </w:t>
      </w:r>
      <w:r w:rsidR="003F6E22" w:rsidRPr="00421401">
        <w:rPr>
          <w:b/>
          <w:bCs/>
          <w:sz w:val="24"/>
          <w:szCs w:val="24"/>
          <w:u w:val="single"/>
        </w:rPr>
        <w:t>their distribution in the</w:t>
      </w:r>
      <w:r w:rsidR="00345C58" w:rsidRPr="00421401">
        <w:rPr>
          <w:b/>
          <w:bCs/>
          <w:sz w:val="24"/>
          <w:szCs w:val="24"/>
          <w:u w:val="single"/>
        </w:rPr>
        <w:t xml:space="preserve"> ecosystem</w:t>
      </w:r>
      <w:r w:rsidR="00254EB0" w:rsidRPr="00421401">
        <w:rPr>
          <w:b/>
          <w:bCs/>
          <w:sz w:val="24"/>
          <w:szCs w:val="24"/>
          <w:u w:val="single"/>
        </w:rPr>
        <w:t>.</w:t>
      </w:r>
    </w:p>
    <w:p w14:paraId="7345101A" w14:textId="2FC6E57B" w:rsidR="00254EB0" w:rsidRDefault="000C1908" w:rsidP="00045B66">
      <w:pPr>
        <w:tabs>
          <w:tab w:val="left" w:pos="5240"/>
        </w:tabs>
        <w:rPr>
          <w:sz w:val="24"/>
          <w:szCs w:val="24"/>
        </w:rPr>
      </w:pPr>
      <w:r>
        <w:rPr>
          <w:sz w:val="24"/>
          <w:szCs w:val="24"/>
        </w:rPr>
        <w:t xml:space="preserve">This section of </w:t>
      </w:r>
      <w:r w:rsidR="00F9202D">
        <w:rPr>
          <w:sz w:val="24"/>
          <w:szCs w:val="24"/>
        </w:rPr>
        <w:t>results</w:t>
      </w:r>
      <w:r>
        <w:rPr>
          <w:sz w:val="24"/>
          <w:szCs w:val="24"/>
        </w:rPr>
        <w:t xml:space="preserve"> </w:t>
      </w:r>
      <w:r w:rsidR="00A6205E">
        <w:rPr>
          <w:sz w:val="24"/>
          <w:szCs w:val="24"/>
        </w:rPr>
        <w:t>looks</w:t>
      </w:r>
      <w:r>
        <w:rPr>
          <w:sz w:val="24"/>
          <w:szCs w:val="24"/>
        </w:rPr>
        <w:t xml:space="preserve"> at the</w:t>
      </w:r>
      <w:r w:rsidR="00090E32">
        <w:rPr>
          <w:sz w:val="24"/>
          <w:szCs w:val="24"/>
        </w:rPr>
        <w:t xml:space="preserve"> total</w:t>
      </w:r>
      <w:r>
        <w:rPr>
          <w:sz w:val="24"/>
          <w:szCs w:val="24"/>
        </w:rPr>
        <w:t xml:space="preserve"> OTU </w:t>
      </w:r>
      <w:r w:rsidR="00F9202D">
        <w:rPr>
          <w:sz w:val="24"/>
          <w:szCs w:val="24"/>
        </w:rPr>
        <w:t>abundance</w:t>
      </w:r>
      <w:r w:rsidR="00AB1F7B">
        <w:rPr>
          <w:sz w:val="24"/>
          <w:szCs w:val="24"/>
        </w:rPr>
        <w:t xml:space="preserve">, </w:t>
      </w:r>
      <w:r w:rsidR="00933396">
        <w:rPr>
          <w:sz w:val="24"/>
          <w:szCs w:val="24"/>
        </w:rPr>
        <w:t>and</w:t>
      </w:r>
      <w:r w:rsidR="00A6205E">
        <w:rPr>
          <w:sz w:val="24"/>
          <w:szCs w:val="24"/>
        </w:rPr>
        <w:t xml:space="preserve"> its</w:t>
      </w:r>
      <w:r w:rsidR="00933396">
        <w:rPr>
          <w:sz w:val="24"/>
          <w:szCs w:val="24"/>
        </w:rPr>
        <w:t xml:space="preserve"> distribution</w:t>
      </w:r>
      <w:r w:rsidR="00F17653">
        <w:rPr>
          <w:sz w:val="24"/>
          <w:szCs w:val="24"/>
        </w:rPr>
        <w:t xml:space="preserve"> </w:t>
      </w:r>
      <w:r w:rsidR="00A6205E">
        <w:rPr>
          <w:sz w:val="24"/>
          <w:szCs w:val="24"/>
        </w:rPr>
        <w:t>throughout the ecosystem</w:t>
      </w:r>
      <w:r w:rsidR="00AB1F7B">
        <w:rPr>
          <w:sz w:val="24"/>
          <w:szCs w:val="24"/>
        </w:rPr>
        <w:t>.</w:t>
      </w:r>
    </w:p>
    <w:p w14:paraId="66BBA202" w14:textId="63B48B7F" w:rsidR="008251D6" w:rsidRDefault="006F66E3" w:rsidP="000E64D9">
      <w:pPr>
        <w:tabs>
          <w:tab w:val="left" w:pos="5240"/>
        </w:tabs>
        <w:rPr>
          <w:sz w:val="24"/>
          <w:szCs w:val="24"/>
        </w:rPr>
      </w:pPr>
      <w:r>
        <w:rPr>
          <w:noProof/>
          <w:sz w:val="24"/>
          <w:szCs w:val="24"/>
        </w:rPr>
        <mc:AlternateContent>
          <mc:Choice Requires="wps">
            <w:drawing>
              <wp:anchor distT="0" distB="0" distL="114300" distR="114300" simplePos="0" relativeHeight="251679232" behindDoc="0" locked="0" layoutInCell="1" allowOverlap="1" wp14:anchorId="20587116" wp14:editId="0B5D4A98">
                <wp:simplePos x="0" y="0"/>
                <wp:positionH relativeFrom="column">
                  <wp:posOffset>4396933</wp:posOffset>
                </wp:positionH>
                <wp:positionV relativeFrom="paragraph">
                  <wp:posOffset>1402936</wp:posOffset>
                </wp:positionV>
                <wp:extent cx="270344" cy="389614"/>
                <wp:effectExtent l="0" t="0" r="0" b="0"/>
                <wp:wrapNone/>
                <wp:docPr id="27" name="Text Box 27"/>
                <wp:cNvGraphicFramePr/>
                <a:graphic xmlns:a="http://schemas.openxmlformats.org/drawingml/2006/main">
                  <a:graphicData uri="http://schemas.microsoft.com/office/word/2010/wordprocessingShape">
                    <wps:wsp>
                      <wps:cNvSpPr txBox="1"/>
                      <wps:spPr bwMode="auto">
                        <a:xfrm>
                          <a:off x="0" y="0"/>
                          <a:ext cx="270344" cy="389614"/>
                        </a:xfrm>
                        <a:prstGeom prst="rect">
                          <a:avLst/>
                        </a:prstGeom>
                        <a:noFill/>
                        <a:ln w="9525">
                          <a:noFill/>
                          <a:miter lim="800000"/>
                          <a:headEnd/>
                          <a:tailEnd/>
                        </a:ln>
                      </wps:spPr>
                      <wps:txbx>
                        <w:txbxContent>
                          <w:p w14:paraId="547A31A8" w14:textId="1B94C19D" w:rsidR="006F66E3" w:rsidRDefault="006F66E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87116" id="Text Box 27" o:spid="_x0000_s1033" type="#_x0000_t202" style="position:absolute;margin-left:346.2pt;margin-top:110.45pt;width:21.3pt;height:30.7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" filled="f" stroked="f">
                <v:textbox>
                  <w:txbxContent>
                    <w:p w14:paraId="547A31A8" w14:textId="1B94C19D" w:rsidR="006F66E3" w:rsidRDefault="006F66E3">
                      <w:r>
                        <w:t>C</w:t>
                      </w:r>
                    </w:p>
                  </w:txbxContent>
                </v:textbox>
              </v:shape>
            </w:pict>
          </mc:Fallback>
        </mc:AlternateContent>
      </w:r>
      <w:r>
        <w:rPr>
          <w:noProof/>
          <w:sz w:val="24"/>
          <w:szCs w:val="24"/>
        </w:rPr>
        <mc:AlternateContent>
          <mc:Choice Requires="wps">
            <w:drawing>
              <wp:anchor distT="0" distB="0" distL="114300" distR="114300" simplePos="0" relativeHeight="251667456" behindDoc="0" locked="0" layoutInCell="1" allowOverlap="1" wp14:anchorId="43F93961" wp14:editId="2081C127">
                <wp:simplePos x="0" y="0"/>
                <wp:positionH relativeFrom="column">
                  <wp:posOffset>4410103</wp:posOffset>
                </wp:positionH>
                <wp:positionV relativeFrom="paragraph">
                  <wp:posOffset>40336</wp:posOffset>
                </wp:positionV>
                <wp:extent cx="292100" cy="425450"/>
                <wp:effectExtent l="0" t="0" r="0" b="0"/>
                <wp:wrapNone/>
                <wp:docPr id="24" name="Text Box 24"/>
                <wp:cNvGraphicFramePr/>
                <a:graphic xmlns:a="http://schemas.openxmlformats.org/drawingml/2006/main">
                  <a:graphicData uri="http://schemas.microsoft.com/office/word/2010/wordprocessingShape">
                    <wps:wsp>
                      <wps:cNvSpPr txBox="1"/>
                      <wps:spPr bwMode="auto">
                        <a:xfrm>
                          <a:off x="0" y="0"/>
                          <a:ext cx="292100" cy="425450"/>
                        </a:xfrm>
                        <a:prstGeom prst="rect">
                          <a:avLst/>
                        </a:prstGeom>
                        <a:noFill/>
                        <a:ln w="9525">
                          <a:noFill/>
                          <a:miter lim="800000"/>
                          <a:headEnd/>
                          <a:tailEnd/>
                        </a:ln>
                      </wps:spPr>
                      <wps:txbx>
                        <w:txbxContent>
                          <w:p w14:paraId="200C8A0C" w14:textId="6D5F1A79" w:rsidR="00A0708A" w:rsidRDefault="00A0708A">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F93961" id="Text Box 24" o:spid="_x0000_s1034" type="#_x0000_t202" style="position:absolute;margin-left:347.25pt;margin-top:3.2pt;width:23pt;height:3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" filled="f" stroked="f">
                <v:textbox>
                  <w:txbxContent>
                    <w:p w14:paraId="200C8A0C" w14:textId="6D5F1A79" w:rsidR="00A0708A" w:rsidRDefault="00A0708A">
                      <w:r>
                        <w:t>A</w:t>
                      </w:r>
                    </w:p>
                  </w:txbxContent>
                </v:textbox>
              </v:shape>
            </w:pict>
          </mc:Fallback>
        </mc:AlternateContent>
      </w:r>
      <w:r w:rsidR="0053255E">
        <w:rPr>
          <w:noProof/>
        </w:rPr>
        <mc:AlternateContent>
          <mc:Choice Requires="wps">
            <w:drawing>
              <wp:anchor distT="0" distB="0" distL="114300" distR="114300" simplePos="0" relativeHeight="251673600" behindDoc="0" locked="0" layoutInCell="1" allowOverlap="1" wp14:anchorId="1D59DD64" wp14:editId="16348EAF">
                <wp:simplePos x="0" y="0"/>
                <wp:positionH relativeFrom="column">
                  <wp:posOffset>4436828</wp:posOffset>
                </wp:positionH>
                <wp:positionV relativeFrom="paragraph">
                  <wp:posOffset>1403543</wp:posOffset>
                </wp:positionV>
                <wp:extent cx="397565" cy="325479"/>
                <wp:effectExtent l="0" t="0" r="21590" b="17780"/>
                <wp:wrapNone/>
                <wp:docPr id="6" name="Oval 6"/>
                <wp:cNvGraphicFramePr/>
                <a:graphic xmlns:a="http://schemas.openxmlformats.org/drawingml/2006/main">
                  <a:graphicData uri="http://schemas.microsoft.com/office/word/2010/wordprocessingShape">
                    <wps:wsp>
                      <wps:cNvSpPr/>
                      <wps:spPr>
                        <a:xfrm>
                          <a:off x="0" y="0"/>
                          <a:ext cx="397565" cy="32547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B2F59F" id="Oval 6" o:spid="_x0000_s1026" style="position:absolute;margin-left:349.35pt;margin-top:110.5pt;width:31.3pt;height:2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" filled="f" strokecolor="black [3213]" strokeweight="1pt">
                <v:stroke joinstyle="miter"/>
              </v:oval>
            </w:pict>
          </mc:Fallback>
        </mc:AlternateContent>
      </w:r>
      <w:r w:rsidR="00EF1FEA">
        <w:rPr>
          <w:noProof/>
        </w:rPr>
        <mc:AlternateContent>
          <mc:Choice Requires="wps">
            <w:drawing>
              <wp:anchor distT="0" distB="0" distL="114300" distR="114300" simplePos="0" relativeHeight="251656192" behindDoc="0" locked="0" layoutInCell="1" allowOverlap="1" wp14:anchorId="0CCEABC7" wp14:editId="5F3B2165">
                <wp:simplePos x="0" y="0"/>
                <wp:positionH relativeFrom="margin">
                  <wp:align>center</wp:align>
                </wp:positionH>
                <wp:positionV relativeFrom="paragraph">
                  <wp:posOffset>2357781</wp:posOffset>
                </wp:positionV>
                <wp:extent cx="5003800" cy="585216"/>
                <wp:effectExtent l="0" t="0" r="0" b="5715"/>
                <wp:wrapNone/>
                <wp:docPr id="20" name="Text Box 20"/>
                <wp:cNvGraphicFramePr/>
                <a:graphic xmlns:a="http://schemas.openxmlformats.org/drawingml/2006/main">
                  <a:graphicData uri="http://schemas.microsoft.com/office/word/2010/wordprocessingShape">
                    <wps:wsp>
                      <wps:cNvSpPr txBox="1"/>
                      <wps:spPr bwMode="auto">
                        <a:xfrm>
                          <a:off x="0" y="0"/>
                          <a:ext cx="5003800" cy="585216"/>
                        </a:xfrm>
                        <a:prstGeom prst="rect">
                          <a:avLst/>
                        </a:prstGeom>
                        <a:noFill/>
                        <a:ln w="9525">
                          <a:noFill/>
                          <a:miter lim="800000"/>
                          <a:headEnd/>
                          <a:tailEnd/>
                        </a:ln>
                      </wps:spPr>
                      <wps:txbx>
                        <w:txbxContent>
                          <w:p w14:paraId="4EC9ABD3" w14:textId="57F7DC06" w:rsidR="009948AD" w:rsidRPr="00190B33" w:rsidRDefault="009948AD">
                            <w:pPr>
                              <w:rPr>
                                <w:color w:val="0B1F36" w:themeColor="text2" w:themeShade="80"/>
                                <w:sz w:val="22"/>
                                <w:szCs w:val="22"/>
                              </w:rPr>
                            </w:pPr>
                            <w:r w:rsidRPr="00190B33">
                              <w:rPr>
                                <w:b/>
                                <w:bCs/>
                                <w:color w:val="0B1F36" w:themeColor="text2" w:themeShade="80"/>
                                <w:sz w:val="22"/>
                                <w:szCs w:val="22"/>
                              </w:rPr>
                              <w:t xml:space="preserve">Figure </w:t>
                            </w:r>
                            <w:r w:rsidR="007E32D9" w:rsidRPr="00190B33">
                              <w:rPr>
                                <w:b/>
                                <w:bCs/>
                                <w:color w:val="0B1F36" w:themeColor="text2" w:themeShade="80"/>
                                <w:sz w:val="22"/>
                                <w:szCs w:val="22"/>
                              </w:rPr>
                              <w:t>7</w:t>
                            </w:r>
                            <w:r w:rsidR="00BB5712" w:rsidRPr="00190B33">
                              <w:rPr>
                                <w:b/>
                                <w:bCs/>
                                <w:color w:val="0B1F36" w:themeColor="text2" w:themeShade="80"/>
                                <w:sz w:val="22"/>
                                <w:szCs w:val="22"/>
                              </w:rPr>
                              <w:t>.</w:t>
                            </w:r>
                            <w:r w:rsidRPr="00190B33">
                              <w:rPr>
                                <w:color w:val="0B1F36" w:themeColor="text2" w:themeShade="80"/>
                                <w:sz w:val="22"/>
                                <w:szCs w:val="22"/>
                              </w:rPr>
                              <w:t xml:space="preserve"> </w:t>
                            </w:r>
                            <w:r w:rsidR="00AE10F3" w:rsidRPr="00190B33">
                              <w:rPr>
                                <w:color w:val="0B1F36" w:themeColor="text2" w:themeShade="80"/>
                                <w:sz w:val="22"/>
                                <w:szCs w:val="22"/>
                              </w:rPr>
                              <w:t xml:space="preserve">OTU Abundance </w:t>
                            </w:r>
                            <w:r w:rsidR="008923A8" w:rsidRPr="00190B33">
                              <w:rPr>
                                <w:color w:val="0B1F36" w:themeColor="text2" w:themeShade="80"/>
                                <w:sz w:val="22"/>
                                <w:szCs w:val="22"/>
                              </w:rPr>
                              <w:t>correlated</w:t>
                            </w:r>
                            <w:r w:rsidR="00265924" w:rsidRPr="00190B33">
                              <w:rPr>
                                <w:color w:val="0B1F36" w:themeColor="text2" w:themeShade="80"/>
                                <w:sz w:val="22"/>
                                <w:szCs w:val="22"/>
                              </w:rPr>
                              <w:t xml:space="preserve"> with </w:t>
                            </w:r>
                            <w:r w:rsidR="008923A8" w:rsidRPr="00190B33">
                              <w:rPr>
                                <w:color w:val="0B1F36" w:themeColor="text2" w:themeShade="80"/>
                                <w:sz w:val="22"/>
                                <w:szCs w:val="22"/>
                              </w:rPr>
                              <w:t xml:space="preserve">its </w:t>
                            </w:r>
                            <w:r w:rsidR="00050353" w:rsidRPr="00190B33">
                              <w:rPr>
                                <w:color w:val="0B1F36" w:themeColor="text2" w:themeShade="80"/>
                                <w:sz w:val="22"/>
                                <w:szCs w:val="22"/>
                              </w:rPr>
                              <w:t>distribution</w:t>
                            </w:r>
                            <w:r w:rsidR="008923A8" w:rsidRPr="00190B33">
                              <w:rPr>
                                <w:color w:val="0B1F36" w:themeColor="text2" w:themeShade="80"/>
                                <w:sz w:val="22"/>
                                <w:szCs w:val="22"/>
                              </w:rPr>
                              <w:t xml:space="preserve"> percentage in </w:t>
                            </w:r>
                            <w:r w:rsidR="00050353" w:rsidRPr="00190B33">
                              <w:rPr>
                                <w:color w:val="0B1F36" w:themeColor="text2" w:themeShade="80"/>
                                <w:sz w:val="22"/>
                                <w:szCs w:val="22"/>
                              </w:rPr>
                              <w:t xml:space="preserve">all samples tested. </w:t>
                            </w:r>
                            <w:r w:rsidR="003C5D37" w:rsidRPr="00190B33">
                              <w:rPr>
                                <w:color w:val="0B1F36" w:themeColor="text2" w:themeShade="80"/>
                                <w:sz w:val="22"/>
                                <w:szCs w:val="22"/>
                              </w:rPr>
                              <w:t>E</w:t>
                            </w:r>
                            <w:r w:rsidR="00517F03" w:rsidRPr="00190B33">
                              <w:rPr>
                                <w:color w:val="0B1F36" w:themeColor="text2" w:themeShade="80"/>
                                <w:sz w:val="22"/>
                                <w:szCs w:val="22"/>
                              </w:rPr>
                              <w:t xml:space="preserve">stimated cosmopolitan </w:t>
                            </w:r>
                            <w:r w:rsidR="003C5D37" w:rsidRPr="00190B33">
                              <w:rPr>
                                <w:color w:val="0B1F36" w:themeColor="text2" w:themeShade="80"/>
                                <w:sz w:val="22"/>
                                <w:szCs w:val="22"/>
                              </w:rPr>
                              <w:t xml:space="preserve">OTU= A, </w:t>
                            </w:r>
                            <w:r w:rsidR="00517F03" w:rsidRPr="00190B33">
                              <w:rPr>
                                <w:color w:val="0B1F36" w:themeColor="text2" w:themeShade="80"/>
                                <w:sz w:val="22"/>
                                <w:szCs w:val="22"/>
                              </w:rPr>
                              <w:t>e</w:t>
                            </w:r>
                            <w:r w:rsidR="002A1064" w:rsidRPr="00190B33">
                              <w:rPr>
                                <w:color w:val="0B1F36" w:themeColor="text2" w:themeShade="80"/>
                                <w:sz w:val="22"/>
                                <w:szCs w:val="22"/>
                              </w:rPr>
                              <w:t>stimated endemic</w:t>
                            </w:r>
                            <w:r w:rsidR="009C3781" w:rsidRPr="00190B33">
                              <w:rPr>
                                <w:color w:val="0B1F36" w:themeColor="text2" w:themeShade="80"/>
                                <w:sz w:val="22"/>
                                <w:szCs w:val="22"/>
                              </w:rPr>
                              <w:t xml:space="preserve"> OTU=</w:t>
                            </w:r>
                            <w:r w:rsidR="003C5D37" w:rsidRPr="00190B33">
                              <w:rPr>
                                <w:color w:val="0B1F36" w:themeColor="text2" w:themeShade="80"/>
                                <w:sz w:val="22"/>
                                <w:szCs w:val="22"/>
                              </w:rPr>
                              <w:t xml:space="preserve"> </w:t>
                            </w:r>
                            <w:r w:rsidR="00517F03" w:rsidRPr="00190B33">
                              <w:rPr>
                                <w:color w:val="0B1F36" w:themeColor="text2" w:themeShade="80"/>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EABC7" id="Text Box 20" o:spid="_x0000_s1035" type="#_x0000_t202" style="position:absolute;margin-left:0;margin-top:185.65pt;width:394pt;height:46.1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" filled="f" stroked="f">
                <v:textbox>
                  <w:txbxContent>
                    <w:p w14:paraId="4EC9ABD3" w14:textId="57F7DC06" w:rsidR="009948AD" w:rsidRPr="00190B33" w:rsidRDefault="009948AD">
                      <w:pPr>
                        <w:rPr>
                          <w:color w:val="0B1F36" w:themeColor="text2" w:themeShade="80"/>
                          <w:sz w:val="22"/>
                          <w:szCs w:val="22"/>
                        </w:rPr>
                      </w:pPr>
                      <w:r w:rsidRPr="00190B33">
                        <w:rPr>
                          <w:b/>
                          <w:bCs/>
                          <w:color w:val="0B1F36" w:themeColor="text2" w:themeShade="80"/>
                          <w:sz w:val="22"/>
                          <w:szCs w:val="22"/>
                        </w:rPr>
                        <w:t xml:space="preserve">Figure </w:t>
                      </w:r>
                      <w:r w:rsidR="007E32D9" w:rsidRPr="00190B33">
                        <w:rPr>
                          <w:b/>
                          <w:bCs/>
                          <w:color w:val="0B1F36" w:themeColor="text2" w:themeShade="80"/>
                          <w:sz w:val="22"/>
                          <w:szCs w:val="22"/>
                        </w:rPr>
                        <w:t>7</w:t>
                      </w:r>
                      <w:r w:rsidR="00BB5712" w:rsidRPr="00190B33">
                        <w:rPr>
                          <w:b/>
                          <w:bCs/>
                          <w:color w:val="0B1F36" w:themeColor="text2" w:themeShade="80"/>
                          <w:sz w:val="22"/>
                          <w:szCs w:val="22"/>
                        </w:rPr>
                        <w:t>.</w:t>
                      </w:r>
                      <w:r w:rsidRPr="00190B33">
                        <w:rPr>
                          <w:color w:val="0B1F36" w:themeColor="text2" w:themeShade="80"/>
                          <w:sz w:val="22"/>
                          <w:szCs w:val="22"/>
                        </w:rPr>
                        <w:t xml:space="preserve"> </w:t>
                      </w:r>
                      <w:r w:rsidR="00AE10F3" w:rsidRPr="00190B33">
                        <w:rPr>
                          <w:color w:val="0B1F36" w:themeColor="text2" w:themeShade="80"/>
                          <w:sz w:val="22"/>
                          <w:szCs w:val="22"/>
                        </w:rPr>
                        <w:t xml:space="preserve">OTU Abundance </w:t>
                      </w:r>
                      <w:r w:rsidR="008923A8" w:rsidRPr="00190B33">
                        <w:rPr>
                          <w:color w:val="0B1F36" w:themeColor="text2" w:themeShade="80"/>
                          <w:sz w:val="22"/>
                          <w:szCs w:val="22"/>
                        </w:rPr>
                        <w:t>correlated</w:t>
                      </w:r>
                      <w:r w:rsidR="00265924" w:rsidRPr="00190B33">
                        <w:rPr>
                          <w:color w:val="0B1F36" w:themeColor="text2" w:themeShade="80"/>
                          <w:sz w:val="22"/>
                          <w:szCs w:val="22"/>
                        </w:rPr>
                        <w:t xml:space="preserve"> with </w:t>
                      </w:r>
                      <w:r w:rsidR="008923A8" w:rsidRPr="00190B33">
                        <w:rPr>
                          <w:color w:val="0B1F36" w:themeColor="text2" w:themeShade="80"/>
                          <w:sz w:val="22"/>
                          <w:szCs w:val="22"/>
                        </w:rPr>
                        <w:t xml:space="preserve">its </w:t>
                      </w:r>
                      <w:r w:rsidR="00050353" w:rsidRPr="00190B33">
                        <w:rPr>
                          <w:color w:val="0B1F36" w:themeColor="text2" w:themeShade="80"/>
                          <w:sz w:val="22"/>
                          <w:szCs w:val="22"/>
                        </w:rPr>
                        <w:t>distribution</w:t>
                      </w:r>
                      <w:r w:rsidR="008923A8" w:rsidRPr="00190B33">
                        <w:rPr>
                          <w:color w:val="0B1F36" w:themeColor="text2" w:themeShade="80"/>
                          <w:sz w:val="22"/>
                          <w:szCs w:val="22"/>
                        </w:rPr>
                        <w:t xml:space="preserve"> percentage in </w:t>
                      </w:r>
                      <w:r w:rsidR="00050353" w:rsidRPr="00190B33">
                        <w:rPr>
                          <w:color w:val="0B1F36" w:themeColor="text2" w:themeShade="80"/>
                          <w:sz w:val="22"/>
                          <w:szCs w:val="22"/>
                        </w:rPr>
                        <w:t xml:space="preserve">all samples tested. </w:t>
                      </w:r>
                      <w:r w:rsidR="003C5D37" w:rsidRPr="00190B33">
                        <w:rPr>
                          <w:color w:val="0B1F36" w:themeColor="text2" w:themeShade="80"/>
                          <w:sz w:val="22"/>
                          <w:szCs w:val="22"/>
                        </w:rPr>
                        <w:t>E</w:t>
                      </w:r>
                      <w:r w:rsidR="00517F03" w:rsidRPr="00190B33">
                        <w:rPr>
                          <w:color w:val="0B1F36" w:themeColor="text2" w:themeShade="80"/>
                          <w:sz w:val="22"/>
                          <w:szCs w:val="22"/>
                        </w:rPr>
                        <w:t xml:space="preserve">stimated cosmopolitan </w:t>
                      </w:r>
                      <w:r w:rsidR="003C5D37" w:rsidRPr="00190B33">
                        <w:rPr>
                          <w:color w:val="0B1F36" w:themeColor="text2" w:themeShade="80"/>
                          <w:sz w:val="22"/>
                          <w:szCs w:val="22"/>
                        </w:rPr>
                        <w:t xml:space="preserve">OTU= A, </w:t>
                      </w:r>
                      <w:r w:rsidR="00517F03" w:rsidRPr="00190B33">
                        <w:rPr>
                          <w:color w:val="0B1F36" w:themeColor="text2" w:themeShade="80"/>
                          <w:sz w:val="22"/>
                          <w:szCs w:val="22"/>
                        </w:rPr>
                        <w:t>e</w:t>
                      </w:r>
                      <w:r w:rsidR="002A1064" w:rsidRPr="00190B33">
                        <w:rPr>
                          <w:color w:val="0B1F36" w:themeColor="text2" w:themeShade="80"/>
                          <w:sz w:val="22"/>
                          <w:szCs w:val="22"/>
                        </w:rPr>
                        <w:t>stimated endemic</w:t>
                      </w:r>
                      <w:r w:rsidR="009C3781" w:rsidRPr="00190B33">
                        <w:rPr>
                          <w:color w:val="0B1F36" w:themeColor="text2" w:themeShade="80"/>
                          <w:sz w:val="22"/>
                          <w:szCs w:val="22"/>
                        </w:rPr>
                        <w:t xml:space="preserve"> OTU=</w:t>
                      </w:r>
                      <w:r w:rsidR="003C5D37" w:rsidRPr="00190B33">
                        <w:rPr>
                          <w:color w:val="0B1F36" w:themeColor="text2" w:themeShade="80"/>
                          <w:sz w:val="22"/>
                          <w:szCs w:val="22"/>
                        </w:rPr>
                        <w:t xml:space="preserve"> </w:t>
                      </w:r>
                      <w:r w:rsidR="00517F03" w:rsidRPr="00190B33">
                        <w:rPr>
                          <w:color w:val="0B1F36" w:themeColor="text2" w:themeShade="80"/>
                          <w:sz w:val="22"/>
                          <w:szCs w:val="22"/>
                        </w:rPr>
                        <w:t>B</w:t>
                      </w:r>
                    </w:p>
                  </w:txbxContent>
                </v:textbox>
                <w10:wrap anchorx="margin"/>
              </v:shape>
            </w:pict>
          </mc:Fallback>
        </mc:AlternateContent>
      </w:r>
      <w:r w:rsidR="003C5D37">
        <w:rPr>
          <w:noProof/>
        </w:rPr>
        <mc:AlternateContent>
          <mc:Choice Requires="wps">
            <w:drawing>
              <wp:anchor distT="0" distB="0" distL="114300" distR="114300" simplePos="0" relativeHeight="251670528" behindDoc="0" locked="0" layoutInCell="1" allowOverlap="1" wp14:anchorId="2EBB9FDB" wp14:editId="550D283E">
                <wp:simplePos x="0" y="0"/>
                <wp:positionH relativeFrom="column">
                  <wp:posOffset>926795</wp:posOffset>
                </wp:positionH>
                <wp:positionV relativeFrom="paragraph">
                  <wp:posOffset>885088</wp:posOffset>
                </wp:positionV>
                <wp:extent cx="361950" cy="349250"/>
                <wp:effectExtent l="0" t="0" r="0" b="0"/>
                <wp:wrapNone/>
                <wp:docPr id="25" name="Text Box 25"/>
                <wp:cNvGraphicFramePr/>
                <a:graphic xmlns:a="http://schemas.openxmlformats.org/drawingml/2006/main">
                  <a:graphicData uri="http://schemas.microsoft.com/office/word/2010/wordprocessingShape">
                    <wps:wsp>
                      <wps:cNvSpPr txBox="1"/>
                      <wps:spPr bwMode="auto">
                        <a:xfrm>
                          <a:off x="0" y="0"/>
                          <a:ext cx="361950" cy="349250"/>
                        </a:xfrm>
                        <a:prstGeom prst="rect">
                          <a:avLst/>
                        </a:prstGeom>
                        <a:noFill/>
                        <a:ln w="9525">
                          <a:noFill/>
                          <a:miter lim="800000"/>
                          <a:headEnd/>
                          <a:tailEnd/>
                        </a:ln>
                      </wps:spPr>
                      <wps:txbx>
                        <w:txbxContent>
                          <w:p w14:paraId="1D6391DB" w14:textId="75CEB1AA" w:rsidR="00A0708A" w:rsidRDefault="00A0708A">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BB9FDB" id="Text Box 25" o:spid="_x0000_s1036" type="#_x0000_t202" style="position:absolute;margin-left:73pt;margin-top:69.7pt;width:28.5pt;height:2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" filled="f" stroked="f">
                <v:textbox>
                  <w:txbxContent>
                    <w:p w14:paraId="1D6391DB" w14:textId="75CEB1AA" w:rsidR="00A0708A" w:rsidRDefault="00A0708A">
                      <w:r>
                        <w:t>B</w:t>
                      </w:r>
                    </w:p>
                  </w:txbxContent>
                </v:textbox>
              </v:shape>
            </w:pict>
          </mc:Fallback>
        </mc:AlternateContent>
      </w:r>
      <w:r w:rsidR="00A0708A">
        <w:rPr>
          <w:noProof/>
        </w:rPr>
        <mc:AlternateContent>
          <mc:Choice Requires="wps">
            <w:drawing>
              <wp:anchor distT="0" distB="0" distL="114300" distR="114300" simplePos="0" relativeHeight="251659264" behindDoc="0" locked="0" layoutInCell="1" allowOverlap="1" wp14:anchorId="08EE7656" wp14:editId="297F65C8">
                <wp:simplePos x="0" y="0"/>
                <wp:positionH relativeFrom="column">
                  <wp:posOffset>4419600</wp:posOffset>
                </wp:positionH>
                <wp:positionV relativeFrom="paragraph">
                  <wp:posOffset>22860</wp:posOffset>
                </wp:positionV>
                <wp:extent cx="450850" cy="400050"/>
                <wp:effectExtent l="0" t="0" r="25400" b="19050"/>
                <wp:wrapNone/>
                <wp:docPr id="22" name="Oval 22"/>
                <wp:cNvGraphicFramePr/>
                <a:graphic xmlns:a="http://schemas.openxmlformats.org/drawingml/2006/main">
                  <a:graphicData uri="http://schemas.microsoft.com/office/word/2010/wordprocessingShape">
                    <wps:wsp>
                      <wps:cNvSpPr/>
                      <wps:spPr>
                        <a:xfrm>
                          <a:off x="0" y="0"/>
                          <a:ext cx="450850" cy="400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59A5EE" id="Oval 22" o:spid="_x0000_s1026" style="position:absolute;margin-left:348pt;margin-top:1.8pt;width:35.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" filled="f" strokecolor="black [3213]" strokeweight="1pt">
                <v:stroke joinstyle="miter"/>
              </v:oval>
            </w:pict>
          </mc:Fallback>
        </mc:AlternateContent>
      </w:r>
      <w:r w:rsidR="00860DE7">
        <w:rPr>
          <w:noProof/>
        </w:rPr>
        <mc:AlternateContent>
          <mc:Choice Requires="wps">
            <w:drawing>
              <wp:anchor distT="0" distB="0" distL="114300" distR="114300" simplePos="0" relativeHeight="251662336" behindDoc="0" locked="0" layoutInCell="1" allowOverlap="1" wp14:anchorId="553DB548" wp14:editId="01934D50">
                <wp:simplePos x="0" y="0"/>
                <wp:positionH relativeFrom="column">
                  <wp:posOffset>889000</wp:posOffset>
                </wp:positionH>
                <wp:positionV relativeFrom="paragraph">
                  <wp:posOffset>988060</wp:posOffset>
                </wp:positionV>
                <wp:extent cx="374650" cy="374650"/>
                <wp:effectExtent l="0" t="0" r="25400" b="25400"/>
                <wp:wrapNone/>
                <wp:docPr id="23" name="Oval 23"/>
                <wp:cNvGraphicFramePr/>
                <a:graphic xmlns:a="http://schemas.openxmlformats.org/drawingml/2006/main">
                  <a:graphicData uri="http://schemas.microsoft.com/office/word/2010/wordprocessingShape">
                    <wps:wsp>
                      <wps:cNvSpPr/>
                      <wps:spPr>
                        <a:xfrm>
                          <a:off x="0" y="0"/>
                          <a:ext cx="374650" cy="3746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62563A" id="Oval 23" o:spid="_x0000_s1026" style="position:absolute;margin-left:70pt;margin-top:77.8pt;width:29.5pt;height: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" filled="f" strokecolor="black [3213]" strokeweight="1pt">
                <v:stroke joinstyle="miter"/>
              </v:oval>
            </w:pict>
          </mc:Fallback>
        </mc:AlternateContent>
      </w:r>
      <w:r w:rsidR="001513C3" w:rsidRPr="004A180D">
        <w:rPr>
          <w:noProof/>
        </w:rPr>
        <w:drawing>
          <wp:inline distT="0" distB="0" distL="0" distR="0" wp14:anchorId="7E1F13E3" wp14:editId="1B1DE124">
            <wp:extent cx="4857750" cy="2468480"/>
            <wp:effectExtent l="0" t="0" r="0" b="8255"/>
            <wp:docPr id="18" name="Picture 1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pic:cNvPicPr/>
                  </pic:nvPicPr>
                  <pic:blipFill rotWithShape="1">
                    <a:blip r:embed="rId12"/>
                    <a:srcRect t="15790" r="6363" b="2986"/>
                    <a:stretch/>
                  </pic:blipFill>
                  <pic:spPr bwMode="auto">
                    <a:xfrm>
                      <a:off x="0" y="0"/>
                      <a:ext cx="4870852" cy="2475138"/>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rPr>
        <w:drawing>
          <wp:inline distT="0" distB="0" distL="0" distR="0" wp14:anchorId="4176E7B7" wp14:editId="5446CB84">
            <wp:extent cx="15875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750" cy="152400"/>
                    </a:xfrm>
                    <a:prstGeom prst="rect">
                      <a:avLst/>
                    </a:prstGeom>
                    <a:noFill/>
                  </pic:spPr>
                </pic:pic>
              </a:graphicData>
            </a:graphic>
          </wp:inline>
        </w:drawing>
      </w:r>
    </w:p>
    <w:p w14:paraId="07028828" w14:textId="77777777" w:rsidR="003867B1" w:rsidRDefault="003867B1" w:rsidP="000E64D9">
      <w:pPr>
        <w:tabs>
          <w:tab w:val="left" w:pos="5240"/>
        </w:tabs>
        <w:rPr>
          <w:sz w:val="24"/>
          <w:szCs w:val="24"/>
        </w:rPr>
      </w:pPr>
    </w:p>
    <w:p w14:paraId="734DEBC1" w14:textId="77777777" w:rsidR="008251D6" w:rsidRDefault="008251D6" w:rsidP="00683513">
      <w:pPr>
        <w:rPr>
          <w:sz w:val="24"/>
          <w:szCs w:val="24"/>
        </w:rPr>
      </w:pPr>
    </w:p>
    <w:p w14:paraId="7F104EC8" w14:textId="4CC65A66" w:rsidR="005C4D76" w:rsidRPr="00F54A69" w:rsidRDefault="001F350F" w:rsidP="00F54A69">
      <w:pPr>
        <w:jc w:val="center"/>
        <w:rPr>
          <w:b/>
          <w:bCs/>
          <w:sz w:val="24"/>
          <w:szCs w:val="24"/>
          <w:u w:val="single"/>
        </w:rPr>
      </w:pPr>
      <w:r>
        <w:rPr>
          <w:b/>
          <w:bCs/>
          <w:sz w:val="24"/>
          <w:szCs w:val="24"/>
        </w:rPr>
        <w:t>3.</w:t>
      </w:r>
      <w:r w:rsidR="00F54A69">
        <w:rPr>
          <w:b/>
          <w:bCs/>
          <w:sz w:val="24"/>
          <w:szCs w:val="24"/>
        </w:rPr>
        <w:t xml:space="preserve">4.1 </w:t>
      </w:r>
      <w:r w:rsidR="00597D34" w:rsidRPr="00F54A69">
        <w:rPr>
          <w:b/>
          <w:bCs/>
          <w:sz w:val="24"/>
          <w:szCs w:val="24"/>
          <w:u w:val="single"/>
        </w:rPr>
        <w:t xml:space="preserve">Ranked </w:t>
      </w:r>
      <w:r w:rsidR="005C4D76" w:rsidRPr="00F54A69">
        <w:rPr>
          <w:b/>
          <w:bCs/>
          <w:sz w:val="24"/>
          <w:szCs w:val="24"/>
          <w:u w:val="single"/>
        </w:rPr>
        <w:t>Community composition:</w:t>
      </w:r>
      <w:r w:rsidR="00333820" w:rsidRPr="00F54A69">
        <w:rPr>
          <w:b/>
          <w:bCs/>
          <w:sz w:val="24"/>
          <w:szCs w:val="24"/>
          <w:u w:val="single"/>
        </w:rPr>
        <w:t xml:space="preserve"> </w:t>
      </w:r>
      <w:r w:rsidR="00597D34" w:rsidRPr="00F54A69">
        <w:rPr>
          <w:b/>
          <w:bCs/>
          <w:sz w:val="24"/>
          <w:szCs w:val="24"/>
          <w:u w:val="single"/>
        </w:rPr>
        <w:t>T</w:t>
      </w:r>
      <w:r w:rsidR="00333820" w:rsidRPr="00F54A69">
        <w:rPr>
          <w:b/>
          <w:bCs/>
          <w:sz w:val="24"/>
          <w:szCs w:val="24"/>
          <w:u w:val="single"/>
        </w:rPr>
        <w:t>op three</w:t>
      </w:r>
      <w:r w:rsidR="00597D34" w:rsidRPr="00F54A69">
        <w:rPr>
          <w:b/>
          <w:bCs/>
          <w:sz w:val="24"/>
          <w:szCs w:val="24"/>
          <w:u w:val="single"/>
        </w:rPr>
        <w:t xml:space="preserve"> most abundant</w:t>
      </w:r>
      <w:r w:rsidR="00333820" w:rsidRPr="00F54A69">
        <w:rPr>
          <w:b/>
          <w:bCs/>
          <w:sz w:val="24"/>
          <w:szCs w:val="24"/>
          <w:u w:val="single"/>
        </w:rPr>
        <w:t xml:space="preserve"> OTU</w:t>
      </w:r>
      <w:r w:rsidR="00597D34" w:rsidRPr="00F54A69">
        <w:rPr>
          <w:b/>
          <w:bCs/>
          <w:sz w:val="24"/>
          <w:szCs w:val="24"/>
          <w:u w:val="single"/>
        </w:rPr>
        <w:t>’s</w:t>
      </w:r>
      <w:r w:rsidR="00333820" w:rsidRPr="00F54A69">
        <w:rPr>
          <w:b/>
          <w:bCs/>
          <w:sz w:val="24"/>
          <w:szCs w:val="24"/>
          <w:u w:val="single"/>
        </w:rPr>
        <w:t xml:space="preserve"> </w:t>
      </w:r>
      <w:r w:rsidRPr="00F54A69">
        <w:rPr>
          <w:b/>
          <w:bCs/>
          <w:sz w:val="24"/>
          <w:szCs w:val="24"/>
          <w:u w:val="single"/>
        </w:rPr>
        <w:t>calculated at</w:t>
      </w:r>
      <w:r w:rsidR="00333820" w:rsidRPr="00F54A69">
        <w:rPr>
          <w:b/>
          <w:bCs/>
          <w:sz w:val="24"/>
          <w:szCs w:val="24"/>
          <w:u w:val="single"/>
        </w:rPr>
        <w:t xml:space="preserve"> each site.</w:t>
      </w:r>
    </w:p>
    <w:p w14:paraId="09AEA271" w14:textId="26CFC4FD" w:rsidR="00375713" w:rsidRPr="00DC7BEC" w:rsidRDefault="00CD40FD" w:rsidP="00DC7BEC">
      <w:pPr>
        <w:tabs>
          <w:tab w:val="left" w:pos="5240"/>
        </w:tabs>
        <w:rPr>
          <w:sz w:val="24"/>
          <w:szCs w:val="24"/>
        </w:rPr>
      </w:pPr>
      <w:r>
        <w:rPr>
          <w:noProof/>
        </w:rPr>
        <w:drawing>
          <wp:inline distT="0" distB="0" distL="0" distR="0" wp14:anchorId="250FB2B7" wp14:editId="479F15E7">
            <wp:extent cx="5783428" cy="2567165"/>
            <wp:effectExtent l="0" t="0" r="8255" b="5080"/>
            <wp:docPr id="1" name="Picture 1"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 application&#10;&#10;Description automatically generated"/>
                    <pic:cNvPicPr/>
                  </pic:nvPicPr>
                  <pic:blipFill rotWithShape="1">
                    <a:blip r:embed="rId14"/>
                    <a:srcRect l="23720" t="28060" r="1888" b="8685"/>
                    <a:stretch/>
                  </pic:blipFill>
                  <pic:spPr bwMode="auto">
                    <a:xfrm>
                      <a:off x="0" y="0"/>
                      <a:ext cx="5864575" cy="2603185"/>
                    </a:xfrm>
                    <a:prstGeom prst="rect">
                      <a:avLst/>
                    </a:prstGeom>
                    <a:ln>
                      <a:noFill/>
                    </a:ln>
                    <a:extLst>
                      <a:ext uri="{53640926-AAD7-44D8-BBD7-CCE9431645EC}">
                        <a14:shadowObscured xmlns:a14="http://schemas.microsoft.com/office/drawing/2010/main"/>
                      </a:ext>
                    </a:extLst>
                  </pic:spPr>
                </pic:pic>
              </a:graphicData>
            </a:graphic>
          </wp:inline>
        </w:drawing>
      </w:r>
      <w:r w:rsidR="00375713" w:rsidRPr="00BB5712">
        <w:rPr>
          <w:b/>
          <w:bCs/>
          <w:color w:val="0B1F36" w:themeColor="text2" w:themeShade="80"/>
          <w:sz w:val="22"/>
          <w:szCs w:val="22"/>
        </w:rPr>
        <w:t xml:space="preserve">Figure 8. </w:t>
      </w:r>
      <w:r w:rsidR="006814A1" w:rsidRPr="00190B33">
        <w:rPr>
          <w:color w:val="0B1F36" w:themeColor="text2" w:themeShade="80"/>
          <w:sz w:val="22"/>
          <w:szCs w:val="22"/>
        </w:rPr>
        <w:t xml:space="preserve">the </w:t>
      </w:r>
      <w:r w:rsidR="00BB5712" w:rsidRPr="00190B33">
        <w:rPr>
          <w:color w:val="0B1F36" w:themeColor="text2" w:themeShade="80"/>
          <w:sz w:val="22"/>
          <w:szCs w:val="22"/>
        </w:rPr>
        <w:t>result</w:t>
      </w:r>
      <w:r w:rsidR="006814A1" w:rsidRPr="00190B33">
        <w:rPr>
          <w:color w:val="0B1F36" w:themeColor="text2" w:themeShade="80"/>
          <w:sz w:val="22"/>
          <w:szCs w:val="22"/>
        </w:rPr>
        <w:t xml:space="preserve"> of a rank-</w:t>
      </w:r>
      <w:r w:rsidR="00BB5712" w:rsidRPr="00190B33">
        <w:rPr>
          <w:color w:val="0B1F36" w:themeColor="text2" w:themeShade="80"/>
          <w:sz w:val="22"/>
          <w:szCs w:val="22"/>
        </w:rPr>
        <w:t>abundance</w:t>
      </w:r>
      <w:r w:rsidR="006814A1" w:rsidRPr="00190B33">
        <w:rPr>
          <w:color w:val="0B1F36" w:themeColor="text2" w:themeShade="80"/>
          <w:sz w:val="22"/>
          <w:szCs w:val="22"/>
        </w:rPr>
        <w:t xml:space="preserve"> test rankings the top 3 most abundant OTUS found at each site. </w:t>
      </w:r>
    </w:p>
    <w:p w14:paraId="4A64209B" w14:textId="77777777" w:rsidR="00491902" w:rsidRPr="00BC3762" w:rsidRDefault="00491902" w:rsidP="001D5F48">
      <w:pPr>
        <w:rPr>
          <w:color w:val="0B1F36" w:themeColor="text2" w:themeShade="80"/>
          <w:sz w:val="22"/>
          <w:szCs w:val="22"/>
        </w:rPr>
      </w:pPr>
    </w:p>
    <w:p w14:paraId="478EB84E" w14:textId="230B6532" w:rsidR="001D5F48" w:rsidRDefault="001D5F48" w:rsidP="001D5F48">
      <w:pPr>
        <w:rPr>
          <w:sz w:val="24"/>
          <w:szCs w:val="24"/>
        </w:rPr>
      </w:pPr>
      <w:r w:rsidRPr="00F93FB6">
        <w:rPr>
          <w:sz w:val="24"/>
          <w:szCs w:val="24"/>
        </w:rPr>
        <w:lastRenderedPageBreak/>
        <w:t xml:space="preserve">There is a significant positive correlation between distribution and abundance (r=0.444, p&lt;0.001). This shows that most sites are dominated by the most abundant OTUs. As seen in figure 7 group A are the identified cosmopolitan OTU’S: pseudomonas, serratia, </w:t>
      </w:r>
      <w:proofErr w:type="spellStart"/>
      <w:r w:rsidRPr="00F93FB6">
        <w:rPr>
          <w:sz w:val="24"/>
          <w:szCs w:val="24"/>
        </w:rPr>
        <w:t>paenibacillus</w:t>
      </w:r>
      <w:proofErr w:type="spellEnd"/>
      <w:r w:rsidRPr="00F93FB6">
        <w:rPr>
          <w:sz w:val="24"/>
          <w:szCs w:val="24"/>
        </w:rPr>
        <w:t xml:space="preserve">, and Escherichia. This is also supported by figure </w:t>
      </w:r>
      <w:r w:rsidR="001E5978">
        <w:rPr>
          <w:sz w:val="24"/>
          <w:szCs w:val="24"/>
        </w:rPr>
        <w:t xml:space="preserve">8 </w:t>
      </w:r>
      <w:r w:rsidRPr="00F93FB6">
        <w:rPr>
          <w:sz w:val="24"/>
          <w:szCs w:val="24"/>
        </w:rPr>
        <w:t xml:space="preserve">as group A OTU’S are present in the top </w:t>
      </w:r>
      <w:r w:rsidR="00B128F6">
        <w:rPr>
          <w:sz w:val="24"/>
          <w:szCs w:val="24"/>
        </w:rPr>
        <w:t>3</w:t>
      </w:r>
      <w:r w:rsidRPr="00F93FB6">
        <w:rPr>
          <w:sz w:val="24"/>
          <w:szCs w:val="24"/>
        </w:rPr>
        <w:t xml:space="preserve"> ranking of OTU abundance per site. Seen in figure 7 is group B that demonstrate an abundant OTU that is low in distribution percentage this </w:t>
      </w:r>
      <w:r w:rsidR="00880364">
        <w:rPr>
          <w:sz w:val="24"/>
          <w:szCs w:val="24"/>
        </w:rPr>
        <w:t>OTU</w:t>
      </w:r>
      <w:r w:rsidRPr="00F93FB6">
        <w:rPr>
          <w:sz w:val="24"/>
          <w:szCs w:val="24"/>
        </w:rPr>
        <w:t xml:space="preserve"> has been identified as </w:t>
      </w:r>
      <w:proofErr w:type="spellStart"/>
      <w:r w:rsidRPr="00F93FB6">
        <w:rPr>
          <w:sz w:val="24"/>
          <w:szCs w:val="24"/>
        </w:rPr>
        <w:t>exiguobacterium</w:t>
      </w:r>
      <w:proofErr w:type="spellEnd"/>
      <w:r w:rsidRPr="00F93FB6">
        <w:rPr>
          <w:sz w:val="24"/>
          <w:szCs w:val="24"/>
        </w:rPr>
        <w:t xml:space="preserve">.  Group C was also named as </w:t>
      </w:r>
      <w:proofErr w:type="spellStart"/>
      <w:r w:rsidRPr="00F93FB6">
        <w:rPr>
          <w:sz w:val="24"/>
          <w:szCs w:val="24"/>
        </w:rPr>
        <w:t>acidithiobacillus</w:t>
      </w:r>
      <w:proofErr w:type="spellEnd"/>
      <w:r w:rsidRPr="00F93FB6">
        <w:rPr>
          <w:sz w:val="24"/>
          <w:szCs w:val="24"/>
        </w:rPr>
        <w:t xml:space="preserve"> and is shown to have 100% distribution among the sites but low abundance</w:t>
      </w:r>
      <w:r w:rsidR="00B045DB">
        <w:rPr>
          <w:sz w:val="24"/>
          <w:szCs w:val="24"/>
        </w:rPr>
        <w:t>.</w:t>
      </w:r>
    </w:p>
    <w:p w14:paraId="288E7219" w14:textId="259922BB" w:rsidR="00045B66" w:rsidRPr="007044E2" w:rsidRDefault="00F57ABC" w:rsidP="007044E2">
      <w:pPr>
        <w:rPr>
          <w:sz w:val="24"/>
          <w:szCs w:val="24"/>
        </w:rPr>
      </w:pPr>
      <w:r>
        <w:rPr>
          <w:sz w:val="24"/>
          <w:szCs w:val="24"/>
        </w:rPr>
        <w:t xml:space="preserve">The results </w:t>
      </w:r>
      <w:r w:rsidR="00097C1A">
        <w:rPr>
          <w:sz w:val="24"/>
          <w:szCs w:val="24"/>
        </w:rPr>
        <w:t xml:space="preserve">illustrated here </w:t>
      </w:r>
      <w:r w:rsidR="00931E93">
        <w:rPr>
          <w:sz w:val="24"/>
          <w:szCs w:val="24"/>
        </w:rPr>
        <w:t xml:space="preserve">are highly important as it </w:t>
      </w:r>
      <w:r w:rsidR="008C2299">
        <w:rPr>
          <w:sz w:val="24"/>
          <w:szCs w:val="24"/>
        </w:rPr>
        <w:t xml:space="preserve">suggest despite abiotic factors (Ph, metal concentration) influencing a great deal of OTUS </w:t>
      </w:r>
      <w:r w:rsidR="00214566">
        <w:rPr>
          <w:sz w:val="24"/>
          <w:szCs w:val="24"/>
        </w:rPr>
        <w:t xml:space="preserve">there are </w:t>
      </w:r>
      <w:r w:rsidR="00D4558A">
        <w:rPr>
          <w:sz w:val="24"/>
          <w:szCs w:val="24"/>
        </w:rPr>
        <w:t>OTUS</w:t>
      </w:r>
      <w:r w:rsidR="00214566">
        <w:rPr>
          <w:sz w:val="24"/>
          <w:szCs w:val="24"/>
        </w:rPr>
        <w:t xml:space="preserve"> that seem to be</w:t>
      </w:r>
      <w:r w:rsidR="00D51477">
        <w:rPr>
          <w:sz w:val="24"/>
          <w:szCs w:val="24"/>
        </w:rPr>
        <w:t xml:space="preserve"> very </w:t>
      </w:r>
      <w:r w:rsidR="000C0041">
        <w:rPr>
          <w:sz w:val="24"/>
          <w:szCs w:val="24"/>
        </w:rPr>
        <w:t>resilient</w:t>
      </w:r>
      <w:r w:rsidR="00D51477">
        <w:rPr>
          <w:sz w:val="24"/>
          <w:szCs w:val="24"/>
        </w:rPr>
        <w:t xml:space="preserve"> and </w:t>
      </w:r>
      <w:r w:rsidR="002834B8">
        <w:rPr>
          <w:sz w:val="24"/>
          <w:szCs w:val="24"/>
        </w:rPr>
        <w:t>can</w:t>
      </w:r>
      <w:r w:rsidR="00D51477">
        <w:rPr>
          <w:sz w:val="24"/>
          <w:szCs w:val="24"/>
        </w:rPr>
        <w:t xml:space="preserve"> keep </w:t>
      </w:r>
      <w:r w:rsidR="00EF4F1D">
        <w:rPr>
          <w:sz w:val="24"/>
          <w:szCs w:val="24"/>
        </w:rPr>
        <w:t>their</w:t>
      </w:r>
      <w:r w:rsidR="00D51477">
        <w:rPr>
          <w:sz w:val="24"/>
          <w:szCs w:val="24"/>
        </w:rPr>
        <w:t xml:space="preserve"> abundance high across all </w:t>
      </w:r>
      <w:r w:rsidR="00EF4F1D">
        <w:rPr>
          <w:sz w:val="24"/>
          <w:szCs w:val="24"/>
        </w:rPr>
        <w:t>sites tested</w:t>
      </w:r>
      <w:r w:rsidR="00DB1D03">
        <w:rPr>
          <w:sz w:val="24"/>
          <w:szCs w:val="24"/>
        </w:rPr>
        <w:t xml:space="preserve"> </w:t>
      </w:r>
      <w:r w:rsidR="00DB1D03">
        <w:rPr>
          <w:rFonts w:ascii="Open Sans" w:hAnsi="Open Sans" w:cs="Open Sans"/>
          <w:color w:val="000000"/>
          <w:shd w:val="clear" w:color="auto" w:fill="FFFFFF"/>
        </w:rPr>
        <w:t xml:space="preserve">(Borrego, </w:t>
      </w:r>
      <w:proofErr w:type="spellStart"/>
      <w:r w:rsidR="00DB1D03">
        <w:rPr>
          <w:rFonts w:ascii="Open Sans" w:hAnsi="Open Sans" w:cs="Open Sans"/>
          <w:color w:val="000000"/>
          <w:shd w:val="clear" w:color="auto" w:fill="FFFFFF"/>
        </w:rPr>
        <w:t>Sabater</w:t>
      </w:r>
      <w:proofErr w:type="spellEnd"/>
      <w:r w:rsidR="00DB1D03">
        <w:rPr>
          <w:rFonts w:ascii="Open Sans" w:hAnsi="Open Sans" w:cs="Open Sans"/>
          <w:color w:val="000000"/>
          <w:shd w:val="clear" w:color="auto" w:fill="FFFFFF"/>
        </w:rPr>
        <w:t xml:space="preserve"> and </w:t>
      </w:r>
      <w:proofErr w:type="spellStart"/>
      <w:r w:rsidR="00DB1D03">
        <w:rPr>
          <w:rFonts w:ascii="Open Sans" w:hAnsi="Open Sans" w:cs="Open Sans"/>
          <w:color w:val="000000"/>
          <w:shd w:val="clear" w:color="auto" w:fill="FFFFFF"/>
        </w:rPr>
        <w:t>Proia</w:t>
      </w:r>
      <w:proofErr w:type="spellEnd"/>
      <w:r w:rsidR="00DB1D03">
        <w:rPr>
          <w:rFonts w:ascii="Open Sans" w:hAnsi="Open Sans" w:cs="Open Sans"/>
          <w:color w:val="000000"/>
          <w:shd w:val="clear" w:color="auto" w:fill="FFFFFF"/>
        </w:rPr>
        <w:t>, 2020)</w:t>
      </w:r>
      <w:r w:rsidR="00EF4F1D">
        <w:rPr>
          <w:sz w:val="24"/>
          <w:szCs w:val="24"/>
        </w:rPr>
        <w:t xml:space="preserve">. </w:t>
      </w:r>
      <w:r w:rsidR="00D51477">
        <w:rPr>
          <w:sz w:val="24"/>
          <w:szCs w:val="24"/>
        </w:rPr>
        <w:t xml:space="preserve"> </w:t>
      </w:r>
      <w:r w:rsidR="000C0041">
        <w:rPr>
          <w:sz w:val="24"/>
          <w:szCs w:val="24"/>
        </w:rPr>
        <w:t>However,</w:t>
      </w:r>
      <w:r w:rsidR="00EF4F1D">
        <w:rPr>
          <w:sz w:val="24"/>
          <w:szCs w:val="24"/>
        </w:rPr>
        <w:t xml:space="preserve"> </w:t>
      </w:r>
      <w:r w:rsidR="000C0041">
        <w:rPr>
          <w:sz w:val="24"/>
          <w:szCs w:val="24"/>
        </w:rPr>
        <w:t>what’s</w:t>
      </w:r>
      <w:r w:rsidR="00EF4F1D">
        <w:rPr>
          <w:sz w:val="24"/>
          <w:szCs w:val="24"/>
        </w:rPr>
        <w:t xml:space="preserve"> most </w:t>
      </w:r>
      <w:r w:rsidR="000C0041">
        <w:rPr>
          <w:sz w:val="24"/>
          <w:szCs w:val="24"/>
        </w:rPr>
        <w:t>intriguing</w:t>
      </w:r>
      <w:r w:rsidR="00BD2687">
        <w:rPr>
          <w:sz w:val="24"/>
          <w:szCs w:val="24"/>
        </w:rPr>
        <w:t xml:space="preserve"> is group C: </w:t>
      </w:r>
      <w:proofErr w:type="spellStart"/>
      <w:r w:rsidR="009247CF" w:rsidRPr="00F93FB6">
        <w:rPr>
          <w:sz w:val="24"/>
          <w:szCs w:val="24"/>
        </w:rPr>
        <w:t>acidithiobacillus</w:t>
      </w:r>
      <w:proofErr w:type="spellEnd"/>
      <w:r w:rsidR="009247CF">
        <w:rPr>
          <w:sz w:val="24"/>
          <w:szCs w:val="24"/>
        </w:rPr>
        <w:t xml:space="preserve">. </w:t>
      </w:r>
      <w:r w:rsidR="00FA210B">
        <w:rPr>
          <w:sz w:val="24"/>
          <w:szCs w:val="24"/>
        </w:rPr>
        <w:t xml:space="preserve">As literature suggests a negative </w:t>
      </w:r>
      <w:r w:rsidR="000C0041">
        <w:rPr>
          <w:sz w:val="24"/>
          <w:szCs w:val="24"/>
        </w:rPr>
        <w:t>correlation</w:t>
      </w:r>
      <w:r w:rsidR="00FA210B">
        <w:rPr>
          <w:sz w:val="24"/>
          <w:szCs w:val="24"/>
        </w:rPr>
        <w:t xml:space="preserve"> with </w:t>
      </w:r>
      <w:r w:rsidR="007044E2">
        <w:rPr>
          <w:sz w:val="24"/>
          <w:szCs w:val="24"/>
        </w:rPr>
        <w:t>PH</w:t>
      </w:r>
      <w:r w:rsidR="002C6FEA">
        <w:rPr>
          <w:sz w:val="24"/>
          <w:szCs w:val="24"/>
        </w:rPr>
        <w:t xml:space="preserve"> </w:t>
      </w:r>
      <w:r w:rsidR="002C6FEA">
        <w:rPr>
          <w:rFonts w:ascii="Open Sans" w:hAnsi="Open Sans" w:cs="Open Sans"/>
          <w:color w:val="000000"/>
          <w:shd w:val="clear" w:color="auto" w:fill="FFFFFF"/>
        </w:rPr>
        <w:t>(López-</w:t>
      </w:r>
      <w:proofErr w:type="spellStart"/>
      <w:r w:rsidR="002C6FEA">
        <w:rPr>
          <w:rFonts w:ascii="Open Sans" w:hAnsi="Open Sans" w:cs="Open Sans"/>
          <w:color w:val="000000"/>
          <w:shd w:val="clear" w:color="auto" w:fill="FFFFFF"/>
        </w:rPr>
        <w:t>Archilla</w:t>
      </w:r>
      <w:proofErr w:type="spellEnd"/>
      <w:r w:rsidR="002C6FEA">
        <w:rPr>
          <w:rFonts w:ascii="Open Sans" w:hAnsi="Open Sans" w:cs="Open Sans"/>
          <w:color w:val="000000"/>
          <w:shd w:val="clear" w:color="auto" w:fill="FFFFFF"/>
        </w:rPr>
        <w:t>, Marin and Amils, 2001)</w:t>
      </w:r>
      <w:r w:rsidR="002C6FEA">
        <w:rPr>
          <w:sz w:val="24"/>
          <w:szCs w:val="24"/>
        </w:rPr>
        <w:t xml:space="preserve">.  </w:t>
      </w:r>
      <w:r w:rsidR="00575735">
        <w:rPr>
          <w:sz w:val="24"/>
          <w:szCs w:val="24"/>
        </w:rPr>
        <w:t xml:space="preserve"> </w:t>
      </w:r>
      <w:r w:rsidR="00B045DB">
        <w:rPr>
          <w:sz w:val="24"/>
          <w:szCs w:val="24"/>
        </w:rPr>
        <w:t>However,</w:t>
      </w:r>
      <w:r w:rsidR="00575735">
        <w:rPr>
          <w:sz w:val="24"/>
          <w:szCs w:val="24"/>
        </w:rPr>
        <w:t xml:space="preserve"> despite the </w:t>
      </w:r>
      <w:r w:rsidR="00B63261">
        <w:rPr>
          <w:sz w:val="24"/>
          <w:szCs w:val="24"/>
        </w:rPr>
        <w:t>disadvantage</w:t>
      </w:r>
      <w:r w:rsidR="00F814A3">
        <w:rPr>
          <w:sz w:val="24"/>
          <w:szCs w:val="24"/>
        </w:rPr>
        <w:t xml:space="preserve"> is </w:t>
      </w:r>
      <w:r w:rsidR="000C0041">
        <w:rPr>
          <w:sz w:val="24"/>
          <w:szCs w:val="24"/>
        </w:rPr>
        <w:t>distributed</w:t>
      </w:r>
      <w:r w:rsidR="00F814A3">
        <w:rPr>
          <w:sz w:val="24"/>
          <w:szCs w:val="24"/>
        </w:rPr>
        <w:t xml:space="preserve"> at 100% of all sites. </w:t>
      </w:r>
      <w:r w:rsidR="001E2E90">
        <w:rPr>
          <w:sz w:val="24"/>
          <w:szCs w:val="24"/>
        </w:rPr>
        <w:t xml:space="preserve">This research </w:t>
      </w:r>
      <w:r w:rsidR="00891DF8">
        <w:rPr>
          <w:sz w:val="24"/>
          <w:szCs w:val="24"/>
        </w:rPr>
        <w:t xml:space="preserve">heavily favours the </w:t>
      </w:r>
      <w:proofErr w:type="spellStart"/>
      <w:r w:rsidR="00891DF8">
        <w:rPr>
          <w:sz w:val="24"/>
          <w:szCs w:val="24"/>
        </w:rPr>
        <w:t>EisE</w:t>
      </w:r>
      <w:proofErr w:type="spellEnd"/>
      <w:r w:rsidR="00891DF8">
        <w:rPr>
          <w:sz w:val="24"/>
          <w:szCs w:val="24"/>
        </w:rPr>
        <w:t xml:space="preserve"> </w:t>
      </w:r>
      <w:r w:rsidR="004E60AE">
        <w:rPr>
          <w:sz w:val="24"/>
          <w:szCs w:val="24"/>
        </w:rPr>
        <w:t xml:space="preserve">but the environment selects hypothesis </w:t>
      </w:r>
      <w:r w:rsidR="00007B7D">
        <w:rPr>
          <w:sz w:val="24"/>
          <w:szCs w:val="24"/>
        </w:rPr>
        <w:t xml:space="preserve">as through our data are resilient </w:t>
      </w:r>
      <w:r w:rsidR="00763FE4">
        <w:rPr>
          <w:sz w:val="24"/>
          <w:szCs w:val="24"/>
        </w:rPr>
        <w:t>OTUS</w:t>
      </w:r>
      <w:r w:rsidR="00007B7D">
        <w:rPr>
          <w:sz w:val="24"/>
          <w:szCs w:val="24"/>
        </w:rPr>
        <w:t xml:space="preserve"> found </w:t>
      </w:r>
      <w:r w:rsidR="00B63261">
        <w:rPr>
          <w:sz w:val="24"/>
          <w:szCs w:val="24"/>
        </w:rPr>
        <w:t>in</w:t>
      </w:r>
      <w:r w:rsidR="00007B7D">
        <w:rPr>
          <w:sz w:val="24"/>
          <w:szCs w:val="24"/>
        </w:rPr>
        <w:t xml:space="preserve"> locations </w:t>
      </w:r>
      <w:r w:rsidR="00DD1C29">
        <w:rPr>
          <w:sz w:val="24"/>
          <w:szCs w:val="24"/>
        </w:rPr>
        <w:t xml:space="preserve">that are highly </w:t>
      </w:r>
      <w:r w:rsidR="00B63261">
        <w:rPr>
          <w:sz w:val="24"/>
          <w:szCs w:val="24"/>
        </w:rPr>
        <w:t>disadvantageous</w:t>
      </w:r>
      <w:r w:rsidR="00DD1C29">
        <w:rPr>
          <w:sz w:val="24"/>
          <w:szCs w:val="24"/>
        </w:rPr>
        <w:t xml:space="preserve"> to them</w:t>
      </w:r>
      <w:r w:rsidR="00763FE4">
        <w:rPr>
          <w:sz w:val="24"/>
          <w:szCs w:val="24"/>
        </w:rPr>
        <w:t xml:space="preserve"> </w:t>
      </w:r>
      <w:r w:rsidR="00763FE4" w:rsidRPr="00B0751C">
        <w:rPr>
          <w:rFonts w:cstheme="minorHAnsi"/>
          <w:i/>
          <w:iCs/>
          <w:color w:val="000000"/>
          <w:sz w:val="22"/>
          <w:szCs w:val="22"/>
          <w:shd w:val="clear" w:color="auto" w:fill="FFFFFF"/>
        </w:rPr>
        <w:t>(de Wit and Bouvier, 2006)</w:t>
      </w:r>
      <w:r w:rsidR="00232C2A">
        <w:rPr>
          <w:sz w:val="24"/>
          <w:szCs w:val="24"/>
        </w:rPr>
        <w:t xml:space="preserve">. </w:t>
      </w:r>
      <w:r w:rsidR="00DD1C29">
        <w:rPr>
          <w:sz w:val="24"/>
          <w:szCs w:val="24"/>
        </w:rPr>
        <w:t xml:space="preserve"> </w:t>
      </w:r>
    </w:p>
    <w:p w14:paraId="3C726F0F" w14:textId="0AAD34B2" w:rsidR="006F5F98" w:rsidRPr="00260602" w:rsidRDefault="00C6248F" w:rsidP="00260602">
      <w:pPr>
        <w:tabs>
          <w:tab w:val="left" w:pos="5240"/>
        </w:tabs>
        <w:jc w:val="center"/>
        <w:rPr>
          <w:b/>
          <w:bCs/>
          <w:sz w:val="24"/>
          <w:szCs w:val="24"/>
        </w:rPr>
      </w:pPr>
      <w:r>
        <w:rPr>
          <w:b/>
          <w:bCs/>
          <w:sz w:val="24"/>
          <w:szCs w:val="24"/>
        </w:rPr>
        <w:t>3</w:t>
      </w:r>
      <w:r w:rsidR="00260602" w:rsidRPr="00260602">
        <w:rPr>
          <w:b/>
          <w:bCs/>
          <w:sz w:val="24"/>
          <w:szCs w:val="24"/>
        </w:rPr>
        <w:t>.</w:t>
      </w:r>
      <w:r>
        <w:rPr>
          <w:b/>
          <w:bCs/>
          <w:sz w:val="24"/>
          <w:szCs w:val="24"/>
        </w:rPr>
        <w:t>5</w:t>
      </w:r>
      <w:r w:rsidR="00260602" w:rsidRPr="00260602">
        <w:rPr>
          <w:b/>
          <w:bCs/>
          <w:sz w:val="24"/>
          <w:szCs w:val="24"/>
        </w:rPr>
        <w:t xml:space="preserve"> </w:t>
      </w:r>
      <w:r w:rsidR="00260602" w:rsidRPr="003C4955">
        <w:rPr>
          <w:b/>
          <w:bCs/>
          <w:sz w:val="24"/>
          <w:szCs w:val="24"/>
          <w:u w:val="single"/>
        </w:rPr>
        <w:t>limitations</w:t>
      </w:r>
    </w:p>
    <w:p w14:paraId="06EB2002" w14:textId="71906A29" w:rsidR="00C37D9B" w:rsidRDefault="00AE016C" w:rsidP="003404AA">
      <w:pPr>
        <w:tabs>
          <w:tab w:val="left" w:pos="5240"/>
        </w:tabs>
        <w:rPr>
          <w:sz w:val="24"/>
          <w:szCs w:val="24"/>
        </w:rPr>
      </w:pPr>
      <w:r>
        <w:rPr>
          <w:sz w:val="24"/>
          <w:szCs w:val="24"/>
        </w:rPr>
        <w:t>firstly</w:t>
      </w:r>
      <w:r w:rsidR="004E0506">
        <w:rPr>
          <w:sz w:val="24"/>
          <w:szCs w:val="24"/>
        </w:rPr>
        <w:t xml:space="preserve">, </w:t>
      </w:r>
      <w:r w:rsidR="009A61FB">
        <w:rPr>
          <w:sz w:val="24"/>
          <w:szCs w:val="24"/>
        </w:rPr>
        <w:t xml:space="preserve">the study </w:t>
      </w:r>
      <w:r w:rsidR="00637EDF">
        <w:rPr>
          <w:sz w:val="24"/>
          <w:szCs w:val="24"/>
        </w:rPr>
        <w:t>primarily</w:t>
      </w:r>
      <w:r w:rsidR="009A61FB">
        <w:rPr>
          <w:sz w:val="24"/>
          <w:szCs w:val="24"/>
        </w:rPr>
        <w:t xml:space="preserve"> focuses on </w:t>
      </w:r>
      <w:r w:rsidR="00F80D04">
        <w:rPr>
          <w:sz w:val="24"/>
          <w:szCs w:val="24"/>
        </w:rPr>
        <w:t>the river and nothing else</w:t>
      </w:r>
      <w:r w:rsidR="00637EDF">
        <w:rPr>
          <w:sz w:val="24"/>
          <w:szCs w:val="24"/>
        </w:rPr>
        <w:t xml:space="preserve">. We didn’t conder the wider </w:t>
      </w:r>
      <w:r w:rsidR="000B08E7">
        <w:rPr>
          <w:sz w:val="24"/>
          <w:szCs w:val="24"/>
        </w:rPr>
        <w:t>environment</w:t>
      </w:r>
      <w:r w:rsidR="00637EDF">
        <w:rPr>
          <w:sz w:val="24"/>
          <w:szCs w:val="24"/>
        </w:rPr>
        <w:t xml:space="preserve"> </w:t>
      </w:r>
      <w:r w:rsidR="000B08E7">
        <w:rPr>
          <w:sz w:val="24"/>
          <w:szCs w:val="24"/>
        </w:rPr>
        <w:t xml:space="preserve">that could have </w:t>
      </w:r>
      <w:r w:rsidR="00CD4400">
        <w:rPr>
          <w:sz w:val="24"/>
          <w:szCs w:val="24"/>
        </w:rPr>
        <w:t>led</w:t>
      </w:r>
      <w:r w:rsidR="000B08E7">
        <w:rPr>
          <w:sz w:val="24"/>
          <w:szCs w:val="24"/>
        </w:rPr>
        <w:t xml:space="preserve"> to </w:t>
      </w:r>
      <w:r w:rsidR="0085177C">
        <w:rPr>
          <w:sz w:val="24"/>
          <w:szCs w:val="24"/>
        </w:rPr>
        <w:t>a</w:t>
      </w:r>
      <w:r w:rsidR="000B08E7">
        <w:rPr>
          <w:sz w:val="24"/>
          <w:szCs w:val="24"/>
        </w:rPr>
        <w:t xml:space="preserve"> </w:t>
      </w:r>
      <w:r w:rsidR="00C37D9B">
        <w:rPr>
          <w:sz w:val="24"/>
          <w:szCs w:val="24"/>
        </w:rPr>
        <w:t xml:space="preserve">change in abiotic and biotic interactions </w:t>
      </w:r>
      <w:r w:rsidR="00CD4400">
        <w:rPr>
          <w:sz w:val="24"/>
          <w:szCs w:val="24"/>
        </w:rPr>
        <w:t xml:space="preserve">or could have provided greater context to the interactions our data presented.  </w:t>
      </w:r>
    </w:p>
    <w:p w14:paraId="43E6E7A6" w14:textId="2E7C3EF0" w:rsidR="003C4955" w:rsidRDefault="00C37D9B" w:rsidP="003404AA">
      <w:pPr>
        <w:tabs>
          <w:tab w:val="left" w:pos="5240"/>
        </w:tabs>
        <w:rPr>
          <w:sz w:val="24"/>
          <w:szCs w:val="24"/>
        </w:rPr>
      </w:pPr>
      <w:r>
        <w:rPr>
          <w:sz w:val="24"/>
          <w:szCs w:val="24"/>
        </w:rPr>
        <w:t xml:space="preserve">secondly, </w:t>
      </w:r>
      <w:r w:rsidR="004E0506">
        <w:rPr>
          <w:sz w:val="24"/>
          <w:szCs w:val="24"/>
        </w:rPr>
        <w:t>we</w:t>
      </w:r>
      <w:r>
        <w:rPr>
          <w:sz w:val="24"/>
          <w:szCs w:val="24"/>
        </w:rPr>
        <w:t xml:space="preserve"> also</w:t>
      </w:r>
      <w:r w:rsidR="004E0506">
        <w:rPr>
          <w:sz w:val="24"/>
          <w:szCs w:val="24"/>
        </w:rPr>
        <w:t xml:space="preserve"> failed to test many different abiotic factors</w:t>
      </w:r>
      <w:r w:rsidR="004A71AB">
        <w:rPr>
          <w:sz w:val="24"/>
          <w:szCs w:val="24"/>
        </w:rPr>
        <w:t xml:space="preserve"> </w:t>
      </w:r>
      <w:r w:rsidR="0085177C">
        <w:rPr>
          <w:sz w:val="24"/>
          <w:szCs w:val="24"/>
        </w:rPr>
        <w:t>like</w:t>
      </w:r>
      <w:r w:rsidR="004A71AB">
        <w:rPr>
          <w:sz w:val="24"/>
          <w:szCs w:val="24"/>
        </w:rPr>
        <w:t xml:space="preserve"> soil</w:t>
      </w:r>
      <w:r w:rsidR="00032126">
        <w:rPr>
          <w:sz w:val="24"/>
          <w:szCs w:val="24"/>
        </w:rPr>
        <w:t xml:space="preserve">, </w:t>
      </w:r>
      <w:r w:rsidR="001967A9">
        <w:rPr>
          <w:sz w:val="24"/>
          <w:szCs w:val="24"/>
        </w:rPr>
        <w:t xml:space="preserve">sediment, particulates, and temperature properly. </w:t>
      </w:r>
      <w:r w:rsidR="0051395E">
        <w:rPr>
          <w:sz w:val="24"/>
          <w:szCs w:val="24"/>
        </w:rPr>
        <w:t xml:space="preserve"> </w:t>
      </w:r>
      <w:r w:rsidR="004E0506">
        <w:rPr>
          <w:sz w:val="24"/>
          <w:szCs w:val="24"/>
        </w:rPr>
        <w:t xml:space="preserve">that could have given us </w:t>
      </w:r>
      <w:r w:rsidR="006A5341">
        <w:rPr>
          <w:sz w:val="24"/>
          <w:szCs w:val="24"/>
        </w:rPr>
        <w:t xml:space="preserve">a larger picture </w:t>
      </w:r>
      <w:r w:rsidR="00A13CA6">
        <w:rPr>
          <w:sz w:val="24"/>
          <w:szCs w:val="24"/>
        </w:rPr>
        <w:t xml:space="preserve">as to what was occurring in the ecosystem. </w:t>
      </w:r>
      <w:r w:rsidR="0085177C">
        <w:rPr>
          <w:sz w:val="24"/>
          <w:szCs w:val="24"/>
        </w:rPr>
        <w:t>E.g.,</w:t>
      </w:r>
      <w:r w:rsidR="00290019">
        <w:rPr>
          <w:sz w:val="24"/>
          <w:szCs w:val="24"/>
        </w:rPr>
        <w:t xml:space="preserve"> the </w:t>
      </w:r>
      <w:r w:rsidR="001967A9">
        <w:rPr>
          <w:sz w:val="24"/>
          <w:szCs w:val="24"/>
        </w:rPr>
        <w:t>temperature</w:t>
      </w:r>
      <w:r w:rsidR="006114D6">
        <w:rPr>
          <w:sz w:val="24"/>
          <w:szCs w:val="24"/>
        </w:rPr>
        <w:t xml:space="preserve"> was found to be a great</w:t>
      </w:r>
      <w:r w:rsidR="001967A9">
        <w:rPr>
          <w:sz w:val="24"/>
          <w:szCs w:val="24"/>
        </w:rPr>
        <w:t xml:space="preserve"> driver in community change</w:t>
      </w:r>
      <w:r w:rsidR="006B395B">
        <w:rPr>
          <w:sz w:val="24"/>
          <w:szCs w:val="24"/>
        </w:rPr>
        <w:t xml:space="preserve"> in other studies</w:t>
      </w:r>
      <w:r w:rsidR="009774CC">
        <w:rPr>
          <w:sz w:val="24"/>
          <w:szCs w:val="24"/>
        </w:rPr>
        <w:t xml:space="preserve">, however, we had only taken one measurement per site. </w:t>
      </w:r>
    </w:p>
    <w:p w14:paraId="2BEF6D79" w14:textId="45176A2E" w:rsidR="003C4955" w:rsidRPr="00BE5B39" w:rsidRDefault="00175DA1" w:rsidP="003404AA">
      <w:pPr>
        <w:tabs>
          <w:tab w:val="left" w:pos="5240"/>
        </w:tabs>
        <w:rPr>
          <w:sz w:val="24"/>
          <w:szCs w:val="24"/>
        </w:rPr>
      </w:pPr>
      <w:r>
        <w:rPr>
          <w:sz w:val="24"/>
          <w:szCs w:val="24"/>
        </w:rPr>
        <w:t xml:space="preserve">Lastly, human error. A team of twenty plus </w:t>
      </w:r>
      <w:r w:rsidR="00C3310B">
        <w:rPr>
          <w:sz w:val="24"/>
          <w:szCs w:val="24"/>
        </w:rPr>
        <w:t>individuals</w:t>
      </w:r>
      <w:r>
        <w:rPr>
          <w:sz w:val="24"/>
          <w:szCs w:val="24"/>
        </w:rPr>
        <w:t xml:space="preserve"> </w:t>
      </w:r>
      <w:r w:rsidR="00C3310B">
        <w:rPr>
          <w:sz w:val="24"/>
          <w:szCs w:val="24"/>
        </w:rPr>
        <w:t xml:space="preserve">were involved in the </w:t>
      </w:r>
      <w:r w:rsidR="00E44F2E">
        <w:rPr>
          <w:sz w:val="24"/>
          <w:szCs w:val="24"/>
        </w:rPr>
        <w:t>lab work. This is important as their may have been variation in skill</w:t>
      </w:r>
      <w:r w:rsidR="000372A1">
        <w:rPr>
          <w:sz w:val="24"/>
          <w:szCs w:val="24"/>
        </w:rPr>
        <w:t xml:space="preserve">, technique, and protocol that could have </w:t>
      </w:r>
      <w:r w:rsidR="00BE5B39">
        <w:rPr>
          <w:sz w:val="24"/>
          <w:szCs w:val="24"/>
        </w:rPr>
        <w:t>resulted</w:t>
      </w:r>
      <w:r w:rsidR="000372A1">
        <w:rPr>
          <w:sz w:val="24"/>
          <w:szCs w:val="24"/>
        </w:rPr>
        <w:t xml:space="preserve"> </w:t>
      </w:r>
      <w:r w:rsidR="00BE5B39">
        <w:rPr>
          <w:sz w:val="24"/>
          <w:szCs w:val="24"/>
        </w:rPr>
        <w:t xml:space="preserve">in less reliable data. </w:t>
      </w:r>
    </w:p>
    <w:p w14:paraId="03D12D20" w14:textId="5CF7AD2C" w:rsidR="006F5F98" w:rsidRPr="003C4955" w:rsidRDefault="003C4955" w:rsidP="003C4955">
      <w:pPr>
        <w:tabs>
          <w:tab w:val="left" w:pos="5240"/>
        </w:tabs>
        <w:jc w:val="center"/>
        <w:rPr>
          <w:b/>
          <w:bCs/>
          <w:sz w:val="24"/>
          <w:szCs w:val="24"/>
          <w:u w:val="single"/>
        </w:rPr>
      </w:pPr>
      <w:r w:rsidRPr="003C4955">
        <w:rPr>
          <w:b/>
          <w:bCs/>
          <w:sz w:val="24"/>
          <w:szCs w:val="24"/>
        </w:rPr>
        <w:t>3.6</w:t>
      </w:r>
      <w:r w:rsidRPr="003C4955">
        <w:rPr>
          <w:b/>
          <w:bCs/>
          <w:sz w:val="24"/>
          <w:szCs w:val="24"/>
          <w:u w:val="single"/>
        </w:rPr>
        <w:t xml:space="preserve"> future work</w:t>
      </w:r>
    </w:p>
    <w:p w14:paraId="071D6D41" w14:textId="77777777" w:rsidR="006F5F98" w:rsidRDefault="006F5F98" w:rsidP="003404AA">
      <w:pPr>
        <w:tabs>
          <w:tab w:val="left" w:pos="5240"/>
        </w:tabs>
        <w:rPr>
          <w:sz w:val="24"/>
          <w:szCs w:val="24"/>
        </w:rPr>
      </w:pPr>
    </w:p>
    <w:p w14:paraId="69AAC4DC" w14:textId="0D9D9416" w:rsidR="006F5F98" w:rsidRDefault="00AD1B60" w:rsidP="003404AA">
      <w:pPr>
        <w:tabs>
          <w:tab w:val="left" w:pos="5240"/>
        </w:tabs>
        <w:rPr>
          <w:sz w:val="24"/>
          <w:szCs w:val="24"/>
        </w:rPr>
      </w:pPr>
      <w:r>
        <w:rPr>
          <w:sz w:val="24"/>
          <w:szCs w:val="24"/>
        </w:rPr>
        <w:t xml:space="preserve">Firstly, increasing the scale of the study. Despite </w:t>
      </w:r>
      <w:r w:rsidR="002379C1">
        <w:rPr>
          <w:sz w:val="24"/>
          <w:szCs w:val="24"/>
        </w:rPr>
        <w:t xml:space="preserve">literature that suggest there could be </w:t>
      </w:r>
      <w:r w:rsidR="00062C4F">
        <w:rPr>
          <w:sz w:val="24"/>
          <w:szCs w:val="24"/>
        </w:rPr>
        <w:t>significant</w:t>
      </w:r>
      <w:r w:rsidR="002379C1">
        <w:rPr>
          <w:sz w:val="24"/>
          <w:szCs w:val="24"/>
        </w:rPr>
        <w:t xml:space="preserve"> </w:t>
      </w:r>
      <w:r w:rsidR="00BE2114">
        <w:rPr>
          <w:sz w:val="24"/>
          <w:szCs w:val="24"/>
        </w:rPr>
        <w:t xml:space="preserve">changes in community </w:t>
      </w:r>
      <w:r w:rsidR="00062C4F">
        <w:rPr>
          <w:sz w:val="24"/>
          <w:szCs w:val="24"/>
        </w:rPr>
        <w:t>compositions</w:t>
      </w:r>
      <w:r w:rsidR="00BE2114">
        <w:rPr>
          <w:sz w:val="24"/>
          <w:szCs w:val="24"/>
        </w:rPr>
        <w:t xml:space="preserve"> with sites &lt;1km from each other Increasing the scale and allows us to test </w:t>
      </w:r>
      <w:r w:rsidR="00AD4990">
        <w:rPr>
          <w:sz w:val="24"/>
          <w:szCs w:val="24"/>
        </w:rPr>
        <w:t xml:space="preserve">a broad range of habitat types and conditions granting us a </w:t>
      </w:r>
      <w:r w:rsidR="00062C4F">
        <w:rPr>
          <w:sz w:val="24"/>
          <w:szCs w:val="24"/>
        </w:rPr>
        <w:t>better</w:t>
      </w:r>
      <w:r w:rsidR="00AD4990">
        <w:rPr>
          <w:sz w:val="24"/>
          <w:szCs w:val="24"/>
        </w:rPr>
        <w:t xml:space="preserve"> understanding on what </w:t>
      </w:r>
      <w:r w:rsidR="00062C4F">
        <w:rPr>
          <w:sz w:val="24"/>
          <w:szCs w:val="24"/>
        </w:rPr>
        <w:t xml:space="preserve">abiotic factors influence community change. </w:t>
      </w:r>
      <w:r w:rsidR="00AD4990">
        <w:rPr>
          <w:sz w:val="24"/>
          <w:szCs w:val="24"/>
        </w:rPr>
        <w:t xml:space="preserve"> </w:t>
      </w:r>
    </w:p>
    <w:p w14:paraId="43F9366E" w14:textId="386F1813" w:rsidR="00062C4F" w:rsidRDefault="00062C4F" w:rsidP="003404AA">
      <w:pPr>
        <w:tabs>
          <w:tab w:val="left" w:pos="5240"/>
        </w:tabs>
        <w:rPr>
          <w:sz w:val="24"/>
          <w:szCs w:val="24"/>
        </w:rPr>
      </w:pPr>
      <w:r>
        <w:rPr>
          <w:sz w:val="24"/>
          <w:szCs w:val="24"/>
        </w:rPr>
        <w:t>Secondly,</w:t>
      </w:r>
      <w:r w:rsidR="004309C3">
        <w:rPr>
          <w:sz w:val="24"/>
          <w:szCs w:val="24"/>
        </w:rPr>
        <w:t xml:space="preserve"> future work can consider</w:t>
      </w:r>
      <w:r w:rsidR="00F1227D">
        <w:rPr>
          <w:sz w:val="24"/>
          <w:szCs w:val="24"/>
        </w:rPr>
        <w:t xml:space="preserve"> </w:t>
      </w:r>
      <w:r w:rsidR="004309C3">
        <w:rPr>
          <w:sz w:val="24"/>
          <w:szCs w:val="24"/>
        </w:rPr>
        <w:t>seasonal change</w:t>
      </w:r>
      <w:r w:rsidR="006B395B">
        <w:rPr>
          <w:sz w:val="24"/>
          <w:szCs w:val="24"/>
        </w:rPr>
        <w:t xml:space="preserve">. As study shows community </w:t>
      </w:r>
      <w:r w:rsidR="00F1227D">
        <w:rPr>
          <w:sz w:val="24"/>
          <w:szCs w:val="24"/>
        </w:rPr>
        <w:t>composition</w:t>
      </w:r>
      <w:r w:rsidR="006B395B">
        <w:rPr>
          <w:sz w:val="24"/>
          <w:szCs w:val="24"/>
        </w:rPr>
        <w:t xml:space="preserve"> can shift greatly depending on the season</w:t>
      </w:r>
      <w:r w:rsidR="00EC541D">
        <w:rPr>
          <w:sz w:val="24"/>
          <w:szCs w:val="24"/>
        </w:rPr>
        <w:t xml:space="preserve"> </w:t>
      </w:r>
      <w:r w:rsidR="00EC541D" w:rsidRPr="00B0751C">
        <w:rPr>
          <w:rFonts w:cstheme="minorHAnsi"/>
          <w:i/>
          <w:iCs/>
          <w:color w:val="000000"/>
          <w:sz w:val="22"/>
          <w:szCs w:val="22"/>
          <w:shd w:val="clear" w:color="auto" w:fill="FFFFFF"/>
        </w:rPr>
        <w:t>(</w:t>
      </w:r>
      <w:proofErr w:type="spellStart"/>
      <w:r w:rsidR="00EC541D" w:rsidRPr="00B0751C">
        <w:rPr>
          <w:rFonts w:cstheme="minorHAnsi"/>
          <w:i/>
          <w:iCs/>
          <w:color w:val="000000"/>
          <w:sz w:val="22"/>
          <w:szCs w:val="22"/>
          <w:shd w:val="clear" w:color="auto" w:fill="FFFFFF"/>
        </w:rPr>
        <w:t>Paruch</w:t>
      </w:r>
      <w:proofErr w:type="spellEnd"/>
      <w:r w:rsidR="00EC541D" w:rsidRPr="00B0751C">
        <w:rPr>
          <w:rFonts w:cstheme="minorHAnsi"/>
          <w:i/>
          <w:iCs/>
          <w:color w:val="000000"/>
          <w:sz w:val="22"/>
          <w:szCs w:val="22"/>
          <w:shd w:val="clear" w:color="auto" w:fill="FFFFFF"/>
        </w:rPr>
        <w:t xml:space="preserve"> et al., 2020)</w:t>
      </w:r>
      <w:r w:rsidR="006B395B">
        <w:rPr>
          <w:sz w:val="24"/>
          <w:szCs w:val="24"/>
        </w:rPr>
        <w:t xml:space="preserve">. </w:t>
      </w:r>
    </w:p>
    <w:p w14:paraId="2C14D9A7" w14:textId="77777777" w:rsidR="00322052" w:rsidRPr="00322052" w:rsidRDefault="00322052" w:rsidP="00322052">
      <w:pPr>
        <w:tabs>
          <w:tab w:val="left" w:pos="5240"/>
        </w:tabs>
        <w:rPr>
          <w:sz w:val="24"/>
          <w:szCs w:val="24"/>
        </w:rPr>
      </w:pPr>
    </w:p>
    <w:p w14:paraId="6C47B01B" w14:textId="690136E1" w:rsidR="00224DF1" w:rsidRPr="00F1227D" w:rsidRDefault="00224DF1" w:rsidP="00F1227D">
      <w:pPr>
        <w:pStyle w:val="ListParagraph"/>
        <w:numPr>
          <w:ilvl w:val="0"/>
          <w:numId w:val="14"/>
        </w:numPr>
        <w:tabs>
          <w:tab w:val="left" w:pos="5240"/>
        </w:tabs>
        <w:jc w:val="center"/>
        <w:rPr>
          <w:b/>
          <w:bCs/>
          <w:sz w:val="24"/>
          <w:szCs w:val="24"/>
          <w:u w:val="single"/>
        </w:rPr>
      </w:pPr>
      <w:r w:rsidRPr="00F1227D">
        <w:rPr>
          <w:b/>
          <w:bCs/>
          <w:sz w:val="24"/>
          <w:szCs w:val="24"/>
          <w:u w:val="single"/>
        </w:rPr>
        <w:t>CONCLUSION</w:t>
      </w:r>
    </w:p>
    <w:p w14:paraId="4BCB3BD7" w14:textId="5CB2CA90" w:rsidR="00FC56CB" w:rsidRDefault="00002EBC" w:rsidP="00DA01F5">
      <w:pPr>
        <w:tabs>
          <w:tab w:val="left" w:pos="5240"/>
        </w:tabs>
        <w:ind w:left="360"/>
        <w:rPr>
          <w:sz w:val="24"/>
          <w:szCs w:val="24"/>
        </w:rPr>
      </w:pPr>
      <w:r>
        <w:rPr>
          <w:sz w:val="24"/>
          <w:szCs w:val="24"/>
        </w:rPr>
        <w:t xml:space="preserve">The </w:t>
      </w:r>
      <w:r w:rsidR="007226DF">
        <w:rPr>
          <w:sz w:val="24"/>
          <w:szCs w:val="24"/>
        </w:rPr>
        <w:t xml:space="preserve">work presented has evaluated the effects of </w:t>
      </w:r>
      <w:r w:rsidR="00CB7DF3">
        <w:rPr>
          <w:sz w:val="24"/>
          <w:szCs w:val="24"/>
        </w:rPr>
        <w:t xml:space="preserve">PH on bacterial community change </w:t>
      </w:r>
      <w:r w:rsidR="009754F3">
        <w:rPr>
          <w:sz w:val="24"/>
          <w:szCs w:val="24"/>
        </w:rPr>
        <w:t xml:space="preserve">and the effects of other abiotic factors working in unison to promote community compositional change. </w:t>
      </w:r>
      <w:r w:rsidR="00FA26BE">
        <w:rPr>
          <w:sz w:val="24"/>
          <w:szCs w:val="24"/>
        </w:rPr>
        <w:t xml:space="preserve">It has confirmed that PH is a significant driver of difference across sites tested, as it interacted with not only OTU richness and </w:t>
      </w:r>
      <w:r w:rsidR="00C76DFD">
        <w:rPr>
          <w:sz w:val="24"/>
          <w:szCs w:val="24"/>
        </w:rPr>
        <w:t>diversity</w:t>
      </w:r>
      <w:r w:rsidR="00FA26BE">
        <w:rPr>
          <w:sz w:val="24"/>
          <w:szCs w:val="24"/>
        </w:rPr>
        <w:t xml:space="preserve"> but </w:t>
      </w:r>
      <w:r w:rsidR="00C76DFD">
        <w:rPr>
          <w:sz w:val="24"/>
          <w:szCs w:val="24"/>
        </w:rPr>
        <w:t>also the metals</w:t>
      </w:r>
      <w:r w:rsidR="00E02745">
        <w:rPr>
          <w:sz w:val="24"/>
          <w:szCs w:val="24"/>
        </w:rPr>
        <w:t xml:space="preserve"> </w:t>
      </w:r>
      <w:r w:rsidR="009D2221">
        <w:rPr>
          <w:sz w:val="24"/>
          <w:szCs w:val="24"/>
        </w:rPr>
        <w:t>(nutrients)</w:t>
      </w:r>
      <w:r w:rsidR="00157877">
        <w:rPr>
          <w:sz w:val="24"/>
          <w:szCs w:val="24"/>
        </w:rPr>
        <w:t xml:space="preserve"> </w:t>
      </w:r>
      <w:r w:rsidR="00877382">
        <w:rPr>
          <w:sz w:val="24"/>
          <w:szCs w:val="24"/>
        </w:rPr>
        <w:t>present</w:t>
      </w:r>
      <w:r w:rsidR="00157877">
        <w:rPr>
          <w:sz w:val="24"/>
          <w:szCs w:val="24"/>
        </w:rPr>
        <w:t>.</w:t>
      </w:r>
      <w:r w:rsidR="009D2221">
        <w:rPr>
          <w:sz w:val="24"/>
          <w:szCs w:val="24"/>
        </w:rPr>
        <w:t xml:space="preserve"> </w:t>
      </w:r>
      <w:r w:rsidR="00877382">
        <w:rPr>
          <w:sz w:val="24"/>
          <w:szCs w:val="24"/>
        </w:rPr>
        <w:t>However,</w:t>
      </w:r>
      <w:r w:rsidR="009D2221">
        <w:rPr>
          <w:sz w:val="24"/>
          <w:szCs w:val="24"/>
        </w:rPr>
        <w:t xml:space="preserve"> it </w:t>
      </w:r>
      <w:r w:rsidR="00877382">
        <w:rPr>
          <w:sz w:val="24"/>
          <w:szCs w:val="24"/>
        </w:rPr>
        <w:t>was</w:t>
      </w:r>
      <w:r w:rsidR="009D2221">
        <w:rPr>
          <w:sz w:val="24"/>
          <w:szCs w:val="24"/>
        </w:rPr>
        <w:t xml:space="preserve"> not </w:t>
      </w:r>
      <w:r w:rsidR="00877382">
        <w:rPr>
          <w:sz w:val="24"/>
          <w:szCs w:val="24"/>
        </w:rPr>
        <w:t>completely</w:t>
      </w:r>
      <w:r w:rsidR="009D2221">
        <w:rPr>
          <w:sz w:val="24"/>
          <w:szCs w:val="24"/>
        </w:rPr>
        <w:t xml:space="preserve"> successful </w:t>
      </w:r>
      <w:r w:rsidR="00877382">
        <w:rPr>
          <w:sz w:val="24"/>
          <w:szCs w:val="24"/>
        </w:rPr>
        <w:t xml:space="preserve">as </w:t>
      </w:r>
      <w:r w:rsidR="005D034F">
        <w:rPr>
          <w:sz w:val="24"/>
          <w:szCs w:val="24"/>
        </w:rPr>
        <w:t xml:space="preserve">it revealed </w:t>
      </w:r>
      <w:r w:rsidR="00C16B72">
        <w:rPr>
          <w:sz w:val="24"/>
          <w:szCs w:val="24"/>
        </w:rPr>
        <w:t>that there</w:t>
      </w:r>
      <w:r w:rsidR="005D034F">
        <w:rPr>
          <w:sz w:val="24"/>
          <w:szCs w:val="24"/>
        </w:rPr>
        <w:t xml:space="preserve"> are </w:t>
      </w:r>
      <w:r w:rsidR="00C16B72">
        <w:rPr>
          <w:sz w:val="24"/>
          <w:szCs w:val="24"/>
        </w:rPr>
        <w:t xml:space="preserve">OTUs </w:t>
      </w:r>
      <w:r w:rsidR="005D034F">
        <w:rPr>
          <w:sz w:val="24"/>
          <w:szCs w:val="24"/>
        </w:rPr>
        <w:t xml:space="preserve">that </w:t>
      </w:r>
      <w:r w:rsidR="003543AB">
        <w:rPr>
          <w:sz w:val="24"/>
          <w:szCs w:val="24"/>
        </w:rPr>
        <w:t xml:space="preserve">are </w:t>
      </w:r>
      <w:r w:rsidR="004D5F66" w:rsidRPr="00F93FB6">
        <w:rPr>
          <w:sz w:val="24"/>
          <w:szCs w:val="24"/>
        </w:rPr>
        <w:t>cosmopolitan</w:t>
      </w:r>
      <w:r w:rsidR="003543AB">
        <w:rPr>
          <w:sz w:val="24"/>
          <w:szCs w:val="24"/>
        </w:rPr>
        <w:t xml:space="preserve"> despite</w:t>
      </w:r>
      <w:r w:rsidR="004D5F66">
        <w:rPr>
          <w:sz w:val="24"/>
          <w:szCs w:val="24"/>
        </w:rPr>
        <w:t xml:space="preserve"> abiotic factors supposedly working against them. </w:t>
      </w:r>
    </w:p>
    <w:p w14:paraId="342D8771" w14:textId="77777777" w:rsidR="00FC56CB" w:rsidRDefault="00FC56CB" w:rsidP="00C326CB">
      <w:pPr>
        <w:tabs>
          <w:tab w:val="left" w:pos="5240"/>
        </w:tabs>
        <w:rPr>
          <w:sz w:val="24"/>
          <w:szCs w:val="24"/>
        </w:rPr>
      </w:pPr>
    </w:p>
    <w:p w14:paraId="2FEF1EC3" w14:textId="77777777" w:rsidR="001E670B" w:rsidRDefault="001E670B" w:rsidP="00C326CB">
      <w:pPr>
        <w:tabs>
          <w:tab w:val="left" w:pos="5240"/>
        </w:tabs>
        <w:rPr>
          <w:sz w:val="24"/>
          <w:szCs w:val="24"/>
        </w:rPr>
      </w:pPr>
    </w:p>
    <w:p w14:paraId="11960BFD" w14:textId="51EB0909" w:rsidR="00FC56CB" w:rsidRPr="00503744" w:rsidRDefault="00DA01F5" w:rsidP="00FC56CB">
      <w:pPr>
        <w:tabs>
          <w:tab w:val="left" w:pos="5240"/>
        </w:tabs>
        <w:ind w:left="360"/>
        <w:jc w:val="center"/>
        <w:rPr>
          <w:b/>
          <w:bCs/>
          <w:sz w:val="24"/>
          <w:szCs w:val="24"/>
          <w:u w:val="single"/>
        </w:rPr>
      </w:pPr>
      <w:r w:rsidRPr="00503744">
        <w:rPr>
          <w:b/>
          <w:bCs/>
          <w:sz w:val="24"/>
          <w:szCs w:val="24"/>
          <w:u w:val="single"/>
        </w:rPr>
        <w:t>REFRENCES</w:t>
      </w:r>
    </w:p>
    <w:p w14:paraId="7B42FBED" w14:textId="77777777" w:rsidR="00B146EA" w:rsidRPr="00503744" w:rsidRDefault="00B146EA" w:rsidP="00B146EA">
      <w:pPr>
        <w:jc w:val="both"/>
        <w:rPr>
          <w:b/>
          <w:bCs/>
          <w:sz w:val="24"/>
          <w:szCs w:val="24"/>
          <w:u w:val="single"/>
        </w:rPr>
      </w:pPr>
      <w:r w:rsidRPr="00503744">
        <w:rPr>
          <w:b/>
          <w:bCs/>
          <w:sz w:val="24"/>
          <w:szCs w:val="24"/>
          <w:u w:val="single"/>
        </w:rPr>
        <w:t xml:space="preserve">Introduction </w:t>
      </w:r>
    </w:p>
    <w:p w14:paraId="6F3F0E21" w14:textId="77777777" w:rsidR="00ED3261" w:rsidRPr="00BA3FF4" w:rsidRDefault="00ED3261" w:rsidP="009D01BA">
      <w:pPr>
        <w:pStyle w:val="ListParagraph"/>
        <w:numPr>
          <w:ilvl w:val="0"/>
          <w:numId w:val="15"/>
        </w:numPr>
        <w:spacing w:before="0" w:after="160" w:line="259" w:lineRule="auto"/>
        <w:jc w:val="both"/>
      </w:pPr>
      <w:proofErr w:type="spellStart"/>
      <w:r w:rsidRPr="00BA3FF4">
        <w:rPr>
          <w:rFonts w:ascii="Open Sans" w:hAnsi="Open Sans" w:cs="Open Sans"/>
          <w:color w:val="000000"/>
          <w:shd w:val="clear" w:color="auto" w:fill="FFFFFF"/>
        </w:rPr>
        <w:t>Astorga</w:t>
      </w:r>
      <w:proofErr w:type="spellEnd"/>
      <w:r w:rsidRPr="00BA3FF4">
        <w:rPr>
          <w:rFonts w:ascii="Open Sans" w:hAnsi="Open Sans" w:cs="Open Sans"/>
          <w:color w:val="000000"/>
          <w:shd w:val="clear" w:color="auto" w:fill="FFFFFF"/>
        </w:rPr>
        <w:t xml:space="preserve">, A., Oksanen, J., </w:t>
      </w:r>
      <w:proofErr w:type="spellStart"/>
      <w:r w:rsidRPr="00BA3FF4">
        <w:rPr>
          <w:rFonts w:ascii="Open Sans" w:hAnsi="Open Sans" w:cs="Open Sans"/>
          <w:color w:val="000000"/>
          <w:shd w:val="clear" w:color="auto" w:fill="FFFFFF"/>
        </w:rPr>
        <w:t>Luoto</w:t>
      </w:r>
      <w:proofErr w:type="spellEnd"/>
      <w:r w:rsidRPr="00BA3FF4">
        <w:rPr>
          <w:rFonts w:ascii="Open Sans" w:hAnsi="Open Sans" w:cs="Open Sans"/>
          <w:color w:val="000000"/>
          <w:shd w:val="clear" w:color="auto" w:fill="FFFFFF"/>
        </w:rPr>
        <w:t xml:space="preserve">, M., </w:t>
      </w:r>
      <w:proofErr w:type="spellStart"/>
      <w:r w:rsidRPr="00BA3FF4">
        <w:rPr>
          <w:rFonts w:ascii="Open Sans" w:hAnsi="Open Sans" w:cs="Open Sans"/>
          <w:color w:val="000000"/>
          <w:shd w:val="clear" w:color="auto" w:fill="FFFFFF"/>
        </w:rPr>
        <w:t>Soininen</w:t>
      </w:r>
      <w:proofErr w:type="spellEnd"/>
      <w:r w:rsidRPr="00BA3FF4">
        <w:rPr>
          <w:rFonts w:ascii="Open Sans" w:hAnsi="Open Sans" w:cs="Open Sans"/>
          <w:color w:val="000000"/>
          <w:shd w:val="clear" w:color="auto" w:fill="FFFFFF"/>
        </w:rPr>
        <w:t xml:space="preserve">, J., Virtanen, R. and </w:t>
      </w:r>
      <w:proofErr w:type="spellStart"/>
      <w:r w:rsidRPr="00BA3FF4">
        <w:rPr>
          <w:rFonts w:ascii="Open Sans" w:hAnsi="Open Sans" w:cs="Open Sans"/>
          <w:color w:val="000000"/>
          <w:shd w:val="clear" w:color="auto" w:fill="FFFFFF"/>
        </w:rPr>
        <w:t>Muotka</w:t>
      </w:r>
      <w:proofErr w:type="spellEnd"/>
      <w:r w:rsidRPr="00BA3FF4">
        <w:rPr>
          <w:rFonts w:ascii="Open Sans" w:hAnsi="Open Sans" w:cs="Open Sans"/>
          <w:color w:val="000000"/>
          <w:shd w:val="clear" w:color="auto" w:fill="FFFFFF"/>
        </w:rPr>
        <w:t>, T., 2011. Distance decay of similarity in freshwater communities: do macro- and microorganisms follow the same rules?. </w:t>
      </w:r>
      <w:r w:rsidRPr="00BA3FF4">
        <w:rPr>
          <w:rFonts w:ascii="Open Sans" w:hAnsi="Open Sans" w:cs="Open Sans"/>
          <w:i/>
          <w:iCs/>
          <w:color w:val="000000"/>
          <w:shd w:val="clear" w:color="auto" w:fill="FFFFFF"/>
        </w:rPr>
        <w:t>Global Ecology and Biogeography</w:t>
      </w:r>
      <w:r w:rsidRPr="00BA3FF4">
        <w:rPr>
          <w:rFonts w:ascii="Open Sans" w:hAnsi="Open Sans" w:cs="Open Sans"/>
          <w:color w:val="000000"/>
          <w:shd w:val="clear" w:color="auto" w:fill="FFFFFF"/>
        </w:rPr>
        <w:t>, 21(3), pp.365-375.</w:t>
      </w:r>
    </w:p>
    <w:p w14:paraId="610DF711" w14:textId="77777777" w:rsidR="00ED3261" w:rsidRPr="00924B0A" w:rsidRDefault="00ED3261" w:rsidP="009D01BA">
      <w:pPr>
        <w:pStyle w:val="ListParagraph"/>
        <w:numPr>
          <w:ilvl w:val="0"/>
          <w:numId w:val="15"/>
        </w:numPr>
        <w:spacing w:before="0" w:after="160" w:line="259" w:lineRule="auto"/>
        <w:jc w:val="both"/>
      </w:pPr>
      <w:proofErr w:type="spellStart"/>
      <w:r>
        <w:rPr>
          <w:rFonts w:ascii="Open Sans" w:hAnsi="Open Sans" w:cs="Open Sans"/>
          <w:color w:val="000000"/>
          <w:shd w:val="clear" w:color="auto" w:fill="FFFFFF"/>
        </w:rPr>
        <w:t>Beisner</w:t>
      </w:r>
      <w:proofErr w:type="spellEnd"/>
      <w:r>
        <w:rPr>
          <w:rFonts w:ascii="Open Sans" w:hAnsi="Open Sans" w:cs="Open Sans"/>
          <w:color w:val="000000"/>
          <w:shd w:val="clear" w:color="auto" w:fill="FFFFFF"/>
        </w:rPr>
        <w:t xml:space="preserve">, B., Peres-Neto, P., </w:t>
      </w:r>
      <w:proofErr w:type="spellStart"/>
      <w:r>
        <w:rPr>
          <w:rFonts w:ascii="Open Sans" w:hAnsi="Open Sans" w:cs="Open Sans"/>
          <w:color w:val="000000"/>
          <w:shd w:val="clear" w:color="auto" w:fill="FFFFFF"/>
        </w:rPr>
        <w:t>Lindström</w:t>
      </w:r>
      <w:proofErr w:type="spellEnd"/>
      <w:r>
        <w:rPr>
          <w:rFonts w:ascii="Open Sans" w:hAnsi="Open Sans" w:cs="Open Sans"/>
          <w:color w:val="000000"/>
          <w:shd w:val="clear" w:color="auto" w:fill="FFFFFF"/>
        </w:rPr>
        <w:t xml:space="preserve">, E., Barnett, A. and </w:t>
      </w:r>
      <w:proofErr w:type="spellStart"/>
      <w:r>
        <w:rPr>
          <w:rFonts w:ascii="Open Sans" w:hAnsi="Open Sans" w:cs="Open Sans"/>
          <w:color w:val="000000"/>
          <w:shd w:val="clear" w:color="auto" w:fill="FFFFFF"/>
        </w:rPr>
        <w:t>Longhi</w:t>
      </w:r>
      <w:proofErr w:type="spellEnd"/>
      <w:r>
        <w:rPr>
          <w:rFonts w:ascii="Open Sans" w:hAnsi="Open Sans" w:cs="Open Sans"/>
          <w:color w:val="000000"/>
          <w:shd w:val="clear" w:color="auto" w:fill="FFFFFF"/>
        </w:rPr>
        <w:t>, M., 2006. THE ROLE OF ENVIRONMENTAL AND SPATIAL PROCESSES IN STRUCTURING LAKE COMMUNITIES FROM BACTERIA TO FISH. </w:t>
      </w:r>
      <w:r>
        <w:rPr>
          <w:rFonts w:ascii="Open Sans" w:hAnsi="Open Sans" w:cs="Open Sans"/>
          <w:i/>
          <w:iCs/>
          <w:color w:val="000000"/>
          <w:shd w:val="clear" w:color="auto" w:fill="FFFFFF"/>
        </w:rPr>
        <w:t>Ecology</w:t>
      </w:r>
      <w:r>
        <w:rPr>
          <w:rFonts w:ascii="Open Sans" w:hAnsi="Open Sans" w:cs="Open Sans"/>
          <w:color w:val="000000"/>
          <w:shd w:val="clear" w:color="auto" w:fill="FFFFFF"/>
        </w:rPr>
        <w:t>, 87(12), pp.2985-2991.</w:t>
      </w:r>
    </w:p>
    <w:p w14:paraId="6FCC3F22" w14:textId="77777777" w:rsidR="00ED3261" w:rsidRPr="00532878"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Bell, T., 2010. Experimental tests of the bacterial distance–decay relationship. </w:t>
      </w:r>
      <w:r>
        <w:rPr>
          <w:rFonts w:ascii="Open Sans" w:hAnsi="Open Sans" w:cs="Open Sans"/>
          <w:i/>
          <w:iCs/>
          <w:color w:val="000000"/>
          <w:shd w:val="clear" w:color="auto" w:fill="FFFFFF"/>
        </w:rPr>
        <w:t>The ISME Journal</w:t>
      </w:r>
      <w:r>
        <w:rPr>
          <w:rFonts w:ascii="Open Sans" w:hAnsi="Open Sans" w:cs="Open Sans"/>
          <w:color w:val="000000"/>
          <w:shd w:val="clear" w:color="auto" w:fill="FFFFFF"/>
        </w:rPr>
        <w:t>, 4(11), pp.1357-1365.</w:t>
      </w:r>
    </w:p>
    <w:p w14:paraId="099EF424" w14:textId="77777777" w:rsidR="00ED3261" w:rsidRPr="005C7BEB"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de Wit, R. and Bouvier, T., 2006. 'Everything is everywhere, but, the environment selects'; what did Baas </w:t>
      </w:r>
      <w:proofErr w:type="spellStart"/>
      <w:r>
        <w:rPr>
          <w:rFonts w:ascii="Open Sans" w:hAnsi="Open Sans" w:cs="Open Sans"/>
          <w:color w:val="000000"/>
          <w:shd w:val="clear" w:color="auto" w:fill="FFFFFF"/>
        </w:rPr>
        <w:t>Becking</w:t>
      </w:r>
      <w:proofErr w:type="spellEnd"/>
      <w:r>
        <w:rPr>
          <w:rFonts w:ascii="Open Sans" w:hAnsi="Open Sans" w:cs="Open Sans"/>
          <w:color w:val="000000"/>
          <w:shd w:val="clear" w:color="auto" w:fill="FFFFFF"/>
        </w:rPr>
        <w:t xml:space="preserve"> and </w:t>
      </w:r>
      <w:proofErr w:type="spellStart"/>
      <w:r>
        <w:rPr>
          <w:rFonts w:ascii="Open Sans" w:hAnsi="Open Sans" w:cs="Open Sans"/>
          <w:color w:val="000000"/>
          <w:shd w:val="clear" w:color="auto" w:fill="FFFFFF"/>
        </w:rPr>
        <w:t>Beijerinck</w:t>
      </w:r>
      <w:proofErr w:type="spellEnd"/>
      <w:r>
        <w:rPr>
          <w:rFonts w:ascii="Open Sans" w:hAnsi="Open Sans" w:cs="Open Sans"/>
          <w:color w:val="000000"/>
          <w:shd w:val="clear" w:color="auto" w:fill="FFFFFF"/>
        </w:rPr>
        <w:t xml:space="preserve"> really say?. </w:t>
      </w:r>
      <w:r>
        <w:rPr>
          <w:rFonts w:ascii="Open Sans" w:hAnsi="Open Sans" w:cs="Open Sans"/>
          <w:i/>
          <w:iCs/>
          <w:color w:val="000000"/>
          <w:shd w:val="clear" w:color="auto" w:fill="FFFFFF"/>
        </w:rPr>
        <w:t>Environmental Microbiology</w:t>
      </w:r>
      <w:r>
        <w:rPr>
          <w:rFonts w:ascii="Open Sans" w:hAnsi="Open Sans" w:cs="Open Sans"/>
          <w:color w:val="000000"/>
          <w:shd w:val="clear" w:color="auto" w:fill="FFFFFF"/>
        </w:rPr>
        <w:t>, 8(4), pp.755-758.</w:t>
      </w:r>
    </w:p>
    <w:p w14:paraId="3208B510" w14:textId="77777777" w:rsidR="00ED3261" w:rsidRPr="00BA3FF4" w:rsidRDefault="00ED3261" w:rsidP="009D01BA">
      <w:pPr>
        <w:pStyle w:val="ListParagraph"/>
        <w:numPr>
          <w:ilvl w:val="0"/>
          <w:numId w:val="15"/>
        </w:numPr>
        <w:spacing w:before="0" w:after="160" w:line="259" w:lineRule="auto"/>
        <w:jc w:val="both"/>
        <w:rPr>
          <w:rFonts w:ascii="Open Sans" w:hAnsi="Open Sans" w:cs="Open Sans"/>
          <w:color w:val="000000"/>
          <w:shd w:val="clear" w:color="auto" w:fill="FFFFFF"/>
        </w:rPr>
      </w:pPr>
      <w:r w:rsidRPr="00BA3FF4">
        <w:rPr>
          <w:rFonts w:ascii="Open Sans" w:hAnsi="Open Sans" w:cs="Open Sans"/>
          <w:color w:val="000000"/>
          <w:shd w:val="clear" w:color="auto" w:fill="FFFFFF"/>
        </w:rPr>
        <w:t>FONTANETO, D., BARRACLOUGH, T., CHEN, K., RICCI, C. and HERNIOU, E., 2008. Molecular evidence for broad-scale distributions in bdelloid rotifers: everything is not everywhere but most things are very widespread. </w:t>
      </w:r>
      <w:r w:rsidRPr="00BA3FF4">
        <w:rPr>
          <w:rFonts w:ascii="Open Sans" w:hAnsi="Open Sans" w:cs="Open Sans"/>
          <w:i/>
          <w:iCs/>
          <w:color w:val="000000"/>
          <w:shd w:val="clear" w:color="auto" w:fill="FFFFFF"/>
        </w:rPr>
        <w:t>Molecular Ecology</w:t>
      </w:r>
      <w:r w:rsidRPr="00BA3FF4">
        <w:rPr>
          <w:rFonts w:ascii="Open Sans" w:hAnsi="Open Sans" w:cs="Open Sans"/>
          <w:color w:val="000000"/>
          <w:shd w:val="clear" w:color="auto" w:fill="FFFFFF"/>
        </w:rPr>
        <w:t>, [online] 17(13), pp.3136-3146. Available at: &lt;https://onlinelibrary.wiley.com/doi/abs/10.1111/j.1365-294X.2008.03806.x&gt;.</w:t>
      </w:r>
    </w:p>
    <w:p w14:paraId="1316F232" w14:textId="77777777" w:rsidR="00ED3261" w:rsidRPr="00C9271C"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Gray, T. and Campbell, R., 1980. Microbial Ecology. </w:t>
      </w:r>
      <w:r>
        <w:rPr>
          <w:rFonts w:ascii="Open Sans" w:hAnsi="Open Sans" w:cs="Open Sans"/>
          <w:i/>
          <w:iCs/>
          <w:color w:val="000000"/>
          <w:shd w:val="clear" w:color="auto" w:fill="FFFFFF"/>
        </w:rPr>
        <w:t>The Journal of Ecology</w:t>
      </w:r>
      <w:r>
        <w:rPr>
          <w:rFonts w:ascii="Open Sans" w:hAnsi="Open Sans" w:cs="Open Sans"/>
          <w:color w:val="000000"/>
          <w:shd w:val="clear" w:color="auto" w:fill="FFFFFF"/>
        </w:rPr>
        <w:t>, 68(1), p.344.</w:t>
      </w:r>
    </w:p>
    <w:p w14:paraId="7256114C" w14:textId="77777777" w:rsidR="00ED3261" w:rsidRPr="00BA3FF4" w:rsidRDefault="00ED3261" w:rsidP="009D01BA">
      <w:pPr>
        <w:pStyle w:val="ListParagraph"/>
        <w:numPr>
          <w:ilvl w:val="0"/>
          <w:numId w:val="15"/>
        </w:numPr>
        <w:spacing w:before="0" w:after="160" w:line="259" w:lineRule="auto"/>
        <w:jc w:val="both"/>
        <w:rPr>
          <w:rFonts w:ascii="Arial" w:hAnsi="Arial" w:cs="Arial"/>
          <w:color w:val="222222"/>
          <w:shd w:val="clear" w:color="auto" w:fill="FFFFFF"/>
        </w:rPr>
      </w:pPr>
      <w:r w:rsidRPr="00BA3FF4">
        <w:rPr>
          <w:rFonts w:ascii="Arial" w:hAnsi="Arial" w:cs="Arial"/>
          <w:color w:val="222222"/>
          <w:shd w:val="clear" w:color="auto" w:fill="FFFFFF"/>
        </w:rPr>
        <w:t>Guerrero, R., 2015. Year’s comments for 2015. </w:t>
      </w:r>
      <w:r w:rsidRPr="00BA3FF4">
        <w:rPr>
          <w:rFonts w:ascii="Arial" w:hAnsi="Arial" w:cs="Arial"/>
          <w:i/>
          <w:iCs/>
          <w:color w:val="222222"/>
          <w:shd w:val="clear" w:color="auto" w:fill="FFFFFF"/>
        </w:rPr>
        <w:t>International Microbiology</w:t>
      </w:r>
      <w:r w:rsidRPr="00BA3FF4">
        <w:rPr>
          <w:rFonts w:ascii="Arial" w:hAnsi="Arial" w:cs="Arial"/>
          <w:color w:val="222222"/>
          <w:shd w:val="clear" w:color="auto" w:fill="FFFFFF"/>
        </w:rPr>
        <w:t>, </w:t>
      </w:r>
      <w:r w:rsidRPr="00BA3FF4">
        <w:rPr>
          <w:rFonts w:ascii="Arial" w:hAnsi="Arial" w:cs="Arial"/>
          <w:i/>
          <w:iCs/>
          <w:color w:val="222222"/>
          <w:shd w:val="clear" w:color="auto" w:fill="FFFFFF"/>
        </w:rPr>
        <w:t>18</w:t>
      </w:r>
      <w:r w:rsidRPr="00BA3FF4">
        <w:rPr>
          <w:rFonts w:ascii="Arial" w:hAnsi="Arial" w:cs="Arial"/>
          <w:color w:val="222222"/>
          <w:shd w:val="clear" w:color="auto" w:fill="FFFFFF"/>
        </w:rPr>
        <w:t>(4), pp.203-208.</w:t>
      </w:r>
    </w:p>
    <w:p w14:paraId="6AE28618" w14:textId="77777777" w:rsidR="00ED3261" w:rsidRPr="00E01F7B" w:rsidRDefault="00ED3261" w:rsidP="009D01BA">
      <w:pPr>
        <w:pStyle w:val="ListParagraph"/>
        <w:numPr>
          <w:ilvl w:val="0"/>
          <w:numId w:val="15"/>
        </w:numPr>
        <w:spacing w:before="0" w:after="160" w:line="259" w:lineRule="auto"/>
        <w:jc w:val="both"/>
      </w:pPr>
      <w:proofErr w:type="spellStart"/>
      <w:r>
        <w:rPr>
          <w:rFonts w:ascii="Open Sans" w:hAnsi="Open Sans" w:cs="Open Sans"/>
          <w:color w:val="000000"/>
          <w:shd w:val="clear" w:color="auto" w:fill="FFFFFF"/>
        </w:rPr>
        <w:t>Gweon</w:t>
      </w:r>
      <w:proofErr w:type="spellEnd"/>
      <w:r>
        <w:rPr>
          <w:rFonts w:ascii="Open Sans" w:hAnsi="Open Sans" w:cs="Open Sans"/>
          <w:color w:val="000000"/>
          <w:shd w:val="clear" w:color="auto" w:fill="FFFFFF"/>
        </w:rPr>
        <w:t>, H., Bowes, M., Moorhouse, H., Oliver, A., Bailey, M., Acreman, M. and Read, D., 2020. Contrasting community assembly processes structure lotic bacteria metacommunities along the river continuum. </w:t>
      </w:r>
      <w:r>
        <w:rPr>
          <w:rFonts w:ascii="Open Sans" w:hAnsi="Open Sans" w:cs="Open Sans"/>
          <w:i/>
          <w:iCs/>
          <w:color w:val="000000"/>
          <w:shd w:val="clear" w:color="auto" w:fill="FFFFFF"/>
        </w:rPr>
        <w:t>Environmental Microbiology</w:t>
      </w:r>
      <w:r>
        <w:rPr>
          <w:rFonts w:ascii="Open Sans" w:hAnsi="Open Sans" w:cs="Open Sans"/>
          <w:color w:val="000000"/>
          <w:shd w:val="clear" w:color="auto" w:fill="FFFFFF"/>
        </w:rPr>
        <w:t>, [online] 23(1), pp.484-498. Available at: &lt;https://sfamjournals.onlinelibrary.wiley.com/doi/full/10.1111/1462-2920.15337#emi15337-bib-0022&gt;.</w:t>
      </w:r>
    </w:p>
    <w:p w14:paraId="0F3F3FBB" w14:textId="77777777" w:rsidR="00ED3261"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Hou, D., Huang, Z., Zeng, S., Liu, J., Wei, D., Deng, X., Weng, S., He, Z. and He, J., 2017. Environmental Factors Shape Water Microbial Community Structure and Function in Shrimp Cultural Enclosure Ecosystems. </w:t>
      </w:r>
      <w:r>
        <w:rPr>
          <w:rFonts w:ascii="Open Sans" w:hAnsi="Open Sans" w:cs="Open Sans"/>
          <w:i/>
          <w:iCs/>
          <w:color w:val="000000"/>
          <w:shd w:val="clear" w:color="auto" w:fill="FFFFFF"/>
        </w:rPr>
        <w:t>Frontiers in Microbiology</w:t>
      </w:r>
      <w:r>
        <w:rPr>
          <w:rFonts w:ascii="Open Sans" w:hAnsi="Open Sans" w:cs="Open Sans"/>
          <w:color w:val="000000"/>
          <w:shd w:val="clear" w:color="auto" w:fill="FFFFFF"/>
        </w:rPr>
        <w:t>, 8.</w:t>
      </w:r>
    </w:p>
    <w:p w14:paraId="087CA9E6" w14:textId="77777777" w:rsidR="00ED3261" w:rsidRPr="00AD5ACD"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IVARS-MARTÍNEZ, E., D’AURIA, G., RODRÍGUEZ-VALERA, F., SÁNCHEZ-PORRO, C., VENTOSA, A., JOINT, I. and MÜHLING, M., 2008. Biogeography of the ubiquitous marine </w:t>
      </w:r>
      <w:proofErr w:type="spellStart"/>
      <w:r>
        <w:rPr>
          <w:rFonts w:ascii="Open Sans" w:hAnsi="Open Sans" w:cs="Open Sans"/>
          <w:color w:val="000000"/>
          <w:shd w:val="clear" w:color="auto" w:fill="FFFFFF"/>
        </w:rPr>
        <w:t>bacteriumAlteromonas</w:t>
      </w:r>
      <w:proofErr w:type="spellEnd"/>
      <w:r>
        <w:rPr>
          <w:rFonts w:ascii="Open Sans" w:hAnsi="Open Sans" w:cs="Open Sans"/>
          <w:color w:val="000000"/>
          <w:shd w:val="clear" w:color="auto" w:fill="FFFFFF"/>
        </w:rPr>
        <w:t xml:space="preserve"> </w:t>
      </w:r>
      <w:proofErr w:type="spellStart"/>
      <w:r>
        <w:rPr>
          <w:rFonts w:ascii="Open Sans" w:hAnsi="Open Sans" w:cs="Open Sans"/>
          <w:color w:val="000000"/>
          <w:shd w:val="clear" w:color="auto" w:fill="FFFFFF"/>
        </w:rPr>
        <w:t>macleodiidetermined</w:t>
      </w:r>
      <w:proofErr w:type="spellEnd"/>
      <w:r>
        <w:rPr>
          <w:rFonts w:ascii="Open Sans" w:hAnsi="Open Sans" w:cs="Open Sans"/>
          <w:color w:val="000000"/>
          <w:shd w:val="clear" w:color="auto" w:fill="FFFFFF"/>
        </w:rPr>
        <w:t xml:space="preserve"> by </w:t>
      </w:r>
      <w:proofErr w:type="spellStart"/>
      <w:r>
        <w:rPr>
          <w:rFonts w:ascii="Open Sans" w:hAnsi="Open Sans" w:cs="Open Sans"/>
          <w:color w:val="000000"/>
          <w:shd w:val="clear" w:color="auto" w:fill="FFFFFF"/>
        </w:rPr>
        <w:t>multilocus</w:t>
      </w:r>
      <w:proofErr w:type="spellEnd"/>
      <w:r>
        <w:rPr>
          <w:rFonts w:ascii="Open Sans" w:hAnsi="Open Sans" w:cs="Open Sans"/>
          <w:color w:val="000000"/>
          <w:shd w:val="clear" w:color="auto" w:fill="FFFFFF"/>
        </w:rPr>
        <w:t xml:space="preserve"> sequence analysis. </w:t>
      </w:r>
      <w:r>
        <w:rPr>
          <w:rFonts w:ascii="Open Sans" w:hAnsi="Open Sans" w:cs="Open Sans"/>
          <w:i/>
          <w:iCs/>
          <w:color w:val="000000"/>
          <w:shd w:val="clear" w:color="auto" w:fill="FFFFFF"/>
        </w:rPr>
        <w:t>Molecular Ecology</w:t>
      </w:r>
      <w:r>
        <w:rPr>
          <w:rFonts w:ascii="Open Sans" w:hAnsi="Open Sans" w:cs="Open Sans"/>
          <w:color w:val="000000"/>
          <w:shd w:val="clear" w:color="auto" w:fill="FFFFFF"/>
        </w:rPr>
        <w:t>, 17(18), pp.4092-4106.</w:t>
      </w:r>
    </w:p>
    <w:p w14:paraId="318EA28A" w14:textId="77777777" w:rsidR="00ED3261" w:rsidRPr="006E5235"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lastRenderedPageBreak/>
        <w:t>Kellogg, C. and Griffin, D., 2006. Aerobiology and the global transport of desert dust. </w:t>
      </w:r>
      <w:r>
        <w:rPr>
          <w:rFonts w:ascii="Open Sans" w:hAnsi="Open Sans" w:cs="Open Sans"/>
          <w:i/>
          <w:iCs/>
          <w:color w:val="000000"/>
          <w:shd w:val="clear" w:color="auto" w:fill="FFFFFF"/>
        </w:rPr>
        <w:t>Trends in Ecology &amp; Evolution</w:t>
      </w:r>
      <w:r>
        <w:rPr>
          <w:rFonts w:ascii="Open Sans" w:hAnsi="Open Sans" w:cs="Open Sans"/>
          <w:color w:val="000000"/>
          <w:shd w:val="clear" w:color="auto" w:fill="FFFFFF"/>
        </w:rPr>
        <w:t>, 21(11), pp.638-644.</w:t>
      </w:r>
    </w:p>
    <w:p w14:paraId="47FE54A2" w14:textId="77777777" w:rsidR="00ED3261" w:rsidRPr="00CC7091" w:rsidRDefault="00ED3261" w:rsidP="009D01BA">
      <w:pPr>
        <w:pStyle w:val="ListParagraph"/>
        <w:numPr>
          <w:ilvl w:val="0"/>
          <w:numId w:val="15"/>
        </w:numPr>
        <w:spacing w:before="0" w:after="160" w:line="259" w:lineRule="auto"/>
        <w:jc w:val="both"/>
      </w:pPr>
      <w:proofErr w:type="spellStart"/>
      <w:r>
        <w:rPr>
          <w:rFonts w:ascii="Open Sans" w:hAnsi="Open Sans" w:cs="Open Sans"/>
          <w:color w:val="000000"/>
          <w:shd w:val="clear" w:color="auto" w:fill="FFFFFF"/>
        </w:rPr>
        <w:t>Lijuan</w:t>
      </w:r>
      <w:proofErr w:type="spellEnd"/>
      <w:r>
        <w:rPr>
          <w:rFonts w:ascii="Open Sans" w:hAnsi="Open Sans" w:cs="Open Sans"/>
          <w:color w:val="000000"/>
          <w:shd w:val="clear" w:color="auto" w:fill="FFFFFF"/>
        </w:rPr>
        <w:t xml:space="preserve">, R., Dan, H., Peng, X., </w:t>
      </w:r>
      <w:proofErr w:type="spellStart"/>
      <w:r>
        <w:rPr>
          <w:rFonts w:ascii="Open Sans" w:hAnsi="Open Sans" w:cs="Open Sans"/>
          <w:color w:val="000000"/>
          <w:shd w:val="clear" w:color="auto" w:fill="FFFFFF"/>
        </w:rPr>
        <w:t>Yujing</w:t>
      </w:r>
      <w:proofErr w:type="spellEnd"/>
      <w:r>
        <w:rPr>
          <w:rFonts w:ascii="Open Sans" w:hAnsi="Open Sans" w:cs="Open Sans"/>
          <w:color w:val="000000"/>
          <w:shd w:val="clear" w:color="auto" w:fill="FFFFFF"/>
        </w:rPr>
        <w:t xml:space="preserve">, W. and </w:t>
      </w:r>
      <w:proofErr w:type="spellStart"/>
      <w:r>
        <w:rPr>
          <w:rFonts w:ascii="Open Sans" w:hAnsi="Open Sans" w:cs="Open Sans"/>
          <w:color w:val="000000"/>
          <w:shd w:val="clear" w:color="auto" w:fill="FFFFFF"/>
        </w:rPr>
        <w:t>Qinglong</w:t>
      </w:r>
      <w:proofErr w:type="spellEnd"/>
      <w:r>
        <w:rPr>
          <w:rFonts w:ascii="Open Sans" w:hAnsi="Open Sans" w:cs="Open Sans"/>
          <w:color w:val="000000"/>
          <w:shd w:val="clear" w:color="auto" w:fill="FFFFFF"/>
        </w:rPr>
        <w:t>, W., 2014. Bacterial diversity and ecological function in lake water bodies. </w:t>
      </w:r>
      <w:r>
        <w:rPr>
          <w:rFonts w:ascii="Open Sans" w:hAnsi="Open Sans" w:cs="Open Sans"/>
          <w:i/>
          <w:iCs/>
          <w:color w:val="000000"/>
          <w:shd w:val="clear" w:color="auto" w:fill="FFFFFF"/>
        </w:rPr>
        <w:t>Biodiversity Science</w:t>
      </w:r>
      <w:r>
        <w:rPr>
          <w:rFonts w:ascii="Open Sans" w:hAnsi="Open Sans" w:cs="Open Sans"/>
          <w:color w:val="000000"/>
          <w:shd w:val="clear" w:color="auto" w:fill="FFFFFF"/>
        </w:rPr>
        <w:t>, 21(4), pp.421-432.</w:t>
      </w:r>
    </w:p>
    <w:p w14:paraId="0301B627" w14:textId="77777777" w:rsidR="00ED3261" w:rsidRPr="002C389D"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Morris, R., </w:t>
      </w:r>
      <w:proofErr w:type="spellStart"/>
      <w:r>
        <w:rPr>
          <w:rFonts w:ascii="Open Sans" w:hAnsi="Open Sans" w:cs="Open Sans"/>
          <w:color w:val="000000"/>
          <w:shd w:val="clear" w:color="auto" w:fill="FFFFFF"/>
        </w:rPr>
        <w:t>Rappé</w:t>
      </w:r>
      <w:proofErr w:type="spellEnd"/>
      <w:r>
        <w:rPr>
          <w:rFonts w:ascii="Open Sans" w:hAnsi="Open Sans" w:cs="Open Sans"/>
          <w:color w:val="000000"/>
          <w:shd w:val="clear" w:color="auto" w:fill="FFFFFF"/>
        </w:rPr>
        <w:t xml:space="preserve">, M., </w:t>
      </w:r>
      <w:proofErr w:type="spellStart"/>
      <w:r>
        <w:rPr>
          <w:rFonts w:ascii="Open Sans" w:hAnsi="Open Sans" w:cs="Open Sans"/>
          <w:color w:val="000000"/>
          <w:shd w:val="clear" w:color="auto" w:fill="FFFFFF"/>
        </w:rPr>
        <w:t>Connon</w:t>
      </w:r>
      <w:proofErr w:type="spellEnd"/>
      <w:r>
        <w:rPr>
          <w:rFonts w:ascii="Open Sans" w:hAnsi="Open Sans" w:cs="Open Sans"/>
          <w:color w:val="000000"/>
          <w:shd w:val="clear" w:color="auto" w:fill="FFFFFF"/>
        </w:rPr>
        <w:t xml:space="preserve">, S., </w:t>
      </w:r>
      <w:proofErr w:type="spellStart"/>
      <w:r>
        <w:rPr>
          <w:rFonts w:ascii="Open Sans" w:hAnsi="Open Sans" w:cs="Open Sans"/>
          <w:color w:val="000000"/>
          <w:shd w:val="clear" w:color="auto" w:fill="FFFFFF"/>
        </w:rPr>
        <w:t>Vergin</w:t>
      </w:r>
      <w:proofErr w:type="spellEnd"/>
      <w:r>
        <w:rPr>
          <w:rFonts w:ascii="Open Sans" w:hAnsi="Open Sans" w:cs="Open Sans"/>
          <w:color w:val="000000"/>
          <w:shd w:val="clear" w:color="auto" w:fill="FFFFFF"/>
        </w:rPr>
        <w:t xml:space="preserve">, K., Siebold, W., Carlson, C. and </w:t>
      </w:r>
      <w:proofErr w:type="spellStart"/>
      <w:r>
        <w:rPr>
          <w:rFonts w:ascii="Open Sans" w:hAnsi="Open Sans" w:cs="Open Sans"/>
          <w:color w:val="000000"/>
          <w:shd w:val="clear" w:color="auto" w:fill="FFFFFF"/>
        </w:rPr>
        <w:t>Giovannoni</w:t>
      </w:r>
      <w:proofErr w:type="spellEnd"/>
      <w:r>
        <w:rPr>
          <w:rFonts w:ascii="Open Sans" w:hAnsi="Open Sans" w:cs="Open Sans"/>
          <w:color w:val="000000"/>
          <w:shd w:val="clear" w:color="auto" w:fill="FFFFFF"/>
        </w:rPr>
        <w:t>, S., 2002. SAR11 clade dominates ocean surface bacterioplankton communities. </w:t>
      </w:r>
      <w:r>
        <w:rPr>
          <w:rFonts w:ascii="Open Sans" w:hAnsi="Open Sans" w:cs="Open Sans"/>
          <w:i/>
          <w:iCs/>
          <w:color w:val="000000"/>
          <w:shd w:val="clear" w:color="auto" w:fill="FFFFFF"/>
        </w:rPr>
        <w:t>Nature</w:t>
      </w:r>
      <w:r>
        <w:rPr>
          <w:rFonts w:ascii="Open Sans" w:hAnsi="Open Sans" w:cs="Open Sans"/>
          <w:color w:val="000000"/>
          <w:shd w:val="clear" w:color="auto" w:fill="FFFFFF"/>
        </w:rPr>
        <w:t>, 420(6917), pp.806-810.</w:t>
      </w:r>
    </w:p>
    <w:p w14:paraId="73B5ADD6" w14:textId="77777777" w:rsidR="00ED3261" w:rsidRPr="00BA3FF4" w:rsidRDefault="00ED3261" w:rsidP="009D01BA">
      <w:pPr>
        <w:pStyle w:val="ListParagraph"/>
        <w:numPr>
          <w:ilvl w:val="0"/>
          <w:numId w:val="15"/>
        </w:numPr>
        <w:spacing w:before="0" w:after="160" w:line="259" w:lineRule="auto"/>
        <w:jc w:val="both"/>
        <w:rPr>
          <w:rFonts w:ascii="Open Sans" w:hAnsi="Open Sans" w:cs="Open Sans"/>
          <w:color w:val="000000"/>
          <w:shd w:val="clear" w:color="auto" w:fill="FFFFFF"/>
        </w:rPr>
      </w:pPr>
      <w:proofErr w:type="spellStart"/>
      <w:r w:rsidRPr="00BA3FF4">
        <w:rPr>
          <w:rFonts w:ascii="Open Sans" w:hAnsi="Open Sans" w:cs="Open Sans"/>
          <w:color w:val="000000"/>
          <w:shd w:val="clear" w:color="auto" w:fill="FFFFFF"/>
        </w:rPr>
        <w:t>Paruch</w:t>
      </w:r>
      <w:proofErr w:type="spellEnd"/>
      <w:r w:rsidRPr="00BA3FF4">
        <w:rPr>
          <w:rFonts w:ascii="Open Sans" w:hAnsi="Open Sans" w:cs="Open Sans"/>
          <w:color w:val="000000"/>
          <w:shd w:val="clear" w:color="auto" w:fill="FFFFFF"/>
        </w:rPr>
        <w:t xml:space="preserve">, L., </w:t>
      </w:r>
      <w:proofErr w:type="spellStart"/>
      <w:r w:rsidRPr="00BA3FF4">
        <w:rPr>
          <w:rFonts w:ascii="Open Sans" w:hAnsi="Open Sans" w:cs="Open Sans"/>
          <w:color w:val="000000"/>
          <w:shd w:val="clear" w:color="auto" w:fill="FFFFFF"/>
        </w:rPr>
        <w:t>Paruch</w:t>
      </w:r>
      <w:proofErr w:type="spellEnd"/>
      <w:r w:rsidRPr="00BA3FF4">
        <w:rPr>
          <w:rFonts w:ascii="Open Sans" w:hAnsi="Open Sans" w:cs="Open Sans"/>
          <w:color w:val="000000"/>
          <w:shd w:val="clear" w:color="auto" w:fill="FFFFFF"/>
        </w:rPr>
        <w:t xml:space="preserve">, A., </w:t>
      </w:r>
      <w:proofErr w:type="spellStart"/>
      <w:r w:rsidRPr="00BA3FF4">
        <w:rPr>
          <w:rFonts w:ascii="Open Sans" w:hAnsi="Open Sans" w:cs="Open Sans"/>
          <w:color w:val="000000"/>
          <w:shd w:val="clear" w:color="auto" w:fill="FFFFFF"/>
        </w:rPr>
        <w:t>Eiken</w:t>
      </w:r>
      <w:proofErr w:type="spellEnd"/>
      <w:r w:rsidRPr="00BA3FF4">
        <w:rPr>
          <w:rFonts w:ascii="Open Sans" w:hAnsi="Open Sans" w:cs="Open Sans"/>
          <w:color w:val="000000"/>
          <w:shd w:val="clear" w:color="auto" w:fill="FFFFFF"/>
        </w:rPr>
        <w:t xml:space="preserve">, H., </w:t>
      </w:r>
      <w:proofErr w:type="spellStart"/>
      <w:r w:rsidRPr="00BA3FF4">
        <w:rPr>
          <w:rFonts w:ascii="Open Sans" w:hAnsi="Open Sans" w:cs="Open Sans"/>
          <w:color w:val="000000"/>
          <w:shd w:val="clear" w:color="auto" w:fill="FFFFFF"/>
        </w:rPr>
        <w:t>Skogen</w:t>
      </w:r>
      <w:proofErr w:type="spellEnd"/>
      <w:r w:rsidRPr="00BA3FF4">
        <w:rPr>
          <w:rFonts w:ascii="Open Sans" w:hAnsi="Open Sans" w:cs="Open Sans"/>
          <w:color w:val="000000"/>
          <w:shd w:val="clear" w:color="auto" w:fill="FFFFFF"/>
        </w:rPr>
        <w:t xml:space="preserve">, M. and </w:t>
      </w:r>
      <w:proofErr w:type="spellStart"/>
      <w:r w:rsidRPr="00BA3FF4">
        <w:rPr>
          <w:rFonts w:ascii="Open Sans" w:hAnsi="Open Sans" w:cs="Open Sans"/>
          <w:color w:val="000000"/>
          <w:shd w:val="clear" w:color="auto" w:fill="FFFFFF"/>
        </w:rPr>
        <w:t>Sørheim</w:t>
      </w:r>
      <w:proofErr w:type="spellEnd"/>
      <w:r w:rsidRPr="00BA3FF4">
        <w:rPr>
          <w:rFonts w:ascii="Open Sans" w:hAnsi="Open Sans" w:cs="Open Sans"/>
          <w:color w:val="000000"/>
          <w:shd w:val="clear" w:color="auto" w:fill="FFFFFF"/>
        </w:rPr>
        <w:t>, R., 2020. Seasonal dynamics of lotic bacterial communities assessed by 16S rRNA gene amplicon deep sequencing. </w:t>
      </w:r>
      <w:r w:rsidRPr="00BA3FF4">
        <w:rPr>
          <w:rFonts w:ascii="Open Sans" w:hAnsi="Open Sans" w:cs="Open Sans"/>
          <w:i/>
          <w:iCs/>
          <w:color w:val="000000"/>
          <w:shd w:val="clear" w:color="auto" w:fill="FFFFFF"/>
        </w:rPr>
        <w:t>Scientific Reports</w:t>
      </w:r>
      <w:r w:rsidRPr="00BA3FF4">
        <w:rPr>
          <w:rFonts w:ascii="Open Sans" w:hAnsi="Open Sans" w:cs="Open Sans"/>
          <w:color w:val="000000"/>
          <w:shd w:val="clear" w:color="auto" w:fill="FFFFFF"/>
        </w:rPr>
        <w:t>, [online] 10(1). Available at: &lt;https://www.nature.com/articles/s41598-020-73293-9&gt;.</w:t>
      </w:r>
    </w:p>
    <w:p w14:paraId="1BDAE960" w14:textId="77777777" w:rsidR="00ED3261" w:rsidRPr="00D655A2"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Prosser, J., Bohannan, B., Curtis, T., Ellis, R., Firestone, M., </w:t>
      </w:r>
      <w:proofErr w:type="spellStart"/>
      <w:r>
        <w:rPr>
          <w:rFonts w:ascii="Open Sans" w:hAnsi="Open Sans" w:cs="Open Sans"/>
          <w:color w:val="000000"/>
          <w:shd w:val="clear" w:color="auto" w:fill="FFFFFF"/>
        </w:rPr>
        <w:t>Freckleton</w:t>
      </w:r>
      <w:proofErr w:type="spellEnd"/>
      <w:r>
        <w:rPr>
          <w:rFonts w:ascii="Open Sans" w:hAnsi="Open Sans" w:cs="Open Sans"/>
          <w:color w:val="000000"/>
          <w:shd w:val="clear" w:color="auto" w:fill="FFFFFF"/>
        </w:rPr>
        <w:t>, R., Green, J., Green, L., Killham, K., Lennon, J., Osborn, A., Solan, M., van der Gast, C. and Young, J., 2007. The role of ecological theory in microbial ecology. </w:t>
      </w:r>
      <w:r>
        <w:rPr>
          <w:rFonts w:ascii="Open Sans" w:hAnsi="Open Sans" w:cs="Open Sans"/>
          <w:i/>
          <w:iCs/>
          <w:color w:val="000000"/>
          <w:shd w:val="clear" w:color="auto" w:fill="FFFFFF"/>
        </w:rPr>
        <w:t>Nature Reviews Microbiology</w:t>
      </w:r>
      <w:r>
        <w:rPr>
          <w:rFonts w:ascii="Open Sans" w:hAnsi="Open Sans" w:cs="Open Sans"/>
          <w:color w:val="000000"/>
          <w:shd w:val="clear" w:color="auto" w:fill="FFFFFF"/>
        </w:rPr>
        <w:t>, 5(5), pp.384-392.</w:t>
      </w:r>
    </w:p>
    <w:p w14:paraId="3837D161" w14:textId="77777777" w:rsidR="00ED3261" w:rsidRPr="007A20D9"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Saxena, G., </w:t>
      </w:r>
      <w:proofErr w:type="spellStart"/>
      <w:r>
        <w:rPr>
          <w:rFonts w:ascii="Open Sans" w:hAnsi="Open Sans" w:cs="Open Sans"/>
          <w:color w:val="000000"/>
          <w:shd w:val="clear" w:color="auto" w:fill="FFFFFF"/>
        </w:rPr>
        <w:t>Bharagava</w:t>
      </w:r>
      <w:proofErr w:type="spellEnd"/>
      <w:r>
        <w:rPr>
          <w:rFonts w:ascii="Open Sans" w:hAnsi="Open Sans" w:cs="Open Sans"/>
          <w:color w:val="000000"/>
          <w:shd w:val="clear" w:color="auto" w:fill="FFFFFF"/>
        </w:rPr>
        <w:t xml:space="preserve">, R., </w:t>
      </w:r>
      <w:proofErr w:type="spellStart"/>
      <w:r>
        <w:rPr>
          <w:rFonts w:ascii="Open Sans" w:hAnsi="Open Sans" w:cs="Open Sans"/>
          <w:color w:val="000000"/>
          <w:shd w:val="clear" w:color="auto" w:fill="FFFFFF"/>
        </w:rPr>
        <w:t>Kaithwas</w:t>
      </w:r>
      <w:proofErr w:type="spellEnd"/>
      <w:r>
        <w:rPr>
          <w:rFonts w:ascii="Open Sans" w:hAnsi="Open Sans" w:cs="Open Sans"/>
          <w:color w:val="000000"/>
          <w:shd w:val="clear" w:color="auto" w:fill="FFFFFF"/>
        </w:rPr>
        <w:t>, G. and Raj, A., 2014. Microbial indicators, pathogens and methods for their monitoring in water environment. </w:t>
      </w:r>
      <w:r>
        <w:rPr>
          <w:rFonts w:ascii="Open Sans" w:hAnsi="Open Sans" w:cs="Open Sans"/>
          <w:i/>
          <w:iCs/>
          <w:color w:val="000000"/>
          <w:shd w:val="clear" w:color="auto" w:fill="FFFFFF"/>
        </w:rPr>
        <w:t>Journal of Water and Health</w:t>
      </w:r>
      <w:r>
        <w:rPr>
          <w:rFonts w:ascii="Open Sans" w:hAnsi="Open Sans" w:cs="Open Sans"/>
          <w:color w:val="000000"/>
          <w:shd w:val="clear" w:color="auto" w:fill="FFFFFF"/>
        </w:rPr>
        <w:t>, 13(2), pp.319-339.</w:t>
      </w:r>
    </w:p>
    <w:p w14:paraId="50685758" w14:textId="77777777" w:rsidR="00ED3261" w:rsidRPr="0035443F" w:rsidRDefault="00ED3261" w:rsidP="009D01BA">
      <w:pPr>
        <w:pStyle w:val="ListParagraph"/>
        <w:numPr>
          <w:ilvl w:val="0"/>
          <w:numId w:val="15"/>
        </w:numPr>
        <w:spacing w:before="0" w:after="160" w:line="259" w:lineRule="auto"/>
        <w:jc w:val="both"/>
      </w:pPr>
      <w:r>
        <w:rPr>
          <w:rFonts w:ascii="Open Sans" w:hAnsi="Open Sans" w:cs="Open Sans"/>
          <w:color w:val="000000"/>
          <w:shd w:val="clear" w:color="auto" w:fill="FFFFFF"/>
        </w:rPr>
        <w:t xml:space="preserve">Smith, H. and Wilkinson, D., 2007. Not all free-living microorganisms have cosmopolitan distributions ? the case of </w:t>
      </w:r>
      <w:proofErr w:type="spellStart"/>
      <w:r>
        <w:rPr>
          <w:rFonts w:ascii="Open Sans" w:hAnsi="Open Sans" w:cs="Open Sans"/>
          <w:color w:val="000000"/>
          <w:shd w:val="clear" w:color="auto" w:fill="FFFFFF"/>
        </w:rPr>
        <w:t>Nebela</w:t>
      </w:r>
      <w:proofErr w:type="spellEnd"/>
      <w:r>
        <w:rPr>
          <w:rFonts w:ascii="Open Sans" w:hAnsi="Open Sans" w:cs="Open Sans"/>
          <w:color w:val="000000"/>
          <w:shd w:val="clear" w:color="auto" w:fill="FFFFFF"/>
        </w:rPr>
        <w:t xml:space="preserve"> (</w:t>
      </w:r>
      <w:proofErr w:type="spellStart"/>
      <w:r>
        <w:rPr>
          <w:rFonts w:ascii="Open Sans" w:hAnsi="Open Sans" w:cs="Open Sans"/>
          <w:color w:val="000000"/>
          <w:shd w:val="clear" w:color="auto" w:fill="FFFFFF"/>
        </w:rPr>
        <w:t>Apodera</w:t>
      </w:r>
      <w:proofErr w:type="spellEnd"/>
      <w:r>
        <w:rPr>
          <w:rFonts w:ascii="Open Sans" w:hAnsi="Open Sans" w:cs="Open Sans"/>
          <w:color w:val="000000"/>
          <w:shd w:val="clear" w:color="auto" w:fill="FFFFFF"/>
        </w:rPr>
        <w:t xml:space="preserve">) vas Certes (Protozoa: Amoebozoa: </w:t>
      </w:r>
      <w:proofErr w:type="spellStart"/>
      <w:r>
        <w:rPr>
          <w:rFonts w:ascii="Open Sans" w:hAnsi="Open Sans" w:cs="Open Sans"/>
          <w:color w:val="000000"/>
          <w:shd w:val="clear" w:color="auto" w:fill="FFFFFF"/>
        </w:rPr>
        <w:t>Arcellinida</w:t>
      </w:r>
      <w:proofErr w:type="spellEnd"/>
      <w:r>
        <w:rPr>
          <w:rFonts w:ascii="Open Sans" w:hAnsi="Open Sans" w:cs="Open Sans"/>
          <w:color w:val="000000"/>
          <w:shd w:val="clear" w:color="auto" w:fill="FFFFFF"/>
        </w:rPr>
        <w:t>). </w:t>
      </w:r>
      <w:r>
        <w:rPr>
          <w:rFonts w:ascii="Open Sans" w:hAnsi="Open Sans" w:cs="Open Sans"/>
          <w:i/>
          <w:iCs/>
          <w:color w:val="000000"/>
          <w:shd w:val="clear" w:color="auto" w:fill="FFFFFF"/>
        </w:rPr>
        <w:t>Journal of Biogeography</w:t>
      </w:r>
      <w:r>
        <w:rPr>
          <w:rFonts w:ascii="Open Sans" w:hAnsi="Open Sans" w:cs="Open Sans"/>
          <w:color w:val="000000"/>
          <w:shd w:val="clear" w:color="auto" w:fill="FFFFFF"/>
        </w:rPr>
        <w:t>, 34(10), pp.1822-1831.</w:t>
      </w:r>
    </w:p>
    <w:p w14:paraId="4DEBB464" w14:textId="77777777" w:rsidR="00ED3261" w:rsidRPr="00C22C12" w:rsidRDefault="00ED3261" w:rsidP="009D01BA">
      <w:pPr>
        <w:pStyle w:val="ListParagraph"/>
        <w:numPr>
          <w:ilvl w:val="0"/>
          <w:numId w:val="15"/>
        </w:numPr>
        <w:spacing w:before="0" w:after="160" w:line="259" w:lineRule="auto"/>
        <w:jc w:val="both"/>
      </w:pPr>
      <w:proofErr w:type="spellStart"/>
      <w:r>
        <w:rPr>
          <w:rFonts w:ascii="Open Sans" w:hAnsi="Open Sans" w:cs="Open Sans"/>
          <w:color w:val="000000"/>
          <w:shd w:val="clear" w:color="auto" w:fill="FFFFFF"/>
        </w:rPr>
        <w:t>Vannote</w:t>
      </w:r>
      <w:proofErr w:type="spellEnd"/>
      <w:r>
        <w:rPr>
          <w:rFonts w:ascii="Open Sans" w:hAnsi="Open Sans" w:cs="Open Sans"/>
          <w:color w:val="000000"/>
          <w:shd w:val="clear" w:color="auto" w:fill="FFFFFF"/>
        </w:rPr>
        <w:t xml:space="preserve">, R., </w:t>
      </w:r>
      <w:proofErr w:type="spellStart"/>
      <w:r>
        <w:rPr>
          <w:rFonts w:ascii="Open Sans" w:hAnsi="Open Sans" w:cs="Open Sans"/>
          <w:color w:val="000000"/>
          <w:shd w:val="clear" w:color="auto" w:fill="FFFFFF"/>
        </w:rPr>
        <w:t>Minshall</w:t>
      </w:r>
      <w:proofErr w:type="spellEnd"/>
      <w:r>
        <w:rPr>
          <w:rFonts w:ascii="Open Sans" w:hAnsi="Open Sans" w:cs="Open Sans"/>
          <w:color w:val="000000"/>
          <w:shd w:val="clear" w:color="auto" w:fill="FFFFFF"/>
        </w:rPr>
        <w:t xml:space="preserve">, G., Cummins, K., </w:t>
      </w:r>
      <w:proofErr w:type="spellStart"/>
      <w:r>
        <w:rPr>
          <w:rFonts w:ascii="Open Sans" w:hAnsi="Open Sans" w:cs="Open Sans"/>
          <w:color w:val="000000"/>
          <w:shd w:val="clear" w:color="auto" w:fill="FFFFFF"/>
        </w:rPr>
        <w:t>Sedell</w:t>
      </w:r>
      <w:proofErr w:type="spellEnd"/>
      <w:r>
        <w:rPr>
          <w:rFonts w:ascii="Open Sans" w:hAnsi="Open Sans" w:cs="Open Sans"/>
          <w:color w:val="000000"/>
          <w:shd w:val="clear" w:color="auto" w:fill="FFFFFF"/>
        </w:rPr>
        <w:t>, J. and Cushing, C., 1980. The River Continuum Concept. </w:t>
      </w:r>
      <w:r>
        <w:rPr>
          <w:rFonts w:ascii="Open Sans" w:hAnsi="Open Sans" w:cs="Open Sans"/>
          <w:i/>
          <w:iCs/>
          <w:color w:val="000000"/>
          <w:shd w:val="clear" w:color="auto" w:fill="FFFFFF"/>
        </w:rPr>
        <w:t>Canadian Journal of Fisheries and Aquatic Sciences</w:t>
      </w:r>
      <w:r>
        <w:rPr>
          <w:rFonts w:ascii="Open Sans" w:hAnsi="Open Sans" w:cs="Open Sans"/>
          <w:color w:val="000000"/>
          <w:shd w:val="clear" w:color="auto" w:fill="FFFFFF"/>
        </w:rPr>
        <w:t>, 37(1), pp.130-137.</w:t>
      </w:r>
    </w:p>
    <w:p w14:paraId="66744FF8" w14:textId="77777777" w:rsidR="00ED3261" w:rsidRPr="00A036BF" w:rsidRDefault="00ED3261" w:rsidP="009D01BA">
      <w:pPr>
        <w:pStyle w:val="ListParagraph"/>
        <w:numPr>
          <w:ilvl w:val="0"/>
          <w:numId w:val="15"/>
        </w:numPr>
        <w:spacing w:before="0" w:after="160" w:line="259" w:lineRule="auto"/>
        <w:jc w:val="both"/>
      </w:pPr>
      <w:proofErr w:type="spellStart"/>
      <w:r>
        <w:rPr>
          <w:rFonts w:ascii="Open Sans" w:hAnsi="Open Sans" w:cs="Open Sans"/>
          <w:color w:val="000000"/>
          <w:shd w:val="clear" w:color="auto" w:fill="FFFFFF"/>
        </w:rPr>
        <w:t>Zeglin</w:t>
      </w:r>
      <w:proofErr w:type="spellEnd"/>
      <w:r>
        <w:rPr>
          <w:rFonts w:ascii="Open Sans" w:hAnsi="Open Sans" w:cs="Open Sans"/>
          <w:color w:val="000000"/>
          <w:shd w:val="clear" w:color="auto" w:fill="FFFFFF"/>
        </w:rPr>
        <w:t>, L., 2015. Stream microbial diversity in response to environmental changes: review and synthesis of existing research. </w:t>
      </w:r>
      <w:r>
        <w:rPr>
          <w:rFonts w:ascii="Open Sans" w:hAnsi="Open Sans" w:cs="Open Sans"/>
          <w:i/>
          <w:iCs/>
          <w:color w:val="000000"/>
          <w:shd w:val="clear" w:color="auto" w:fill="FFFFFF"/>
        </w:rPr>
        <w:t>Frontiers in Microbiology</w:t>
      </w:r>
      <w:r>
        <w:rPr>
          <w:rFonts w:ascii="Open Sans" w:hAnsi="Open Sans" w:cs="Open Sans"/>
          <w:color w:val="000000"/>
          <w:shd w:val="clear" w:color="auto" w:fill="FFFFFF"/>
        </w:rPr>
        <w:t>, 6.</w:t>
      </w:r>
    </w:p>
    <w:p w14:paraId="73F0E30A" w14:textId="77777777" w:rsidR="00B146EA" w:rsidRDefault="00B146EA" w:rsidP="00DA01F5">
      <w:pPr>
        <w:tabs>
          <w:tab w:val="left" w:pos="5240"/>
        </w:tabs>
        <w:ind w:left="360"/>
        <w:rPr>
          <w:sz w:val="24"/>
          <w:szCs w:val="24"/>
        </w:rPr>
      </w:pPr>
    </w:p>
    <w:p w14:paraId="212944B4" w14:textId="30E24800" w:rsidR="00FE206D" w:rsidRPr="00503744" w:rsidRDefault="00FE206D" w:rsidP="00DA01F5">
      <w:pPr>
        <w:tabs>
          <w:tab w:val="left" w:pos="5240"/>
        </w:tabs>
        <w:ind w:left="360"/>
        <w:rPr>
          <w:b/>
          <w:bCs/>
          <w:sz w:val="24"/>
          <w:szCs w:val="24"/>
          <w:u w:val="single"/>
        </w:rPr>
      </w:pPr>
      <w:r w:rsidRPr="00503744">
        <w:rPr>
          <w:b/>
          <w:bCs/>
          <w:sz w:val="24"/>
          <w:szCs w:val="24"/>
          <w:u w:val="single"/>
        </w:rPr>
        <w:t>Method</w:t>
      </w:r>
      <w:r w:rsidR="004236E3" w:rsidRPr="00503744">
        <w:rPr>
          <w:b/>
          <w:bCs/>
          <w:sz w:val="24"/>
          <w:szCs w:val="24"/>
          <w:u w:val="single"/>
        </w:rPr>
        <w:t>s</w:t>
      </w:r>
    </w:p>
    <w:p w14:paraId="3A96F6EB" w14:textId="77777777" w:rsidR="00FC56CB" w:rsidRPr="004A7FCB" w:rsidRDefault="00FC56CB" w:rsidP="00234182">
      <w:pPr>
        <w:pStyle w:val="EndNoteBibliography"/>
        <w:numPr>
          <w:ilvl w:val="0"/>
          <w:numId w:val="15"/>
        </w:numPr>
        <w:rPr>
          <w:sz w:val="16"/>
          <w:szCs w:val="16"/>
        </w:rPr>
      </w:pPr>
      <w:r w:rsidRPr="00B637FD">
        <w:rPr>
          <w:sz w:val="16"/>
          <w:szCs w:val="16"/>
        </w:rPr>
        <w:fldChar w:fldCharType="begin"/>
      </w:r>
      <w:r w:rsidRPr="00B637FD">
        <w:rPr>
          <w:sz w:val="16"/>
          <w:szCs w:val="16"/>
        </w:rPr>
        <w:instrText xml:space="preserve"> ADDIN EN.REFLIST </w:instrText>
      </w:r>
      <w:r w:rsidRPr="00B637FD">
        <w:rPr>
          <w:sz w:val="16"/>
          <w:szCs w:val="16"/>
        </w:rPr>
        <w:fldChar w:fldCharType="separate"/>
      </w:r>
      <w:r w:rsidRPr="004A7FCB">
        <w:rPr>
          <w:sz w:val="16"/>
          <w:szCs w:val="16"/>
        </w:rPr>
        <w:t xml:space="preserve">Callahan, B. J., McMurdie, P. J., Rosen, M. J., Han, A. W., Johnson, A. J. A. and Holmes, S. P. (2016) 'DADA2: High-resolution sample inference from Illumina amplicon data.' </w:t>
      </w:r>
      <w:r w:rsidRPr="004A7FCB">
        <w:rPr>
          <w:i/>
          <w:sz w:val="16"/>
          <w:szCs w:val="16"/>
        </w:rPr>
        <w:t>Nature Methods</w:t>
      </w:r>
      <w:r w:rsidRPr="004A7FCB">
        <w:rPr>
          <w:sz w:val="16"/>
          <w:szCs w:val="16"/>
        </w:rPr>
        <w:t>, 13, 05/23/online, p. 581.</w:t>
      </w:r>
    </w:p>
    <w:p w14:paraId="4C8B67F1" w14:textId="77777777" w:rsidR="00FC56CB" w:rsidRPr="004A7FCB" w:rsidRDefault="00FC56CB" w:rsidP="00234182">
      <w:pPr>
        <w:pStyle w:val="EndNoteBibliography"/>
        <w:spacing w:after="0"/>
        <w:rPr>
          <w:sz w:val="16"/>
          <w:szCs w:val="16"/>
        </w:rPr>
      </w:pPr>
    </w:p>
    <w:p w14:paraId="1B1F68D6" w14:textId="77777777" w:rsidR="00FC56CB" w:rsidRPr="004A7FCB" w:rsidRDefault="00FC56CB" w:rsidP="00234182">
      <w:pPr>
        <w:pStyle w:val="EndNoteBibliography"/>
        <w:numPr>
          <w:ilvl w:val="0"/>
          <w:numId w:val="15"/>
        </w:numPr>
        <w:rPr>
          <w:sz w:val="16"/>
          <w:szCs w:val="16"/>
        </w:rPr>
      </w:pPr>
      <w:r w:rsidRPr="004A7FCB">
        <w:rPr>
          <w:sz w:val="16"/>
          <w:szCs w:val="16"/>
        </w:rPr>
        <w:t xml:space="preserve">DeSantis, T. Z., Hugenholtz, P., Larsen, N., Rojas, M., Brodie, E. L., Keller, K., Huber, T., Dalevi, D., Hu, P. and Andersen, G. L. (2006) 'Greengenes, a Chimera-Checked 16S rRNA Gene Database and Workbench Compatible with ARB.' </w:t>
      </w:r>
      <w:r w:rsidRPr="004A7FCB">
        <w:rPr>
          <w:i/>
          <w:sz w:val="16"/>
          <w:szCs w:val="16"/>
        </w:rPr>
        <w:t>Applied and Environmental Microbiology</w:t>
      </w:r>
      <w:r w:rsidRPr="004A7FCB">
        <w:rPr>
          <w:sz w:val="16"/>
          <w:szCs w:val="16"/>
        </w:rPr>
        <w:t>, 72(7), July 1, 2006, pp. 5069-5072.</w:t>
      </w:r>
    </w:p>
    <w:p w14:paraId="1F059CE1" w14:textId="77777777" w:rsidR="00FC56CB" w:rsidRPr="004A7FCB" w:rsidRDefault="00FC56CB" w:rsidP="00234182">
      <w:pPr>
        <w:pStyle w:val="EndNoteBibliography"/>
        <w:spacing w:after="0"/>
        <w:rPr>
          <w:sz w:val="16"/>
          <w:szCs w:val="16"/>
        </w:rPr>
      </w:pPr>
    </w:p>
    <w:p w14:paraId="46B738FE" w14:textId="58C3CD4A" w:rsidR="00FC56CB" w:rsidRPr="006E7C74" w:rsidRDefault="00FC56CB" w:rsidP="006E7C74">
      <w:pPr>
        <w:pStyle w:val="EndNoteBibliography"/>
        <w:numPr>
          <w:ilvl w:val="0"/>
          <w:numId w:val="15"/>
        </w:numPr>
        <w:rPr>
          <w:sz w:val="16"/>
          <w:szCs w:val="16"/>
        </w:rPr>
      </w:pPr>
      <w:r w:rsidRPr="004A7FCB">
        <w:rPr>
          <w:sz w:val="16"/>
          <w:szCs w:val="16"/>
        </w:rPr>
        <w:t xml:space="preserve">Kozich, J. J., Westcott, S. L., Baxter, N. T., Highlander, S. K. and Schloss, P. D. (2013) 'Development of a Dual-Index Sequencing Strategy and Curation Pipeline for Analyzing Amplicon Sequence Data on the MiSeq Illumina Sequencing Platform.' </w:t>
      </w:r>
      <w:r w:rsidRPr="004A7FCB">
        <w:rPr>
          <w:i/>
          <w:sz w:val="16"/>
          <w:szCs w:val="16"/>
        </w:rPr>
        <w:t>Applied and Environmental Microbiology</w:t>
      </w:r>
      <w:r w:rsidRPr="004A7FCB">
        <w:rPr>
          <w:sz w:val="16"/>
          <w:szCs w:val="16"/>
        </w:rPr>
        <w:t>, 79(17), 04/01/received</w:t>
      </w:r>
      <w:r w:rsidR="006E7C74">
        <w:rPr>
          <w:sz w:val="16"/>
          <w:szCs w:val="16"/>
        </w:rPr>
        <w:t xml:space="preserve"> </w:t>
      </w:r>
      <w:r w:rsidRPr="006E7C74">
        <w:rPr>
          <w:sz w:val="16"/>
          <w:szCs w:val="16"/>
        </w:rPr>
        <w:t>06/13/accepted, pp. 5112-5120.</w:t>
      </w:r>
    </w:p>
    <w:p w14:paraId="23B797E0" w14:textId="77777777" w:rsidR="00E742B1" w:rsidRPr="004A7FCB" w:rsidRDefault="00E742B1" w:rsidP="00234182">
      <w:pPr>
        <w:pStyle w:val="EndNoteBibliography"/>
        <w:rPr>
          <w:sz w:val="16"/>
          <w:szCs w:val="16"/>
        </w:rPr>
      </w:pPr>
    </w:p>
    <w:p w14:paraId="56708617" w14:textId="2671F0A9" w:rsidR="00A34A78" w:rsidRPr="00234182" w:rsidRDefault="00E742B1" w:rsidP="00234182">
      <w:pPr>
        <w:pStyle w:val="EndNoteBibliography"/>
        <w:numPr>
          <w:ilvl w:val="0"/>
          <w:numId w:val="15"/>
        </w:numPr>
        <w:rPr>
          <w:sz w:val="16"/>
          <w:szCs w:val="16"/>
        </w:rPr>
      </w:pPr>
      <w:r w:rsidRPr="004A7FCB">
        <w:rPr>
          <w:sz w:val="16"/>
          <w:szCs w:val="16"/>
        </w:rPr>
        <w:t>R Core Team (2021). R: A language and</w:t>
      </w:r>
      <w:r w:rsidR="00234182">
        <w:rPr>
          <w:sz w:val="16"/>
          <w:szCs w:val="16"/>
        </w:rPr>
        <w:t xml:space="preserve"> </w:t>
      </w:r>
      <w:r w:rsidRPr="00234182">
        <w:rPr>
          <w:sz w:val="16"/>
          <w:szCs w:val="16"/>
        </w:rPr>
        <w:t>environment for statistical computing. R Foundation for Statistical Computing, Vienna,</w:t>
      </w:r>
      <w:r w:rsidR="00234182">
        <w:rPr>
          <w:sz w:val="16"/>
          <w:szCs w:val="16"/>
        </w:rPr>
        <w:t xml:space="preserve"> </w:t>
      </w:r>
      <w:r w:rsidRPr="00234182">
        <w:rPr>
          <w:sz w:val="16"/>
          <w:szCs w:val="16"/>
        </w:rPr>
        <w:t>Austria. URL https://www.R-project.org/.</w:t>
      </w:r>
    </w:p>
    <w:p w14:paraId="45D72A1D" w14:textId="77777777" w:rsidR="00A34A78" w:rsidRPr="004A7FCB" w:rsidRDefault="00A34A78" w:rsidP="00234182">
      <w:pPr>
        <w:pStyle w:val="EndNoteBibliography"/>
        <w:rPr>
          <w:sz w:val="16"/>
          <w:szCs w:val="16"/>
        </w:rPr>
      </w:pPr>
    </w:p>
    <w:p w14:paraId="3B012766" w14:textId="6545166A" w:rsidR="00B637FD" w:rsidRDefault="00B637FD" w:rsidP="00234182">
      <w:pPr>
        <w:pStyle w:val="EndNoteBibliography"/>
        <w:numPr>
          <w:ilvl w:val="0"/>
          <w:numId w:val="15"/>
        </w:numPr>
        <w:rPr>
          <w:sz w:val="16"/>
          <w:szCs w:val="16"/>
        </w:rPr>
      </w:pPr>
      <w:r w:rsidRPr="004A7FCB">
        <w:rPr>
          <w:sz w:val="16"/>
          <w:szCs w:val="16"/>
        </w:rPr>
        <w:t>Jari Oksanen, F. Guillaume Blanchet, Michael</w:t>
      </w:r>
      <w:r w:rsidR="00234182">
        <w:rPr>
          <w:sz w:val="16"/>
          <w:szCs w:val="16"/>
        </w:rPr>
        <w:t xml:space="preserve"> </w:t>
      </w:r>
      <w:r w:rsidRPr="00234182">
        <w:rPr>
          <w:sz w:val="16"/>
          <w:szCs w:val="16"/>
        </w:rPr>
        <w:t>Friendly, Roeland Kindt, Pierre Legendre, Dan</w:t>
      </w:r>
      <w:r w:rsidR="00234182">
        <w:rPr>
          <w:sz w:val="16"/>
          <w:szCs w:val="16"/>
        </w:rPr>
        <w:t xml:space="preserve"> </w:t>
      </w:r>
      <w:r w:rsidRPr="00234182">
        <w:rPr>
          <w:sz w:val="16"/>
          <w:szCs w:val="16"/>
        </w:rPr>
        <w:t>McGlinn, Peter R. Minchin, R. B. O'Hara, Gavin</w:t>
      </w:r>
      <w:r w:rsidR="00234182">
        <w:rPr>
          <w:sz w:val="16"/>
          <w:szCs w:val="16"/>
        </w:rPr>
        <w:t xml:space="preserve"> </w:t>
      </w:r>
      <w:r w:rsidRPr="00234182">
        <w:rPr>
          <w:sz w:val="16"/>
          <w:szCs w:val="16"/>
        </w:rPr>
        <w:t>L. Simpson, Peter Solymos, M. Henry H. Stevens,</w:t>
      </w:r>
      <w:r w:rsidR="00234182">
        <w:rPr>
          <w:sz w:val="16"/>
          <w:szCs w:val="16"/>
        </w:rPr>
        <w:t xml:space="preserve"> </w:t>
      </w:r>
      <w:r w:rsidRPr="00234182">
        <w:rPr>
          <w:sz w:val="16"/>
          <w:szCs w:val="16"/>
        </w:rPr>
        <w:t>Eduard Szoecs and Helene Wagner (2020). vegan: Community Ecology Package. R package version</w:t>
      </w:r>
      <w:r w:rsidR="00234182">
        <w:rPr>
          <w:sz w:val="16"/>
          <w:szCs w:val="16"/>
        </w:rPr>
        <w:t xml:space="preserve"> </w:t>
      </w:r>
      <w:r w:rsidRPr="00234182">
        <w:rPr>
          <w:sz w:val="16"/>
          <w:szCs w:val="16"/>
        </w:rPr>
        <w:t>2.5-7. https://CRAN.R-project.org/package=vegan</w:t>
      </w:r>
    </w:p>
    <w:p w14:paraId="01008617" w14:textId="77777777" w:rsidR="00D73484" w:rsidRDefault="00D73484" w:rsidP="00D73484">
      <w:pPr>
        <w:pStyle w:val="ListParagraph"/>
        <w:rPr>
          <w:sz w:val="16"/>
          <w:szCs w:val="16"/>
        </w:rPr>
      </w:pPr>
    </w:p>
    <w:p w14:paraId="0A33D1B3" w14:textId="4AF505FD" w:rsidR="00D73484" w:rsidRPr="00D73484" w:rsidRDefault="00D73484" w:rsidP="00D73484">
      <w:pPr>
        <w:pStyle w:val="EndNoteBibliography"/>
        <w:numPr>
          <w:ilvl w:val="0"/>
          <w:numId w:val="15"/>
        </w:numPr>
        <w:rPr>
          <w:sz w:val="16"/>
          <w:szCs w:val="16"/>
        </w:rPr>
      </w:pPr>
      <w:r w:rsidRPr="00D73484">
        <w:rPr>
          <w:sz w:val="16"/>
          <w:szCs w:val="16"/>
        </w:rPr>
        <w:t>Kindt, R. &amp; Coe, R. (2005) Tree diversity</w:t>
      </w:r>
      <w:r>
        <w:rPr>
          <w:sz w:val="16"/>
          <w:szCs w:val="16"/>
        </w:rPr>
        <w:t xml:space="preserve"> </w:t>
      </w:r>
      <w:r w:rsidRPr="00D73484">
        <w:rPr>
          <w:sz w:val="16"/>
          <w:szCs w:val="16"/>
        </w:rPr>
        <w:t>analysis. A manual and software for common</w:t>
      </w:r>
      <w:r w:rsidRPr="00D73484">
        <w:rPr>
          <w:sz w:val="16"/>
          <w:szCs w:val="16"/>
        </w:rPr>
        <w:t xml:space="preserve"> </w:t>
      </w:r>
      <w:r w:rsidRPr="00D73484">
        <w:rPr>
          <w:sz w:val="16"/>
          <w:szCs w:val="16"/>
        </w:rPr>
        <w:t>statistical methods for ecological and</w:t>
      </w:r>
      <w:r w:rsidRPr="00D73484">
        <w:rPr>
          <w:sz w:val="16"/>
          <w:szCs w:val="16"/>
        </w:rPr>
        <w:t xml:space="preserve"> </w:t>
      </w:r>
      <w:r w:rsidRPr="00D73484">
        <w:rPr>
          <w:sz w:val="16"/>
          <w:szCs w:val="16"/>
        </w:rPr>
        <w:t>biodiversity studies. World Agroforestry Centre</w:t>
      </w:r>
      <w:r w:rsidRPr="00D73484">
        <w:rPr>
          <w:sz w:val="16"/>
          <w:szCs w:val="16"/>
        </w:rPr>
        <w:t xml:space="preserve"> </w:t>
      </w:r>
      <w:r w:rsidRPr="00D73484">
        <w:rPr>
          <w:sz w:val="16"/>
          <w:szCs w:val="16"/>
        </w:rPr>
        <w:t>(ICRAF), Nairobi. ISBN 92-9059-179-X.</w:t>
      </w:r>
    </w:p>
    <w:p w14:paraId="02EF219B" w14:textId="77777777" w:rsidR="00A34A78" w:rsidRPr="00B637FD" w:rsidRDefault="00A34A78" w:rsidP="00FC56CB">
      <w:pPr>
        <w:pStyle w:val="EndNoteBibliography"/>
        <w:rPr>
          <w:sz w:val="16"/>
          <w:szCs w:val="16"/>
        </w:rPr>
      </w:pPr>
    </w:p>
    <w:p w14:paraId="709A82DD" w14:textId="77777777" w:rsidR="00A34A78" w:rsidRDefault="00A34A78" w:rsidP="00FC56CB">
      <w:pPr>
        <w:pStyle w:val="EndNoteBibliography"/>
        <w:rPr>
          <w:sz w:val="16"/>
          <w:szCs w:val="16"/>
        </w:rPr>
      </w:pPr>
    </w:p>
    <w:p w14:paraId="02A95861" w14:textId="77777777" w:rsidR="00D73484" w:rsidRDefault="00D73484" w:rsidP="00FC56CB">
      <w:pPr>
        <w:pStyle w:val="EndNoteBibliography"/>
        <w:rPr>
          <w:sz w:val="16"/>
          <w:szCs w:val="16"/>
        </w:rPr>
      </w:pPr>
    </w:p>
    <w:p w14:paraId="432E0A4D" w14:textId="77777777" w:rsidR="00D73484" w:rsidRPr="00B637FD" w:rsidRDefault="00D73484" w:rsidP="00FC56CB">
      <w:pPr>
        <w:pStyle w:val="EndNoteBibliography"/>
        <w:rPr>
          <w:sz w:val="16"/>
          <w:szCs w:val="16"/>
        </w:rPr>
      </w:pPr>
    </w:p>
    <w:p w14:paraId="53B5A275" w14:textId="5CD365E3" w:rsidR="002E251B" w:rsidRDefault="00FC56CB" w:rsidP="002E251B">
      <w:pPr>
        <w:rPr>
          <w:b/>
          <w:bCs/>
          <w:sz w:val="24"/>
          <w:szCs w:val="24"/>
          <w:u w:val="single"/>
        </w:rPr>
      </w:pPr>
      <w:r w:rsidRPr="00B637FD">
        <w:rPr>
          <w:sz w:val="16"/>
          <w:szCs w:val="16"/>
        </w:rPr>
        <w:fldChar w:fldCharType="end"/>
      </w:r>
      <w:r w:rsidR="00CA0B46" w:rsidRPr="00CA0B46">
        <w:rPr>
          <w:b/>
          <w:bCs/>
          <w:sz w:val="24"/>
          <w:szCs w:val="24"/>
          <w:u w:val="single"/>
        </w:rPr>
        <w:t xml:space="preserve"> RESULTS and Discussion.</w:t>
      </w:r>
    </w:p>
    <w:p w14:paraId="14527CCD" w14:textId="77777777" w:rsidR="00F92F51" w:rsidRPr="00B03424"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Borrego, C., </w:t>
      </w:r>
      <w:proofErr w:type="spellStart"/>
      <w:r>
        <w:rPr>
          <w:rFonts w:ascii="Open Sans" w:hAnsi="Open Sans" w:cs="Open Sans"/>
          <w:color w:val="000000"/>
          <w:shd w:val="clear" w:color="auto" w:fill="FFFFFF"/>
        </w:rPr>
        <w:t>Sabater</w:t>
      </w:r>
      <w:proofErr w:type="spellEnd"/>
      <w:r>
        <w:rPr>
          <w:rFonts w:ascii="Open Sans" w:hAnsi="Open Sans" w:cs="Open Sans"/>
          <w:color w:val="000000"/>
          <w:shd w:val="clear" w:color="auto" w:fill="FFFFFF"/>
        </w:rPr>
        <w:t xml:space="preserve">, S. and </w:t>
      </w:r>
      <w:proofErr w:type="spellStart"/>
      <w:r>
        <w:rPr>
          <w:rFonts w:ascii="Open Sans" w:hAnsi="Open Sans" w:cs="Open Sans"/>
          <w:color w:val="000000"/>
          <w:shd w:val="clear" w:color="auto" w:fill="FFFFFF"/>
        </w:rPr>
        <w:t>Proia</w:t>
      </w:r>
      <w:proofErr w:type="spellEnd"/>
      <w:r>
        <w:rPr>
          <w:rFonts w:ascii="Open Sans" w:hAnsi="Open Sans" w:cs="Open Sans"/>
          <w:color w:val="000000"/>
          <w:shd w:val="clear" w:color="auto" w:fill="FFFFFF"/>
        </w:rPr>
        <w:t>, L., 2020. Lifestyle preferences drive the structure and diversity of bacterial and archaeal communities in a small riverine reservoir. </w:t>
      </w:r>
      <w:r>
        <w:rPr>
          <w:rFonts w:ascii="Open Sans" w:hAnsi="Open Sans" w:cs="Open Sans"/>
          <w:i/>
          <w:iCs/>
          <w:color w:val="000000"/>
          <w:shd w:val="clear" w:color="auto" w:fill="FFFFFF"/>
        </w:rPr>
        <w:t>Scientific Reports</w:t>
      </w:r>
      <w:r>
        <w:rPr>
          <w:rFonts w:ascii="Open Sans" w:hAnsi="Open Sans" w:cs="Open Sans"/>
          <w:color w:val="000000"/>
          <w:shd w:val="clear" w:color="auto" w:fill="FFFFFF"/>
        </w:rPr>
        <w:t>, 10(1).</w:t>
      </w:r>
    </w:p>
    <w:p w14:paraId="3B8A89A2" w14:textId="77777777" w:rsidR="00F92F51" w:rsidRPr="004068F2" w:rsidRDefault="00F92F51" w:rsidP="00234182">
      <w:pPr>
        <w:pStyle w:val="ListParagraph"/>
        <w:numPr>
          <w:ilvl w:val="0"/>
          <w:numId w:val="15"/>
        </w:numPr>
        <w:rPr>
          <w:b/>
          <w:bCs/>
          <w:sz w:val="24"/>
          <w:szCs w:val="24"/>
          <w:u w:val="single"/>
        </w:rPr>
      </w:pPr>
      <w:proofErr w:type="spellStart"/>
      <w:r>
        <w:rPr>
          <w:rFonts w:ascii="Open Sans" w:hAnsi="Open Sans" w:cs="Open Sans"/>
          <w:color w:val="000000"/>
          <w:shd w:val="clear" w:color="auto" w:fill="FFFFFF"/>
        </w:rPr>
        <w:t>Bosserman</w:t>
      </w:r>
      <w:proofErr w:type="spellEnd"/>
      <w:r>
        <w:rPr>
          <w:rFonts w:ascii="Open Sans" w:hAnsi="Open Sans" w:cs="Open Sans"/>
          <w:color w:val="000000"/>
          <w:shd w:val="clear" w:color="auto" w:fill="FFFFFF"/>
        </w:rPr>
        <w:t xml:space="preserve">, R., 1985. R. </w:t>
      </w:r>
      <w:proofErr w:type="spellStart"/>
      <w:r>
        <w:rPr>
          <w:rFonts w:ascii="Open Sans" w:hAnsi="Open Sans" w:cs="Open Sans"/>
          <w:color w:val="000000"/>
          <w:shd w:val="clear" w:color="auto" w:fill="FFFFFF"/>
        </w:rPr>
        <w:t>Trivers</w:t>
      </w:r>
      <w:proofErr w:type="spellEnd"/>
      <w:r>
        <w:rPr>
          <w:rFonts w:ascii="Open Sans" w:hAnsi="Open Sans" w:cs="Open Sans"/>
          <w:color w:val="000000"/>
          <w:shd w:val="clear" w:color="auto" w:fill="FFFFFF"/>
        </w:rPr>
        <w:t>: Social Evolution. Menlo Park, California: The Benjamin/Cummings Publishing Company, Inc., 1985. </w:t>
      </w:r>
      <w:proofErr w:type="spellStart"/>
      <w:r>
        <w:rPr>
          <w:rFonts w:ascii="Open Sans" w:hAnsi="Open Sans" w:cs="Open Sans"/>
          <w:i/>
          <w:iCs/>
          <w:color w:val="000000"/>
          <w:shd w:val="clear" w:color="auto" w:fill="FFFFFF"/>
        </w:rPr>
        <w:t>Behavioral</w:t>
      </w:r>
      <w:proofErr w:type="spellEnd"/>
      <w:r>
        <w:rPr>
          <w:rFonts w:ascii="Open Sans" w:hAnsi="Open Sans" w:cs="Open Sans"/>
          <w:i/>
          <w:iCs/>
          <w:color w:val="000000"/>
          <w:shd w:val="clear" w:color="auto" w:fill="FFFFFF"/>
        </w:rPr>
        <w:t xml:space="preserve"> Science</w:t>
      </w:r>
      <w:r>
        <w:rPr>
          <w:rFonts w:ascii="Open Sans" w:hAnsi="Open Sans" w:cs="Open Sans"/>
          <w:color w:val="000000"/>
          <w:shd w:val="clear" w:color="auto" w:fill="FFFFFF"/>
        </w:rPr>
        <w:t>, 30(4), pp.240-242.</w:t>
      </w:r>
    </w:p>
    <w:p w14:paraId="4CCED86E" w14:textId="77777777" w:rsidR="00F92F51" w:rsidRPr="008A0043" w:rsidRDefault="00F92F51" w:rsidP="00234182">
      <w:pPr>
        <w:pStyle w:val="ListParagraph"/>
        <w:numPr>
          <w:ilvl w:val="0"/>
          <w:numId w:val="15"/>
        </w:numPr>
        <w:rPr>
          <w:b/>
          <w:bCs/>
          <w:sz w:val="24"/>
          <w:szCs w:val="24"/>
          <w:u w:val="single"/>
        </w:rPr>
      </w:pPr>
      <w:proofErr w:type="spellStart"/>
      <w:r>
        <w:rPr>
          <w:rFonts w:ascii="Arial" w:hAnsi="Arial" w:cs="Arial"/>
          <w:color w:val="222222"/>
          <w:shd w:val="clear" w:color="auto" w:fill="FFFFFF"/>
        </w:rPr>
        <w:t>Brinck</w:t>
      </w:r>
      <w:proofErr w:type="spellEnd"/>
      <w:r>
        <w:rPr>
          <w:rFonts w:ascii="Arial" w:hAnsi="Arial" w:cs="Arial"/>
          <w:color w:val="222222"/>
          <w:shd w:val="clear" w:color="auto" w:fill="FFFFFF"/>
        </w:rPr>
        <w:t>, J., 1891. Report On Experiments On Nutrition Of Muscle. </w:t>
      </w:r>
      <w:r>
        <w:rPr>
          <w:rFonts w:ascii="Arial" w:hAnsi="Arial" w:cs="Arial"/>
          <w:i/>
          <w:iCs/>
          <w:color w:val="222222"/>
          <w:shd w:val="clear" w:color="auto" w:fill="FFFFFF"/>
        </w:rPr>
        <w:t>The British Medical Journal</w:t>
      </w:r>
      <w:r>
        <w:rPr>
          <w:rFonts w:ascii="Arial" w:hAnsi="Arial" w:cs="Arial"/>
          <w:color w:val="222222"/>
          <w:shd w:val="clear" w:color="auto" w:fill="FFFFFF"/>
        </w:rPr>
        <w:t>, pp.181-183.</w:t>
      </w:r>
    </w:p>
    <w:p w14:paraId="3651BFDD" w14:textId="77777777" w:rsidR="00F92F51" w:rsidRPr="00B53140"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Burkhardt, E., Bischoff, S., </w:t>
      </w:r>
      <w:proofErr w:type="spellStart"/>
      <w:r>
        <w:rPr>
          <w:rFonts w:ascii="Open Sans" w:hAnsi="Open Sans" w:cs="Open Sans"/>
          <w:color w:val="000000"/>
          <w:shd w:val="clear" w:color="auto" w:fill="FFFFFF"/>
        </w:rPr>
        <w:t>Akob</w:t>
      </w:r>
      <w:proofErr w:type="spellEnd"/>
      <w:r>
        <w:rPr>
          <w:rFonts w:ascii="Open Sans" w:hAnsi="Open Sans" w:cs="Open Sans"/>
          <w:color w:val="000000"/>
          <w:shd w:val="clear" w:color="auto" w:fill="FFFFFF"/>
        </w:rPr>
        <w:t xml:space="preserve">, D., </w:t>
      </w:r>
      <w:proofErr w:type="spellStart"/>
      <w:r>
        <w:rPr>
          <w:rFonts w:ascii="Open Sans" w:hAnsi="Open Sans" w:cs="Open Sans"/>
          <w:color w:val="000000"/>
          <w:shd w:val="clear" w:color="auto" w:fill="FFFFFF"/>
        </w:rPr>
        <w:t>Büchel</w:t>
      </w:r>
      <w:proofErr w:type="spellEnd"/>
      <w:r>
        <w:rPr>
          <w:rFonts w:ascii="Open Sans" w:hAnsi="Open Sans" w:cs="Open Sans"/>
          <w:color w:val="000000"/>
          <w:shd w:val="clear" w:color="auto" w:fill="FFFFFF"/>
        </w:rPr>
        <w:t xml:space="preserve">, G. and </w:t>
      </w:r>
      <w:proofErr w:type="spellStart"/>
      <w:r>
        <w:rPr>
          <w:rFonts w:ascii="Open Sans" w:hAnsi="Open Sans" w:cs="Open Sans"/>
          <w:color w:val="000000"/>
          <w:shd w:val="clear" w:color="auto" w:fill="FFFFFF"/>
        </w:rPr>
        <w:t>Küsel</w:t>
      </w:r>
      <w:proofErr w:type="spellEnd"/>
      <w:r>
        <w:rPr>
          <w:rFonts w:ascii="Open Sans" w:hAnsi="Open Sans" w:cs="Open Sans"/>
          <w:color w:val="000000"/>
          <w:shd w:val="clear" w:color="auto" w:fill="FFFFFF"/>
        </w:rPr>
        <w:t>, K., 2011. Heavy Metal Tolerance of Fe(III)-Reducing Microbial Communities in Contaminated Creek Bank Soils. </w:t>
      </w:r>
      <w:r>
        <w:rPr>
          <w:rFonts w:ascii="Open Sans" w:hAnsi="Open Sans" w:cs="Open Sans"/>
          <w:i/>
          <w:iCs/>
          <w:color w:val="000000"/>
          <w:shd w:val="clear" w:color="auto" w:fill="FFFFFF"/>
        </w:rPr>
        <w:t>Applied and Environmental Microbiology</w:t>
      </w:r>
      <w:r>
        <w:rPr>
          <w:rFonts w:ascii="Open Sans" w:hAnsi="Open Sans" w:cs="Open Sans"/>
          <w:color w:val="000000"/>
          <w:shd w:val="clear" w:color="auto" w:fill="FFFFFF"/>
        </w:rPr>
        <w:t>, 77(9), pp.3132-3136.</w:t>
      </w:r>
    </w:p>
    <w:p w14:paraId="793A5B32" w14:textId="77777777" w:rsidR="00F92F51" w:rsidRPr="00441507" w:rsidRDefault="00F92F51" w:rsidP="00234182">
      <w:pPr>
        <w:pStyle w:val="ListParagraph"/>
        <w:numPr>
          <w:ilvl w:val="0"/>
          <w:numId w:val="15"/>
        </w:numPr>
        <w:rPr>
          <w:b/>
          <w:bCs/>
          <w:sz w:val="24"/>
          <w:szCs w:val="24"/>
          <w:u w:val="single"/>
        </w:rPr>
      </w:pPr>
      <w:proofErr w:type="spellStart"/>
      <w:r>
        <w:rPr>
          <w:rFonts w:ascii="Open Sans" w:hAnsi="Open Sans" w:cs="Open Sans"/>
          <w:color w:val="000000"/>
          <w:shd w:val="clear" w:color="auto" w:fill="FFFFFF"/>
        </w:rPr>
        <w:t>Cánovas</w:t>
      </w:r>
      <w:proofErr w:type="spellEnd"/>
      <w:r>
        <w:rPr>
          <w:rFonts w:ascii="Open Sans" w:hAnsi="Open Sans" w:cs="Open Sans"/>
          <w:color w:val="000000"/>
          <w:shd w:val="clear" w:color="auto" w:fill="FFFFFF"/>
        </w:rPr>
        <w:t xml:space="preserve">, C., </w:t>
      </w:r>
      <w:proofErr w:type="spellStart"/>
      <w:r>
        <w:rPr>
          <w:rFonts w:ascii="Open Sans" w:hAnsi="Open Sans" w:cs="Open Sans"/>
          <w:color w:val="000000"/>
          <w:shd w:val="clear" w:color="auto" w:fill="FFFFFF"/>
        </w:rPr>
        <w:t>Riera</w:t>
      </w:r>
      <w:proofErr w:type="spellEnd"/>
      <w:r>
        <w:rPr>
          <w:rFonts w:ascii="Open Sans" w:hAnsi="Open Sans" w:cs="Open Sans"/>
          <w:color w:val="000000"/>
          <w:shd w:val="clear" w:color="auto" w:fill="FFFFFF"/>
        </w:rPr>
        <w:t xml:space="preserve">, J., </w:t>
      </w:r>
      <w:proofErr w:type="spellStart"/>
      <w:r>
        <w:rPr>
          <w:rFonts w:ascii="Open Sans" w:hAnsi="Open Sans" w:cs="Open Sans"/>
          <w:color w:val="000000"/>
          <w:shd w:val="clear" w:color="auto" w:fill="FFFFFF"/>
        </w:rPr>
        <w:t>Carrero</w:t>
      </w:r>
      <w:proofErr w:type="spellEnd"/>
      <w:r>
        <w:rPr>
          <w:rFonts w:ascii="Open Sans" w:hAnsi="Open Sans" w:cs="Open Sans"/>
          <w:color w:val="000000"/>
          <w:shd w:val="clear" w:color="auto" w:fill="FFFFFF"/>
        </w:rPr>
        <w:t xml:space="preserve">, S. and </w:t>
      </w:r>
      <w:proofErr w:type="spellStart"/>
      <w:r>
        <w:rPr>
          <w:rFonts w:ascii="Open Sans" w:hAnsi="Open Sans" w:cs="Open Sans"/>
          <w:color w:val="000000"/>
          <w:shd w:val="clear" w:color="auto" w:fill="FFFFFF"/>
        </w:rPr>
        <w:t>Olías</w:t>
      </w:r>
      <w:proofErr w:type="spellEnd"/>
      <w:r>
        <w:rPr>
          <w:rFonts w:ascii="Open Sans" w:hAnsi="Open Sans" w:cs="Open Sans"/>
          <w:color w:val="000000"/>
          <w:shd w:val="clear" w:color="auto" w:fill="FFFFFF"/>
        </w:rPr>
        <w:t xml:space="preserve">, M., 2018. Dissolved and particulate metal fluxes in an AMD-affected stream under different hydrological conditions: The </w:t>
      </w:r>
      <w:proofErr w:type="spellStart"/>
      <w:r>
        <w:rPr>
          <w:rFonts w:ascii="Open Sans" w:hAnsi="Open Sans" w:cs="Open Sans"/>
          <w:color w:val="000000"/>
          <w:shd w:val="clear" w:color="auto" w:fill="FFFFFF"/>
        </w:rPr>
        <w:t>Odiel</w:t>
      </w:r>
      <w:proofErr w:type="spellEnd"/>
      <w:r>
        <w:rPr>
          <w:rFonts w:ascii="Open Sans" w:hAnsi="Open Sans" w:cs="Open Sans"/>
          <w:color w:val="000000"/>
          <w:shd w:val="clear" w:color="auto" w:fill="FFFFFF"/>
        </w:rPr>
        <w:t xml:space="preserve"> River (SW Spain). </w:t>
      </w:r>
      <w:r>
        <w:rPr>
          <w:rFonts w:ascii="Open Sans" w:hAnsi="Open Sans" w:cs="Open Sans"/>
          <w:i/>
          <w:iCs/>
          <w:color w:val="000000"/>
          <w:shd w:val="clear" w:color="auto" w:fill="FFFFFF"/>
        </w:rPr>
        <w:t>CATENA</w:t>
      </w:r>
      <w:r>
        <w:rPr>
          <w:rFonts w:ascii="Open Sans" w:hAnsi="Open Sans" w:cs="Open Sans"/>
          <w:color w:val="000000"/>
          <w:shd w:val="clear" w:color="auto" w:fill="FFFFFF"/>
        </w:rPr>
        <w:t>, 165, pp.414-424.</w:t>
      </w:r>
    </w:p>
    <w:p w14:paraId="4EC98C2B" w14:textId="77777777" w:rsidR="00F92F51" w:rsidRPr="00C15FF4"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Chen, D., Feng, Q., Li, W., Song, Y. and Zhao, C., 2021. Effects of acid drainage from abandoned coal mines on the microbial community of Shandi River sediment, Shanxi Province. </w:t>
      </w:r>
      <w:r>
        <w:rPr>
          <w:rFonts w:ascii="Open Sans" w:hAnsi="Open Sans" w:cs="Open Sans"/>
          <w:i/>
          <w:iCs/>
          <w:color w:val="000000"/>
          <w:shd w:val="clear" w:color="auto" w:fill="FFFFFF"/>
        </w:rPr>
        <w:t>International Journal of Coal Science &amp; Technology</w:t>
      </w:r>
      <w:r>
        <w:rPr>
          <w:rFonts w:ascii="Open Sans" w:hAnsi="Open Sans" w:cs="Open Sans"/>
          <w:color w:val="000000"/>
          <w:shd w:val="clear" w:color="auto" w:fill="FFFFFF"/>
        </w:rPr>
        <w:t>, 8(4), pp.756-766.</w:t>
      </w:r>
    </w:p>
    <w:p w14:paraId="251322F7" w14:textId="77777777" w:rsidR="00F92F51" w:rsidRPr="001E233B"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Chen, D., Feng, Q., Liang, H., Gao, B. and </w:t>
      </w:r>
      <w:proofErr w:type="spellStart"/>
      <w:r>
        <w:rPr>
          <w:rFonts w:ascii="Open Sans" w:hAnsi="Open Sans" w:cs="Open Sans"/>
          <w:color w:val="000000"/>
          <w:shd w:val="clear" w:color="auto" w:fill="FFFFFF"/>
        </w:rPr>
        <w:t>Alam</w:t>
      </w:r>
      <w:proofErr w:type="spellEnd"/>
      <w:r>
        <w:rPr>
          <w:rFonts w:ascii="Open Sans" w:hAnsi="Open Sans" w:cs="Open Sans"/>
          <w:color w:val="000000"/>
          <w:shd w:val="clear" w:color="auto" w:fill="FFFFFF"/>
        </w:rPr>
        <w:t>, E., 2018. Distribution characteristics and ecological risk assessment of polycyclic aromatic hydrocarbons (PAHs) in underground coal mining environment of Xuzhou. </w:t>
      </w:r>
      <w:r>
        <w:rPr>
          <w:rFonts w:ascii="Open Sans" w:hAnsi="Open Sans" w:cs="Open Sans"/>
          <w:i/>
          <w:iCs/>
          <w:color w:val="000000"/>
          <w:shd w:val="clear" w:color="auto" w:fill="FFFFFF"/>
        </w:rPr>
        <w:t>Human and Ecological Risk Assessment: An International Journal</w:t>
      </w:r>
      <w:r>
        <w:rPr>
          <w:rFonts w:ascii="Open Sans" w:hAnsi="Open Sans" w:cs="Open Sans"/>
          <w:color w:val="000000"/>
          <w:shd w:val="clear" w:color="auto" w:fill="FFFFFF"/>
        </w:rPr>
        <w:t>, 25(6), pp.1564-1578.</w:t>
      </w:r>
    </w:p>
    <w:p w14:paraId="6A31334C" w14:textId="77777777" w:rsidR="00F92F51" w:rsidRPr="00593764"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Dam, H., 1996. Partial recovery of moorland pools from acidification: Indications by chemistry and diatoms. </w:t>
      </w:r>
      <w:r>
        <w:rPr>
          <w:rFonts w:ascii="Open Sans" w:hAnsi="Open Sans" w:cs="Open Sans"/>
          <w:i/>
          <w:iCs/>
          <w:color w:val="000000"/>
          <w:shd w:val="clear" w:color="auto" w:fill="FFFFFF"/>
        </w:rPr>
        <w:t>Netherlands Journal of Aquatic Ecology</w:t>
      </w:r>
      <w:r>
        <w:rPr>
          <w:rFonts w:ascii="Open Sans" w:hAnsi="Open Sans" w:cs="Open Sans"/>
          <w:color w:val="000000"/>
          <w:shd w:val="clear" w:color="auto" w:fill="FFFFFF"/>
        </w:rPr>
        <w:t>, 30(2-3), pp.203-218.</w:t>
      </w:r>
    </w:p>
    <w:p w14:paraId="7C89D514" w14:textId="77777777" w:rsidR="00F92F51" w:rsidRPr="00234182" w:rsidRDefault="00F92F51" w:rsidP="00234182">
      <w:pPr>
        <w:pStyle w:val="ListParagraph"/>
        <w:numPr>
          <w:ilvl w:val="0"/>
          <w:numId w:val="15"/>
        </w:numPr>
        <w:rPr>
          <w:rFonts w:ascii="Open Sans" w:hAnsi="Open Sans" w:cs="Open Sans"/>
          <w:color w:val="000000"/>
          <w:shd w:val="clear" w:color="auto" w:fill="FFFFFF"/>
        </w:rPr>
      </w:pPr>
      <w:proofErr w:type="spellStart"/>
      <w:r w:rsidRPr="00234182">
        <w:rPr>
          <w:rFonts w:ascii="Open Sans" w:hAnsi="Open Sans" w:cs="Open Sans"/>
          <w:color w:val="000000"/>
          <w:shd w:val="clear" w:color="auto" w:fill="FFFFFF"/>
        </w:rPr>
        <w:t>Epele</w:t>
      </w:r>
      <w:proofErr w:type="spellEnd"/>
      <w:r w:rsidRPr="00234182">
        <w:rPr>
          <w:rFonts w:ascii="Open Sans" w:hAnsi="Open Sans" w:cs="Open Sans"/>
          <w:color w:val="000000"/>
          <w:shd w:val="clear" w:color="auto" w:fill="FFFFFF"/>
        </w:rPr>
        <w:t xml:space="preserve">, L., Brand, C. and </w:t>
      </w:r>
      <w:proofErr w:type="spellStart"/>
      <w:r w:rsidRPr="00234182">
        <w:rPr>
          <w:rFonts w:ascii="Open Sans" w:hAnsi="Open Sans" w:cs="Open Sans"/>
          <w:color w:val="000000"/>
          <w:shd w:val="clear" w:color="auto" w:fill="FFFFFF"/>
        </w:rPr>
        <w:t>Miserendino</w:t>
      </w:r>
      <w:proofErr w:type="spellEnd"/>
      <w:r w:rsidRPr="00234182">
        <w:rPr>
          <w:rFonts w:ascii="Open Sans" w:hAnsi="Open Sans" w:cs="Open Sans"/>
          <w:color w:val="000000"/>
          <w:shd w:val="clear" w:color="auto" w:fill="FFFFFF"/>
        </w:rPr>
        <w:t>, M., 2019. Ecological drivers of alpha and beta diversity of freshwater invertebrates in arid and semiarid Patagonia (Argentina). </w:t>
      </w:r>
      <w:r w:rsidRPr="00234182">
        <w:rPr>
          <w:rFonts w:ascii="Open Sans" w:hAnsi="Open Sans" w:cs="Open Sans"/>
          <w:i/>
          <w:iCs/>
          <w:color w:val="000000"/>
          <w:shd w:val="clear" w:color="auto" w:fill="FFFFFF"/>
        </w:rPr>
        <w:t>Science of The Total Environment</w:t>
      </w:r>
      <w:r w:rsidRPr="00234182">
        <w:rPr>
          <w:rFonts w:ascii="Open Sans" w:hAnsi="Open Sans" w:cs="Open Sans"/>
          <w:color w:val="000000"/>
          <w:shd w:val="clear" w:color="auto" w:fill="FFFFFF"/>
        </w:rPr>
        <w:t>, 678, pp.62-73.</w:t>
      </w:r>
    </w:p>
    <w:p w14:paraId="4EC064BD" w14:textId="77777777" w:rsidR="00F92F51" w:rsidRPr="0022711E" w:rsidRDefault="00F92F51" w:rsidP="00234182">
      <w:pPr>
        <w:pStyle w:val="ListParagraph"/>
        <w:numPr>
          <w:ilvl w:val="0"/>
          <w:numId w:val="15"/>
        </w:numPr>
        <w:rPr>
          <w:b/>
          <w:bCs/>
          <w:sz w:val="24"/>
          <w:szCs w:val="24"/>
          <w:u w:val="single"/>
        </w:rPr>
      </w:pPr>
      <w:proofErr w:type="spellStart"/>
      <w:r>
        <w:rPr>
          <w:rFonts w:ascii="Open Sans" w:hAnsi="Open Sans" w:cs="Open Sans"/>
          <w:color w:val="000000"/>
          <w:shd w:val="clear" w:color="auto" w:fill="FFFFFF"/>
        </w:rPr>
        <w:t>Fierer</w:t>
      </w:r>
      <w:proofErr w:type="spellEnd"/>
      <w:r>
        <w:rPr>
          <w:rFonts w:ascii="Open Sans" w:hAnsi="Open Sans" w:cs="Open Sans"/>
          <w:color w:val="000000"/>
          <w:shd w:val="clear" w:color="auto" w:fill="FFFFFF"/>
        </w:rPr>
        <w:t>, N., Bradford, M. and Jackson, R., 2007. TOWARD AN ECOLOGICAL CLASSIFICATION OF SOIL BACTERIA. </w:t>
      </w:r>
      <w:r>
        <w:rPr>
          <w:rFonts w:ascii="Open Sans" w:hAnsi="Open Sans" w:cs="Open Sans"/>
          <w:i/>
          <w:iCs/>
          <w:color w:val="000000"/>
          <w:shd w:val="clear" w:color="auto" w:fill="FFFFFF"/>
        </w:rPr>
        <w:t>Ecology</w:t>
      </w:r>
      <w:r>
        <w:rPr>
          <w:rFonts w:ascii="Open Sans" w:hAnsi="Open Sans" w:cs="Open Sans"/>
          <w:color w:val="000000"/>
          <w:shd w:val="clear" w:color="auto" w:fill="FFFFFF"/>
        </w:rPr>
        <w:t>, 88(6), pp.1354-1364.</w:t>
      </w:r>
    </w:p>
    <w:p w14:paraId="45E585E5" w14:textId="77777777" w:rsidR="00F92F51" w:rsidRPr="00DC4C61"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Islam, F., </w:t>
      </w:r>
      <w:proofErr w:type="spellStart"/>
      <w:r>
        <w:rPr>
          <w:rFonts w:ascii="Open Sans" w:hAnsi="Open Sans" w:cs="Open Sans"/>
          <w:color w:val="000000"/>
          <w:shd w:val="clear" w:color="auto" w:fill="FFFFFF"/>
        </w:rPr>
        <w:t>Boothman</w:t>
      </w:r>
      <w:proofErr w:type="spellEnd"/>
      <w:r>
        <w:rPr>
          <w:rFonts w:ascii="Open Sans" w:hAnsi="Open Sans" w:cs="Open Sans"/>
          <w:color w:val="000000"/>
          <w:shd w:val="clear" w:color="auto" w:fill="FFFFFF"/>
        </w:rPr>
        <w:t xml:space="preserve">, C., Gault, A., </w:t>
      </w:r>
      <w:proofErr w:type="spellStart"/>
      <w:r>
        <w:rPr>
          <w:rFonts w:ascii="Open Sans" w:hAnsi="Open Sans" w:cs="Open Sans"/>
          <w:color w:val="000000"/>
          <w:shd w:val="clear" w:color="auto" w:fill="FFFFFF"/>
        </w:rPr>
        <w:t>Polya</w:t>
      </w:r>
      <w:proofErr w:type="spellEnd"/>
      <w:r>
        <w:rPr>
          <w:rFonts w:ascii="Open Sans" w:hAnsi="Open Sans" w:cs="Open Sans"/>
          <w:color w:val="000000"/>
          <w:shd w:val="clear" w:color="auto" w:fill="FFFFFF"/>
        </w:rPr>
        <w:t xml:space="preserve">, D. and Lloyd, J., 2005. Potential role of the Fe(III)-reducing bacteria Geobacter and </w:t>
      </w:r>
      <w:proofErr w:type="spellStart"/>
      <w:r>
        <w:rPr>
          <w:rFonts w:ascii="Open Sans" w:hAnsi="Open Sans" w:cs="Open Sans"/>
          <w:color w:val="000000"/>
          <w:shd w:val="clear" w:color="auto" w:fill="FFFFFF"/>
        </w:rPr>
        <w:t>Geothrix</w:t>
      </w:r>
      <w:proofErr w:type="spellEnd"/>
      <w:r>
        <w:rPr>
          <w:rFonts w:ascii="Open Sans" w:hAnsi="Open Sans" w:cs="Open Sans"/>
          <w:color w:val="000000"/>
          <w:shd w:val="clear" w:color="auto" w:fill="FFFFFF"/>
        </w:rPr>
        <w:t xml:space="preserve"> in controlling arsenic solubility in Bengal delta sediments. </w:t>
      </w:r>
      <w:r>
        <w:rPr>
          <w:rFonts w:ascii="Open Sans" w:hAnsi="Open Sans" w:cs="Open Sans"/>
          <w:i/>
          <w:iCs/>
          <w:color w:val="000000"/>
          <w:shd w:val="clear" w:color="auto" w:fill="FFFFFF"/>
        </w:rPr>
        <w:t>Mineralogical Magazine</w:t>
      </w:r>
      <w:r>
        <w:rPr>
          <w:rFonts w:ascii="Open Sans" w:hAnsi="Open Sans" w:cs="Open Sans"/>
          <w:color w:val="000000"/>
          <w:shd w:val="clear" w:color="auto" w:fill="FFFFFF"/>
        </w:rPr>
        <w:t>, 69(5), pp.865-875.</w:t>
      </w:r>
    </w:p>
    <w:p w14:paraId="114E76DD" w14:textId="77777777" w:rsidR="00F92F51" w:rsidRPr="00E16DFB"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Johnson, D. and Hallberg, K., 2005. Acid mine drainage remediation options: a review. </w:t>
      </w:r>
      <w:r>
        <w:rPr>
          <w:rFonts w:ascii="Open Sans" w:hAnsi="Open Sans" w:cs="Open Sans"/>
          <w:i/>
          <w:iCs/>
          <w:color w:val="000000"/>
          <w:shd w:val="clear" w:color="auto" w:fill="FFFFFF"/>
        </w:rPr>
        <w:t>Science of The Total Environment</w:t>
      </w:r>
      <w:r>
        <w:rPr>
          <w:rFonts w:ascii="Open Sans" w:hAnsi="Open Sans" w:cs="Open Sans"/>
          <w:color w:val="000000"/>
          <w:shd w:val="clear" w:color="auto" w:fill="FFFFFF"/>
        </w:rPr>
        <w:t>, 338(1-2), pp.3-14.</w:t>
      </w:r>
    </w:p>
    <w:p w14:paraId="0A32B981" w14:textId="77777777" w:rsidR="00F92F51" w:rsidRPr="009F4FC1"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Jones, R., Robeson, M., Lauber, C., Hamady, M., Knight, R. and </w:t>
      </w:r>
      <w:proofErr w:type="spellStart"/>
      <w:r>
        <w:rPr>
          <w:rFonts w:ascii="Open Sans" w:hAnsi="Open Sans" w:cs="Open Sans"/>
          <w:color w:val="000000"/>
          <w:shd w:val="clear" w:color="auto" w:fill="FFFFFF"/>
        </w:rPr>
        <w:t>Fierer</w:t>
      </w:r>
      <w:proofErr w:type="spellEnd"/>
      <w:r>
        <w:rPr>
          <w:rFonts w:ascii="Open Sans" w:hAnsi="Open Sans" w:cs="Open Sans"/>
          <w:color w:val="000000"/>
          <w:shd w:val="clear" w:color="auto" w:fill="FFFFFF"/>
        </w:rPr>
        <w:t xml:space="preserve">, N., 2009. A comprehensive survey of soil </w:t>
      </w:r>
      <w:proofErr w:type="spellStart"/>
      <w:r>
        <w:rPr>
          <w:rFonts w:ascii="Open Sans" w:hAnsi="Open Sans" w:cs="Open Sans"/>
          <w:color w:val="000000"/>
          <w:shd w:val="clear" w:color="auto" w:fill="FFFFFF"/>
        </w:rPr>
        <w:t>acidobacterial</w:t>
      </w:r>
      <w:proofErr w:type="spellEnd"/>
      <w:r>
        <w:rPr>
          <w:rFonts w:ascii="Open Sans" w:hAnsi="Open Sans" w:cs="Open Sans"/>
          <w:color w:val="000000"/>
          <w:shd w:val="clear" w:color="auto" w:fill="FFFFFF"/>
        </w:rPr>
        <w:t xml:space="preserve"> diversity using pyrosequencing and clone library analyses. </w:t>
      </w:r>
      <w:r>
        <w:rPr>
          <w:rFonts w:ascii="Open Sans" w:hAnsi="Open Sans" w:cs="Open Sans"/>
          <w:i/>
          <w:iCs/>
          <w:color w:val="000000"/>
          <w:shd w:val="clear" w:color="auto" w:fill="FFFFFF"/>
        </w:rPr>
        <w:t>The ISME Journal</w:t>
      </w:r>
      <w:r>
        <w:rPr>
          <w:rFonts w:ascii="Open Sans" w:hAnsi="Open Sans" w:cs="Open Sans"/>
          <w:color w:val="000000"/>
          <w:shd w:val="clear" w:color="auto" w:fill="FFFFFF"/>
        </w:rPr>
        <w:t>, 3(4), pp.442-453.</w:t>
      </w:r>
    </w:p>
    <w:p w14:paraId="57034CB3" w14:textId="77777777" w:rsidR="00F92F51" w:rsidRPr="00260FBC"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López-</w:t>
      </w:r>
      <w:proofErr w:type="spellStart"/>
      <w:r>
        <w:rPr>
          <w:rFonts w:ascii="Open Sans" w:hAnsi="Open Sans" w:cs="Open Sans"/>
          <w:color w:val="000000"/>
          <w:shd w:val="clear" w:color="auto" w:fill="FFFFFF"/>
        </w:rPr>
        <w:t>Archilla</w:t>
      </w:r>
      <w:proofErr w:type="spellEnd"/>
      <w:r>
        <w:rPr>
          <w:rFonts w:ascii="Open Sans" w:hAnsi="Open Sans" w:cs="Open Sans"/>
          <w:color w:val="000000"/>
          <w:shd w:val="clear" w:color="auto" w:fill="FFFFFF"/>
        </w:rPr>
        <w:t>, A., Marin, I. and Amils, R., 2001. Microbial Community Composition and Ecology of an Acidic Aquatic Environment: The Tinto River, Spain. </w:t>
      </w:r>
      <w:r>
        <w:rPr>
          <w:rFonts w:ascii="Open Sans" w:hAnsi="Open Sans" w:cs="Open Sans"/>
          <w:i/>
          <w:iCs/>
          <w:color w:val="000000"/>
          <w:shd w:val="clear" w:color="auto" w:fill="FFFFFF"/>
        </w:rPr>
        <w:t>Microbial Ecology</w:t>
      </w:r>
      <w:r>
        <w:rPr>
          <w:rFonts w:ascii="Open Sans" w:hAnsi="Open Sans" w:cs="Open Sans"/>
          <w:color w:val="000000"/>
          <w:shd w:val="clear" w:color="auto" w:fill="FFFFFF"/>
        </w:rPr>
        <w:t>, 41(1), pp.20-35.</w:t>
      </w:r>
    </w:p>
    <w:p w14:paraId="34A249C4" w14:textId="77777777" w:rsidR="00F92F51" w:rsidRPr="000B236B" w:rsidRDefault="00F92F51" w:rsidP="00234182">
      <w:pPr>
        <w:pStyle w:val="ListParagraph"/>
        <w:numPr>
          <w:ilvl w:val="0"/>
          <w:numId w:val="15"/>
        </w:numPr>
        <w:rPr>
          <w:b/>
          <w:bCs/>
          <w:sz w:val="24"/>
          <w:szCs w:val="24"/>
          <w:u w:val="single"/>
        </w:rPr>
      </w:pPr>
      <w:r>
        <w:rPr>
          <w:rFonts w:ascii="Open Sans" w:hAnsi="Open Sans" w:cs="Open Sans"/>
          <w:color w:val="000000"/>
          <w:shd w:val="clear" w:color="auto" w:fill="FFFFFF"/>
        </w:rPr>
        <w:t xml:space="preserve">Or, A., </w:t>
      </w:r>
      <w:proofErr w:type="spellStart"/>
      <w:r>
        <w:rPr>
          <w:rFonts w:ascii="Open Sans" w:hAnsi="Open Sans" w:cs="Open Sans"/>
          <w:color w:val="000000"/>
          <w:shd w:val="clear" w:color="auto" w:fill="FFFFFF"/>
        </w:rPr>
        <w:t>Shtrasler</w:t>
      </w:r>
      <w:proofErr w:type="spellEnd"/>
      <w:r>
        <w:rPr>
          <w:rFonts w:ascii="Open Sans" w:hAnsi="Open Sans" w:cs="Open Sans"/>
          <w:color w:val="000000"/>
          <w:shd w:val="clear" w:color="auto" w:fill="FFFFFF"/>
        </w:rPr>
        <w:t xml:space="preserve">, L. and </w:t>
      </w:r>
      <w:proofErr w:type="spellStart"/>
      <w:r>
        <w:rPr>
          <w:rFonts w:ascii="Open Sans" w:hAnsi="Open Sans" w:cs="Open Sans"/>
          <w:color w:val="000000"/>
          <w:shd w:val="clear" w:color="auto" w:fill="FFFFFF"/>
        </w:rPr>
        <w:t>Gophna</w:t>
      </w:r>
      <w:proofErr w:type="spellEnd"/>
      <w:r>
        <w:rPr>
          <w:rFonts w:ascii="Open Sans" w:hAnsi="Open Sans" w:cs="Open Sans"/>
          <w:color w:val="000000"/>
          <w:shd w:val="clear" w:color="auto" w:fill="FFFFFF"/>
        </w:rPr>
        <w:t>, U., 2012. Fine-Scale Temporal Dynamics of a Fragmented Lotic Microbial Ecosystem. </w:t>
      </w:r>
      <w:r>
        <w:rPr>
          <w:rFonts w:ascii="Open Sans" w:hAnsi="Open Sans" w:cs="Open Sans"/>
          <w:i/>
          <w:iCs/>
          <w:color w:val="000000"/>
          <w:shd w:val="clear" w:color="auto" w:fill="FFFFFF"/>
        </w:rPr>
        <w:t>Scientific Reports</w:t>
      </w:r>
      <w:r>
        <w:rPr>
          <w:rFonts w:ascii="Open Sans" w:hAnsi="Open Sans" w:cs="Open Sans"/>
          <w:color w:val="000000"/>
          <w:shd w:val="clear" w:color="auto" w:fill="FFFFFF"/>
        </w:rPr>
        <w:t>, 2(1).</w:t>
      </w:r>
    </w:p>
    <w:p w14:paraId="50F4BCC5" w14:textId="77777777" w:rsidR="00F92F51" w:rsidRPr="00896737" w:rsidRDefault="00F92F51" w:rsidP="00234182">
      <w:pPr>
        <w:pStyle w:val="ListParagraph"/>
        <w:numPr>
          <w:ilvl w:val="0"/>
          <w:numId w:val="15"/>
        </w:numPr>
        <w:rPr>
          <w:b/>
          <w:bCs/>
          <w:sz w:val="24"/>
          <w:szCs w:val="24"/>
          <w:u w:val="single"/>
        </w:rPr>
      </w:pPr>
      <w:r w:rsidRPr="00234182">
        <w:rPr>
          <w:rFonts w:ascii="Open Sans" w:hAnsi="Open Sans" w:cs="Open Sans"/>
          <w:color w:val="000000"/>
          <w:shd w:val="clear" w:color="auto" w:fill="FFFFFF"/>
        </w:rPr>
        <w:lastRenderedPageBreak/>
        <w:t>Sagar, R. and P, G., 2012. </w:t>
      </w:r>
      <w:r w:rsidRPr="00234182">
        <w:rPr>
          <w:rFonts w:ascii="Open Sans" w:hAnsi="Open Sans" w:cs="Open Sans"/>
          <w:i/>
          <w:iCs/>
          <w:color w:val="000000"/>
          <w:shd w:val="clear" w:color="auto" w:fill="FFFFFF"/>
        </w:rPr>
        <w:t xml:space="preserve">Environmental </w:t>
      </w:r>
      <w:proofErr w:type="spellStart"/>
      <w:r w:rsidRPr="00234182">
        <w:rPr>
          <w:rFonts w:ascii="Open Sans" w:hAnsi="Open Sans" w:cs="Open Sans"/>
          <w:i/>
          <w:iCs/>
          <w:color w:val="000000"/>
          <w:shd w:val="clear" w:color="auto" w:fill="FFFFFF"/>
        </w:rPr>
        <w:t>Skeptics</w:t>
      </w:r>
      <w:proofErr w:type="spellEnd"/>
      <w:r w:rsidRPr="00234182">
        <w:rPr>
          <w:rFonts w:ascii="Open Sans" w:hAnsi="Open Sans" w:cs="Open Sans"/>
          <w:i/>
          <w:iCs/>
          <w:color w:val="000000"/>
          <w:shd w:val="clear" w:color="auto" w:fill="FFFFFF"/>
        </w:rPr>
        <w:t xml:space="preserve"> and Critics, 2012,</w:t>
      </w:r>
      <w:r w:rsidRPr="00234182">
        <w:rPr>
          <w:rFonts w:ascii="Open Sans" w:hAnsi="Open Sans" w:cs="Open Sans"/>
          <w:color w:val="000000"/>
          <w:shd w:val="clear" w:color="auto" w:fill="FFFFFF"/>
        </w:rPr>
        <w:t>. 1st ed. India: Department of Environmental Studies, University of Delhi, pp.23-24.</w:t>
      </w:r>
    </w:p>
    <w:p w14:paraId="55242347" w14:textId="77777777" w:rsidR="00DC2B58" w:rsidRDefault="00DC2B58" w:rsidP="00FC56CB">
      <w:pPr>
        <w:tabs>
          <w:tab w:val="left" w:pos="5240"/>
        </w:tabs>
        <w:ind w:left="360"/>
        <w:jc w:val="center"/>
        <w:rPr>
          <w:sz w:val="24"/>
          <w:szCs w:val="24"/>
        </w:rPr>
      </w:pPr>
    </w:p>
    <w:p w14:paraId="0F67D6D7" w14:textId="77777777" w:rsidR="00DC2B58" w:rsidRDefault="00DC2B58" w:rsidP="00503744">
      <w:pPr>
        <w:tabs>
          <w:tab w:val="left" w:pos="5240"/>
        </w:tabs>
        <w:ind w:left="360"/>
        <w:rPr>
          <w:sz w:val="24"/>
          <w:szCs w:val="24"/>
        </w:rPr>
      </w:pPr>
    </w:p>
    <w:p w14:paraId="13FD86B9" w14:textId="77777777" w:rsidR="00DC2B58" w:rsidRDefault="00DC2B58" w:rsidP="00FC56CB">
      <w:pPr>
        <w:tabs>
          <w:tab w:val="left" w:pos="5240"/>
        </w:tabs>
        <w:ind w:left="360"/>
        <w:jc w:val="center"/>
        <w:rPr>
          <w:sz w:val="24"/>
          <w:szCs w:val="24"/>
        </w:rPr>
      </w:pPr>
    </w:p>
    <w:p w14:paraId="70E9889B" w14:textId="77777777" w:rsidR="00831B5C" w:rsidRDefault="00831B5C" w:rsidP="00831B5C">
      <w:pPr>
        <w:tabs>
          <w:tab w:val="left" w:pos="5240"/>
        </w:tabs>
        <w:ind w:firstLine="720"/>
        <w:rPr>
          <w:sz w:val="24"/>
          <w:szCs w:val="24"/>
        </w:rPr>
      </w:pPr>
    </w:p>
    <w:p w14:paraId="5F44DD5F" w14:textId="7E9E158A" w:rsidR="00831B5C" w:rsidRDefault="00831B5C" w:rsidP="00831B5C">
      <w:pPr>
        <w:tabs>
          <w:tab w:val="left" w:pos="5240"/>
        </w:tabs>
        <w:ind w:firstLine="720"/>
        <w:rPr>
          <w:sz w:val="24"/>
          <w:szCs w:val="24"/>
        </w:rPr>
      </w:pPr>
    </w:p>
    <w:p w14:paraId="54655644" w14:textId="347E7460" w:rsidR="00E8523B" w:rsidRDefault="00E8523B" w:rsidP="00831B5C">
      <w:pPr>
        <w:tabs>
          <w:tab w:val="left" w:pos="5240"/>
        </w:tabs>
        <w:ind w:firstLine="720"/>
        <w:rPr>
          <w:sz w:val="24"/>
          <w:szCs w:val="24"/>
        </w:rPr>
      </w:pPr>
    </w:p>
    <w:p w14:paraId="034150E9" w14:textId="77777777" w:rsidR="00831B5C" w:rsidRDefault="00831B5C" w:rsidP="00831B5C">
      <w:pPr>
        <w:tabs>
          <w:tab w:val="left" w:pos="5240"/>
        </w:tabs>
        <w:ind w:firstLine="720"/>
        <w:rPr>
          <w:sz w:val="24"/>
          <w:szCs w:val="24"/>
        </w:rPr>
      </w:pPr>
    </w:p>
    <w:p w14:paraId="0351EB21" w14:textId="77777777" w:rsidR="00831B5C" w:rsidRDefault="00831B5C" w:rsidP="00831B5C">
      <w:pPr>
        <w:tabs>
          <w:tab w:val="left" w:pos="5240"/>
        </w:tabs>
        <w:ind w:firstLine="720"/>
        <w:rPr>
          <w:sz w:val="24"/>
          <w:szCs w:val="24"/>
        </w:rPr>
      </w:pPr>
    </w:p>
    <w:p w14:paraId="7A549536" w14:textId="77777777" w:rsidR="00831B5C" w:rsidRDefault="00831B5C" w:rsidP="00831B5C">
      <w:pPr>
        <w:tabs>
          <w:tab w:val="left" w:pos="5240"/>
        </w:tabs>
        <w:ind w:firstLine="720"/>
        <w:rPr>
          <w:sz w:val="24"/>
          <w:szCs w:val="24"/>
        </w:rPr>
      </w:pPr>
    </w:p>
    <w:p w14:paraId="3BE06B17" w14:textId="77777777" w:rsidR="00831B5C" w:rsidRDefault="00831B5C" w:rsidP="00831B5C">
      <w:pPr>
        <w:tabs>
          <w:tab w:val="left" w:pos="5240"/>
        </w:tabs>
        <w:ind w:firstLine="720"/>
        <w:rPr>
          <w:sz w:val="24"/>
          <w:szCs w:val="24"/>
        </w:rPr>
      </w:pPr>
    </w:p>
    <w:p w14:paraId="60B1E366" w14:textId="77777777" w:rsidR="00831B5C" w:rsidRDefault="00831B5C" w:rsidP="00831B5C">
      <w:pPr>
        <w:tabs>
          <w:tab w:val="left" w:pos="5240"/>
        </w:tabs>
        <w:ind w:firstLine="720"/>
        <w:rPr>
          <w:sz w:val="24"/>
          <w:szCs w:val="24"/>
        </w:rPr>
      </w:pPr>
    </w:p>
    <w:p w14:paraId="3F1A5356" w14:textId="77777777" w:rsidR="00831B5C" w:rsidRDefault="00831B5C" w:rsidP="00831B5C">
      <w:pPr>
        <w:tabs>
          <w:tab w:val="left" w:pos="5240"/>
        </w:tabs>
        <w:ind w:firstLine="720"/>
        <w:rPr>
          <w:sz w:val="24"/>
          <w:szCs w:val="24"/>
        </w:rPr>
      </w:pPr>
    </w:p>
    <w:p w14:paraId="5033593C" w14:textId="6D9253E9" w:rsidR="0079798B" w:rsidRPr="0079798B" w:rsidRDefault="00831B5C" w:rsidP="0079798B">
      <w:pPr>
        <w:tabs>
          <w:tab w:val="left" w:pos="5240"/>
        </w:tabs>
        <w:ind w:firstLine="720"/>
        <w:rPr>
          <w:sz w:val="24"/>
          <w:szCs w:val="24"/>
        </w:rPr>
      </w:pPr>
      <w:r w:rsidRPr="00831B5C">
        <w:rPr>
          <w:sz w:val="24"/>
          <w:szCs w:val="24"/>
        </w:rPr>
        <w:t xml:space="preserve">              </w:t>
      </w:r>
    </w:p>
    <w:p w14:paraId="2799A401" w14:textId="77777777" w:rsidR="00C97BF6" w:rsidRPr="002B54B6" w:rsidRDefault="0079798B" w:rsidP="0079798B">
      <w:pPr>
        <w:tabs>
          <w:tab w:val="left" w:pos="5240"/>
        </w:tabs>
        <w:ind w:firstLine="720"/>
        <w:rPr>
          <w:sz w:val="16"/>
          <w:szCs w:val="16"/>
        </w:rPr>
      </w:pPr>
      <w:r w:rsidRPr="002B54B6">
        <w:rPr>
          <w:sz w:val="16"/>
          <w:szCs w:val="16"/>
        </w:rPr>
        <w:t xml:space="preserve">                 </w:t>
      </w:r>
    </w:p>
    <w:sectPr w:rsidR="00C97BF6" w:rsidRPr="002B54B6" w:rsidSect="00224DF1">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C8C4D" w14:textId="77777777" w:rsidR="00EE7B8A" w:rsidRDefault="00EE7B8A" w:rsidP="00CC029C">
      <w:pPr>
        <w:spacing w:before="0" w:after="0" w:line="240" w:lineRule="auto"/>
      </w:pPr>
      <w:r>
        <w:separator/>
      </w:r>
    </w:p>
  </w:endnote>
  <w:endnote w:type="continuationSeparator" w:id="0">
    <w:p w14:paraId="706367FE" w14:textId="77777777" w:rsidR="00EE7B8A" w:rsidRDefault="00EE7B8A" w:rsidP="00CC02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ED3CC" w14:textId="77777777" w:rsidR="00EE7B8A" w:rsidRDefault="00EE7B8A" w:rsidP="00CC029C">
      <w:pPr>
        <w:spacing w:before="0" w:after="0" w:line="240" w:lineRule="auto"/>
      </w:pPr>
      <w:r>
        <w:separator/>
      </w:r>
    </w:p>
  </w:footnote>
  <w:footnote w:type="continuationSeparator" w:id="0">
    <w:p w14:paraId="3113B566" w14:textId="77777777" w:rsidR="00EE7B8A" w:rsidRDefault="00EE7B8A" w:rsidP="00CC02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6869D" w14:textId="5A971531" w:rsidR="00CC029C" w:rsidRDefault="00CC029C" w:rsidP="00CC029C">
    <w:pPr>
      <w:pStyle w:val="Header"/>
      <w:jc w:val="right"/>
    </w:pPr>
    <w:r>
      <w:t>ABDIRAHMAN ABDULLAHI</w:t>
    </w:r>
  </w:p>
  <w:p w14:paraId="7114EE37" w14:textId="5E415A4E" w:rsidR="00CC029C" w:rsidRDefault="00CC029C" w:rsidP="00CC029C">
    <w:pPr>
      <w:pStyle w:val="Header"/>
      <w:jc w:val="right"/>
    </w:pPr>
    <w:r>
      <w:t xml:space="preserve">ENVIROMENTAL MICROBIOLIGY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2F37"/>
    <w:multiLevelType w:val="hybridMultilevel"/>
    <w:tmpl w:val="041E3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20D7A"/>
    <w:multiLevelType w:val="hybridMultilevel"/>
    <w:tmpl w:val="BF5EECC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57003"/>
    <w:multiLevelType w:val="hybridMultilevel"/>
    <w:tmpl w:val="D818B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395DBC"/>
    <w:multiLevelType w:val="hybridMultilevel"/>
    <w:tmpl w:val="5BCAF12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FBF25A4"/>
    <w:multiLevelType w:val="hybridMultilevel"/>
    <w:tmpl w:val="75083D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9B34DA"/>
    <w:multiLevelType w:val="multilevel"/>
    <w:tmpl w:val="866A2C0E"/>
    <w:lvl w:ilvl="0">
      <w:start w:val="2"/>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 w15:restartNumberingAfterBreak="0">
    <w:nsid w:val="24F20695"/>
    <w:multiLevelType w:val="hybridMultilevel"/>
    <w:tmpl w:val="42BA598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6792B7A"/>
    <w:multiLevelType w:val="hybridMultilevel"/>
    <w:tmpl w:val="498E5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4C170E"/>
    <w:multiLevelType w:val="hybridMultilevel"/>
    <w:tmpl w:val="414ED7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6953773"/>
    <w:multiLevelType w:val="hybridMultilevel"/>
    <w:tmpl w:val="A3A6C49A"/>
    <w:lvl w:ilvl="0" w:tplc="DAEC3050">
      <w:start w:val="1"/>
      <w:numFmt w:val="decimal"/>
      <w:lvlText w:val="%1."/>
      <w:lvlJc w:val="left"/>
      <w:pPr>
        <w:ind w:left="36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9B52C2"/>
    <w:multiLevelType w:val="hybridMultilevel"/>
    <w:tmpl w:val="464E9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210A19"/>
    <w:multiLevelType w:val="hybridMultilevel"/>
    <w:tmpl w:val="E21622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770536"/>
    <w:multiLevelType w:val="hybridMultilevel"/>
    <w:tmpl w:val="12B85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0F303D"/>
    <w:multiLevelType w:val="multilevel"/>
    <w:tmpl w:val="CEFE7E7A"/>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C137D0B"/>
    <w:multiLevelType w:val="hybridMultilevel"/>
    <w:tmpl w:val="C7C8C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C013C6"/>
    <w:multiLevelType w:val="hybridMultilevel"/>
    <w:tmpl w:val="85BE41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385CF5"/>
    <w:multiLevelType w:val="multilevel"/>
    <w:tmpl w:val="D5467A5E"/>
    <w:lvl w:ilvl="0">
      <w:start w:val="2"/>
      <w:numFmt w:val="decimal"/>
      <w:lvlText w:val="%1"/>
      <w:lvlJc w:val="left"/>
      <w:pPr>
        <w:ind w:left="360" w:hanging="360"/>
      </w:pPr>
      <w:rPr>
        <w:rFonts w:hint="default"/>
        <w:b w:val="0"/>
      </w:rPr>
    </w:lvl>
    <w:lvl w:ilvl="1">
      <w:start w:val="3"/>
      <w:numFmt w:val="decimal"/>
      <w:lvlText w:val="%1.%2"/>
      <w:lvlJc w:val="left"/>
      <w:pPr>
        <w:ind w:left="1145" w:hanging="360"/>
      </w:pPr>
      <w:rPr>
        <w:rFonts w:hint="default"/>
        <w:b w:val="0"/>
      </w:rPr>
    </w:lvl>
    <w:lvl w:ilvl="2">
      <w:start w:val="1"/>
      <w:numFmt w:val="decimal"/>
      <w:lvlText w:val="%1.%2.%3"/>
      <w:lvlJc w:val="left"/>
      <w:pPr>
        <w:ind w:left="2290" w:hanging="720"/>
      </w:pPr>
      <w:rPr>
        <w:rFonts w:hint="default"/>
        <w:b w:val="0"/>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b w:val="0"/>
      </w:rPr>
    </w:lvl>
    <w:lvl w:ilvl="5">
      <w:start w:val="1"/>
      <w:numFmt w:val="decimal"/>
      <w:lvlText w:val="%1.%2.%3.%4.%5.%6"/>
      <w:lvlJc w:val="left"/>
      <w:pPr>
        <w:ind w:left="5005" w:hanging="1080"/>
      </w:pPr>
      <w:rPr>
        <w:rFonts w:hint="default"/>
        <w:b w:val="0"/>
      </w:rPr>
    </w:lvl>
    <w:lvl w:ilvl="6">
      <w:start w:val="1"/>
      <w:numFmt w:val="decimal"/>
      <w:lvlText w:val="%1.%2.%3.%4.%5.%6.%7"/>
      <w:lvlJc w:val="left"/>
      <w:pPr>
        <w:ind w:left="6150" w:hanging="1440"/>
      </w:pPr>
      <w:rPr>
        <w:rFonts w:hint="default"/>
        <w:b w:val="0"/>
      </w:rPr>
    </w:lvl>
    <w:lvl w:ilvl="7">
      <w:start w:val="1"/>
      <w:numFmt w:val="decimal"/>
      <w:lvlText w:val="%1.%2.%3.%4.%5.%6.%7.%8"/>
      <w:lvlJc w:val="left"/>
      <w:pPr>
        <w:ind w:left="6935" w:hanging="1440"/>
      </w:pPr>
      <w:rPr>
        <w:rFonts w:hint="default"/>
        <w:b w:val="0"/>
      </w:rPr>
    </w:lvl>
    <w:lvl w:ilvl="8">
      <w:start w:val="1"/>
      <w:numFmt w:val="decimal"/>
      <w:lvlText w:val="%1.%2.%3.%4.%5.%6.%7.%8.%9"/>
      <w:lvlJc w:val="left"/>
      <w:pPr>
        <w:ind w:left="8080" w:hanging="1800"/>
      </w:pPr>
      <w:rPr>
        <w:rFonts w:hint="default"/>
        <w:b w:val="0"/>
      </w:rPr>
    </w:lvl>
  </w:abstractNum>
  <w:abstractNum w:abstractNumId="17" w15:restartNumberingAfterBreak="0">
    <w:nsid w:val="73154F5D"/>
    <w:multiLevelType w:val="hybridMultilevel"/>
    <w:tmpl w:val="B1324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CF1C85"/>
    <w:multiLevelType w:val="hybridMultilevel"/>
    <w:tmpl w:val="90FEF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13"/>
  </w:num>
  <w:num w:numId="4">
    <w:abstractNumId w:val="17"/>
  </w:num>
  <w:num w:numId="5">
    <w:abstractNumId w:val="18"/>
  </w:num>
  <w:num w:numId="6">
    <w:abstractNumId w:val="6"/>
  </w:num>
  <w:num w:numId="7">
    <w:abstractNumId w:val="3"/>
  </w:num>
  <w:num w:numId="8">
    <w:abstractNumId w:val="10"/>
  </w:num>
  <w:num w:numId="9">
    <w:abstractNumId w:val="12"/>
  </w:num>
  <w:num w:numId="10">
    <w:abstractNumId w:val="14"/>
  </w:num>
  <w:num w:numId="11">
    <w:abstractNumId w:val="2"/>
  </w:num>
  <w:num w:numId="12">
    <w:abstractNumId w:val="0"/>
  </w:num>
  <w:num w:numId="13">
    <w:abstractNumId w:val="5"/>
  </w:num>
  <w:num w:numId="14">
    <w:abstractNumId w:val="16"/>
  </w:num>
  <w:num w:numId="15">
    <w:abstractNumId w:val="9"/>
  </w:num>
  <w:num w:numId="16">
    <w:abstractNumId w:val="15"/>
  </w:num>
  <w:num w:numId="17">
    <w:abstractNumId w:val="4"/>
  </w:num>
  <w:num w:numId="18">
    <w:abstractNumId w:val="7"/>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9C"/>
    <w:rsid w:val="00001A24"/>
    <w:rsid w:val="00002EBC"/>
    <w:rsid w:val="000047F9"/>
    <w:rsid w:val="00006B66"/>
    <w:rsid w:val="00007B7D"/>
    <w:rsid w:val="00010C9B"/>
    <w:rsid w:val="00011362"/>
    <w:rsid w:val="00011724"/>
    <w:rsid w:val="00013683"/>
    <w:rsid w:val="000146E4"/>
    <w:rsid w:val="000154F5"/>
    <w:rsid w:val="00015AA6"/>
    <w:rsid w:val="00020146"/>
    <w:rsid w:val="00021238"/>
    <w:rsid w:val="00024E55"/>
    <w:rsid w:val="0002724B"/>
    <w:rsid w:val="00030F96"/>
    <w:rsid w:val="00032126"/>
    <w:rsid w:val="00035992"/>
    <w:rsid w:val="00036569"/>
    <w:rsid w:val="00036683"/>
    <w:rsid w:val="000372A1"/>
    <w:rsid w:val="00040541"/>
    <w:rsid w:val="00041111"/>
    <w:rsid w:val="000419E4"/>
    <w:rsid w:val="00043D30"/>
    <w:rsid w:val="000457EC"/>
    <w:rsid w:val="00045B66"/>
    <w:rsid w:val="00046DED"/>
    <w:rsid w:val="00046EC3"/>
    <w:rsid w:val="000471A5"/>
    <w:rsid w:val="00050353"/>
    <w:rsid w:val="00050545"/>
    <w:rsid w:val="00050D95"/>
    <w:rsid w:val="0005187A"/>
    <w:rsid w:val="00054909"/>
    <w:rsid w:val="00054ADD"/>
    <w:rsid w:val="00056B7F"/>
    <w:rsid w:val="00057925"/>
    <w:rsid w:val="00062C4F"/>
    <w:rsid w:val="00066892"/>
    <w:rsid w:val="000712B9"/>
    <w:rsid w:val="00072940"/>
    <w:rsid w:val="000732E9"/>
    <w:rsid w:val="00075B23"/>
    <w:rsid w:val="00076641"/>
    <w:rsid w:val="000804CE"/>
    <w:rsid w:val="0008339C"/>
    <w:rsid w:val="000855FA"/>
    <w:rsid w:val="000875F7"/>
    <w:rsid w:val="00090E32"/>
    <w:rsid w:val="00095D65"/>
    <w:rsid w:val="00096063"/>
    <w:rsid w:val="000979ED"/>
    <w:rsid w:val="00097C1A"/>
    <w:rsid w:val="000A1C31"/>
    <w:rsid w:val="000A306C"/>
    <w:rsid w:val="000A3247"/>
    <w:rsid w:val="000A5172"/>
    <w:rsid w:val="000A6FE0"/>
    <w:rsid w:val="000A7F53"/>
    <w:rsid w:val="000B08E7"/>
    <w:rsid w:val="000B236B"/>
    <w:rsid w:val="000B2B40"/>
    <w:rsid w:val="000B2FA6"/>
    <w:rsid w:val="000B51E4"/>
    <w:rsid w:val="000B5958"/>
    <w:rsid w:val="000C0041"/>
    <w:rsid w:val="000C0096"/>
    <w:rsid w:val="000C0454"/>
    <w:rsid w:val="000C0B97"/>
    <w:rsid w:val="000C11F5"/>
    <w:rsid w:val="000C1908"/>
    <w:rsid w:val="000C62D9"/>
    <w:rsid w:val="000D0039"/>
    <w:rsid w:val="000D29F4"/>
    <w:rsid w:val="000D2DBD"/>
    <w:rsid w:val="000D5CC5"/>
    <w:rsid w:val="000D760F"/>
    <w:rsid w:val="000E0CF0"/>
    <w:rsid w:val="000E11CD"/>
    <w:rsid w:val="000E1530"/>
    <w:rsid w:val="000E256B"/>
    <w:rsid w:val="000E46A7"/>
    <w:rsid w:val="000E4F00"/>
    <w:rsid w:val="000E64D9"/>
    <w:rsid w:val="000E714A"/>
    <w:rsid w:val="000F03B5"/>
    <w:rsid w:val="000F04B5"/>
    <w:rsid w:val="000F0A72"/>
    <w:rsid w:val="000F2858"/>
    <w:rsid w:val="000F4FE9"/>
    <w:rsid w:val="000F68EA"/>
    <w:rsid w:val="0010106E"/>
    <w:rsid w:val="0010621A"/>
    <w:rsid w:val="00113712"/>
    <w:rsid w:val="00114E6E"/>
    <w:rsid w:val="001156BD"/>
    <w:rsid w:val="00117A48"/>
    <w:rsid w:val="00121474"/>
    <w:rsid w:val="001257A4"/>
    <w:rsid w:val="00126272"/>
    <w:rsid w:val="00130090"/>
    <w:rsid w:val="00133E3E"/>
    <w:rsid w:val="00134261"/>
    <w:rsid w:val="001368AC"/>
    <w:rsid w:val="0013741D"/>
    <w:rsid w:val="00140328"/>
    <w:rsid w:val="0014097D"/>
    <w:rsid w:val="00140EEE"/>
    <w:rsid w:val="0014296C"/>
    <w:rsid w:val="001441CD"/>
    <w:rsid w:val="00146196"/>
    <w:rsid w:val="00150620"/>
    <w:rsid w:val="00150FEF"/>
    <w:rsid w:val="0015102F"/>
    <w:rsid w:val="00151315"/>
    <w:rsid w:val="001513C3"/>
    <w:rsid w:val="0015140B"/>
    <w:rsid w:val="00153275"/>
    <w:rsid w:val="00153611"/>
    <w:rsid w:val="00154A31"/>
    <w:rsid w:val="00157877"/>
    <w:rsid w:val="001649F9"/>
    <w:rsid w:val="00166023"/>
    <w:rsid w:val="00167086"/>
    <w:rsid w:val="001673B9"/>
    <w:rsid w:val="00170FB0"/>
    <w:rsid w:val="00173B59"/>
    <w:rsid w:val="00175352"/>
    <w:rsid w:val="00175DA1"/>
    <w:rsid w:val="0017718C"/>
    <w:rsid w:val="0017773E"/>
    <w:rsid w:val="0018193D"/>
    <w:rsid w:val="0018311D"/>
    <w:rsid w:val="00187971"/>
    <w:rsid w:val="00190B33"/>
    <w:rsid w:val="0019225E"/>
    <w:rsid w:val="00193093"/>
    <w:rsid w:val="00195249"/>
    <w:rsid w:val="00195626"/>
    <w:rsid w:val="001967A9"/>
    <w:rsid w:val="001977D5"/>
    <w:rsid w:val="001A01F1"/>
    <w:rsid w:val="001A6CB0"/>
    <w:rsid w:val="001A6D68"/>
    <w:rsid w:val="001A793E"/>
    <w:rsid w:val="001B0766"/>
    <w:rsid w:val="001B1360"/>
    <w:rsid w:val="001B13B5"/>
    <w:rsid w:val="001B1401"/>
    <w:rsid w:val="001B150C"/>
    <w:rsid w:val="001B2518"/>
    <w:rsid w:val="001B482C"/>
    <w:rsid w:val="001B67ED"/>
    <w:rsid w:val="001C1C6D"/>
    <w:rsid w:val="001C3396"/>
    <w:rsid w:val="001C45DD"/>
    <w:rsid w:val="001D2619"/>
    <w:rsid w:val="001D5167"/>
    <w:rsid w:val="001D5F48"/>
    <w:rsid w:val="001D78A3"/>
    <w:rsid w:val="001E0678"/>
    <w:rsid w:val="001E0760"/>
    <w:rsid w:val="001E233B"/>
    <w:rsid w:val="001E2E90"/>
    <w:rsid w:val="001E3B58"/>
    <w:rsid w:val="001E4E5D"/>
    <w:rsid w:val="001E5042"/>
    <w:rsid w:val="001E5978"/>
    <w:rsid w:val="001E670B"/>
    <w:rsid w:val="001E677A"/>
    <w:rsid w:val="001F0BFC"/>
    <w:rsid w:val="001F191A"/>
    <w:rsid w:val="001F1DFF"/>
    <w:rsid w:val="001F350F"/>
    <w:rsid w:val="001F4D8E"/>
    <w:rsid w:val="001F5CA7"/>
    <w:rsid w:val="00205093"/>
    <w:rsid w:val="0020579E"/>
    <w:rsid w:val="00210E50"/>
    <w:rsid w:val="002111A7"/>
    <w:rsid w:val="00212012"/>
    <w:rsid w:val="00212DCC"/>
    <w:rsid w:val="00214566"/>
    <w:rsid w:val="00216014"/>
    <w:rsid w:val="002167DD"/>
    <w:rsid w:val="0022170B"/>
    <w:rsid w:val="00222CA5"/>
    <w:rsid w:val="002238EC"/>
    <w:rsid w:val="00224DF1"/>
    <w:rsid w:val="002270E5"/>
    <w:rsid w:val="0022711E"/>
    <w:rsid w:val="002314C6"/>
    <w:rsid w:val="00231D41"/>
    <w:rsid w:val="00232C2A"/>
    <w:rsid w:val="00233152"/>
    <w:rsid w:val="00233AE5"/>
    <w:rsid w:val="00234182"/>
    <w:rsid w:val="0023580C"/>
    <w:rsid w:val="00236DB5"/>
    <w:rsid w:val="00237924"/>
    <w:rsid w:val="002379C1"/>
    <w:rsid w:val="00237F33"/>
    <w:rsid w:val="00247B20"/>
    <w:rsid w:val="00247CD4"/>
    <w:rsid w:val="00250196"/>
    <w:rsid w:val="00254EB0"/>
    <w:rsid w:val="002571A7"/>
    <w:rsid w:val="00257CB6"/>
    <w:rsid w:val="00260602"/>
    <w:rsid w:val="00260FBC"/>
    <w:rsid w:val="00261FFF"/>
    <w:rsid w:val="00264036"/>
    <w:rsid w:val="00265924"/>
    <w:rsid w:val="00267721"/>
    <w:rsid w:val="002715BA"/>
    <w:rsid w:val="002730C6"/>
    <w:rsid w:val="002801C9"/>
    <w:rsid w:val="00281A01"/>
    <w:rsid w:val="00282268"/>
    <w:rsid w:val="00283130"/>
    <w:rsid w:val="002834B8"/>
    <w:rsid w:val="00287859"/>
    <w:rsid w:val="00290019"/>
    <w:rsid w:val="00291011"/>
    <w:rsid w:val="002926D0"/>
    <w:rsid w:val="002937D5"/>
    <w:rsid w:val="00293B60"/>
    <w:rsid w:val="002976F0"/>
    <w:rsid w:val="002A1064"/>
    <w:rsid w:val="002A153D"/>
    <w:rsid w:val="002A6D76"/>
    <w:rsid w:val="002B0390"/>
    <w:rsid w:val="002B3DF7"/>
    <w:rsid w:val="002B54B6"/>
    <w:rsid w:val="002B7C62"/>
    <w:rsid w:val="002C0DAC"/>
    <w:rsid w:val="002C11A8"/>
    <w:rsid w:val="002C200F"/>
    <w:rsid w:val="002C3C3C"/>
    <w:rsid w:val="002C5B9B"/>
    <w:rsid w:val="002C6FEA"/>
    <w:rsid w:val="002D140A"/>
    <w:rsid w:val="002D1AF8"/>
    <w:rsid w:val="002D50F5"/>
    <w:rsid w:val="002D5281"/>
    <w:rsid w:val="002E0698"/>
    <w:rsid w:val="002E21D3"/>
    <w:rsid w:val="002E23BA"/>
    <w:rsid w:val="002E251B"/>
    <w:rsid w:val="002E2D59"/>
    <w:rsid w:val="002E32D9"/>
    <w:rsid w:val="002E4D47"/>
    <w:rsid w:val="002E5621"/>
    <w:rsid w:val="002E5DA3"/>
    <w:rsid w:val="002E72F5"/>
    <w:rsid w:val="002F1E85"/>
    <w:rsid w:val="002F27F2"/>
    <w:rsid w:val="002F318F"/>
    <w:rsid w:val="002F4211"/>
    <w:rsid w:val="002F54DF"/>
    <w:rsid w:val="002F60F4"/>
    <w:rsid w:val="002F6268"/>
    <w:rsid w:val="002F7B21"/>
    <w:rsid w:val="002F7C48"/>
    <w:rsid w:val="00300655"/>
    <w:rsid w:val="00302B73"/>
    <w:rsid w:val="00305477"/>
    <w:rsid w:val="00307100"/>
    <w:rsid w:val="003159E5"/>
    <w:rsid w:val="00317B59"/>
    <w:rsid w:val="00322052"/>
    <w:rsid w:val="00324B41"/>
    <w:rsid w:val="00327DA9"/>
    <w:rsid w:val="00331BDB"/>
    <w:rsid w:val="00332372"/>
    <w:rsid w:val="00333820"/>
    <w:rsid w:val="00333E4A"/>
    <w:rsid w:val="00335275"/>
    <w:rsid w:val="003353BA"/>
    <w:rsid w:val="0033552B"/>
    <w:rsid w:val="00337533"/>
    <w:rsid w:val="003404AA"/>
    <w:rsid w:val="00342C02"/>
    <w:rsid w:val="00344223"/>
    <w:rsid w:val="00345C58"/>
    <w:rsid w:val="00345EB0"/>
    <w:rsid w:val="003511F2"/>
    <w:rsid w:val="00351B6C"/>
    <w:rsid w:val="003520BA"/>
    <w:rsid w:val="0035319B"/>
    <w:rsid w:val="003543AB"/>
    <w:rsid w:val="00354ADE"/>
    <w:rsid w:val="00356328"/>
    <w:rsid w:val="00356DE8"/>
    <w:rsid w:val="00357AD1"/>
    <w:rsid w:val="0036037D"/>
    <w:rsid w:val="003605FC"/>
    <w:rsid w:val="003641B4"/>
    <w:rsid w:val="0036501B"/>
    <w:rsid w:val="003667A7"/>
    <w:rsid w:val="003667E8"/>
    <w:rsid w:val="00366D89"/>
    <w:rsid w:val="00367627"/>
    <w:rsid w:val="003701CF"/>
    <w:rsid w:val="00374656"/>
    <w:rsid w:val="00375713"/>
    <w:rsid w:val="0037715A"/>
    <w:rsid w:val="003772EC"/>
    <w:rsid w:val="003819EB"/>
    <w:rsid w:val="00382EBD"/>
    <w:rsid w:val="00384D03"/>
    <w:rsid w:val="003859B4"/>
    <w:rsid w:val="00385DB4"/>
    <w:rsid w:val="003867B1"/>
    <w:rsid w:val="00386EC3"/>
    <w:rsid w:val="00395420"/>
    <w:rsid w:val="0039605A"/>
    <w:rsid w:val="00396EF8"/>
    <w:rsid w:val="003A09F8"/>
    <w:rsid w:val="003B0CF0"/>
    <w:rsid w:val="003B1307"/>
    <w:rsid w:val="003B1D4D"/>
    <w:rsid w:val="003B2176"/>
    <w:rsid w:val="003B6E74"/>
    <w:rsid w:val="003C3B22"/>
    <w:rsid w:val="003C4955"/>
    <w:rsid w:val="003C5D37"/>
    <w:rsid w:val="003C6181"/>
    <w:rsid w:val="003C6D35"/>
    <w:rsid w:val="003C6D85"/>
    <w:rsid w:val="003C7C21"/>
    <w:rsid w:val="003D4812"/>
    <w:rsid w:val="003E16F1"/>
    <w:rsid w:val="003E4B31"/>
    <w:rsid w:val="003E6691"/>
    <w:rsid w:val="003F0C88"/>
    <w:rsid w:val="003F28EB"/>
    <w:rsid w:val="003F3ADB"/>
    <w:rsid w:val="003F6E22"/>
    <w:rsid w:val="003F7730"/>
    <w:rsid w:val="003F78E3"/>
    <w:rsid w:val="00400E7E"/>
    <w:rsid w:val="00401BD0"/>
    <w:rsid w:val="004029CD"/>
    <w:rsid w:val="00403534"/>
    <w:rsid w:val="004041D2"/>
    <w:rsid w:val="004046E0"/>
    <w:rsid w:val="004068F2"/>
    <w:rsid w:val="004078C8"/>
    <w:rsid w:val="00411054"/>
    <w:rsid w:val="00411521"/>
    <w:rsid w:val="00412AC7"/>
    <w:rsid w:val="00421401"/>
    <w:rsid w:val="00421F52"/>
    <w:rsid w:val="00422B19"/>
    <w:rsid w:val="004236E3"/>
    <w:rsid w:val="00423F42"/>
    <w:rsid w:val="004240E9"/>
    <w:rsid w:val="00424F74"/>
    <w:rsid w:val="00427EE8"/>
    <w:rsid w:val="00427F43"/>
    <w:rsid w:val="0043055F"/>
    <w:rsid w:val="004309C3"/>
    <w:rsid w:val="00434D17"/>
    <w:rsid w:val="00435A3F"/>
    <w:rsid w:val="00437441"/>
    <w:rsid w:val="00441507"/>
    <w:rsid w:val="004439DC"/>
    <w:rsid w:val="00443A61"/>
    <w:rsid w:val="0044512F"/>
    <w:rsid w:val="004454D7"/>
    <w:rsid w:val="00454828"/>
    <w:rsid w:val="0045580A"/>
    <w:rsid w:val="00455C6B"/>
    <w:rsid w:val="0045703A"/>
    <w:rsid w:val="0045706F"/>
    <w:rsid w:val="00465A4E"/>
    <w:rsid w:val="00465FE1"/>
    <w:rsid w:val="00466961"/>
    <w:rsid w:val="004717EE"/>
    <w:rsid w:val="004746B6"/>
    <w:rsid w:val="00474FBC"/>
    <w:rsid w:val="00475772"/>
    <w:rsid w:val="004816E6"/>
    <w:rsid w:val="004843A1"/>
    <w:rsid w:val="0048524F"/>
    <w:rsid w:val="00491902"/>
    <w:rsid w:val="00492577"/>
    <w:rsid w:val="00493E9A"/>
    <w:rsid w:val="00493F04"/>
    <w:rsid w:val="0049517C"/>
    <w:rsid w:val="004A0619"/>
    <w:rsid w:val="004A6771"/>
    <w:rsid w:val="004A71AB"/>
    <w:rsid w:val="004A7FCB"/>
    <w:rsid w:val="004B071E"/>
    <w:rsid w:val="004B21A1"/>
    <w:rsid w:val="004B2D7E"/>
    <w:rsid w:val="004B2EAC"/>
    <w:rsid w:val="004B4E93"/>
    <w:rsid w:val="004B527C"/>
    <w:rsid w:val="004B5A3F"/>
    <w:rsid w:val="004C1A96"/>
    <w:rsid w:val="004C1C65"/>
    <w:rsid w:val="004D0F5E"/>
    <w:rsid w:val="004D1126"/>
    <w:rsid w:val="004D1357"/>
    <w:rsid w:val="004D2502"/>
    <w:rsid w:val="004D25A3"/>
    <w:rsid w:val="004D2EFB"/>
    <w:rsid w:val="004D5F66"/>
    <w:rsid w:val="004E0506"/>
    <w:rsid w:val="004E1013"/>
    <w:rsid w:val="004E1F49"/>
    <w:rsid w:val="004E214C"/>
    <w:rsid w:val="004E2511"/>
    <w:rsid w:val="004E5825"/>
    <w:rsid w:val="004E60AE"/>
    <w:rsid w:val="004E635B"/>
    <w:rsid w:val="004E641B"/>
    <w:rsid w:val="004E6734"/>
    <w:rsid w:val="004E6EEB"/>
    <w:rsid w:val="004E7167"/>
    <w:rsid w:val="004E725E"/>
    <w:rsid w:val="004E7DEE"/>
    <w:rsid w:val="004F1BED"/>
    <w:rsid w:val="004F245F"/>
    <w:rsid w:val="004F2606"/>
    <w:rsid w:val="004F33BC"/>
    <w:rsid w:val="004F399A"/>
    <w:rsid w:val="004F3C90"/>
    <w:rsid w:val="004F40BD"/>
    <w:rsid w:val="004F56C5"/>
    <w:rsid w:val="004F5D28"/>
    <w:rsid w:val="00500729"/>
    <w:rsid w:val="00500807"/>
    <w:rsid w:val="00503158"/>
    <w:rsid w:val="00503744"/>
    <w:rsid w:val="00503F45"/>
    <w:rsid w:val="00506692"/>
    <w:rsid w:val="0050688A"/>
    <w:rsid w:val="0051183F"/>
    <w:rsid w:val="0051395E"/>
    <w:rsid w:val="00514097"/>
    <w:rsid w:val="0051588F"/>
    <w:rsid w:val="005164A6"/>
    <w:rsid w:val="00517F03"/>
    <w:rsid w:val="005227A1"/>
    <w:rsid w:val="00524F95"/>
    <w:rsid w:val="0053255E"/>
    <w:rsid w:val="005325BB"/>
    <w:rsid w:val="005325FB"/>
    <w:rsid w:val="00533349"/>
    <w:rsid w:val="00536EE3"/>
    <w:rsid w:val="00537C82"/>
    <w:rsid w:val="0054169A"/>
    <w:rsid w:val="00541FDE"/>
    <w:rsid w:val="00544897"/>
    <w:rsid w:val="00545D72"/>
    <w:rsid w:val="00546293"/>
    <w:rsid w:val="005464D2"/>
    <w:rsid w:val="0054736B"/>
    <w:rsid w:val="00547A4C"/>
    <w:rsid w:val="00550C08"/>
    <w:rsid w:val="00551136"/>
    <w:rsid w:val="00551A63"/>
    <w:rsid w:val="00551EF7"/>
    <w:rsid w:val="00552538"/>
    <w:rsid w:val="00554802"/>
    <w:rsid w:val="00554804"/>
    <w:rsid w:val="00556109"/>
    <w:rsid w:val="00557A3D"/>
    <w:rsid w:val="0056022B"/>
    <w:rsid w:val="00560C75"/>
    <w:rsid w:val="0056109A"/>
    <w:rsid w:val="0056160F"/>
    <w:rsid w:val="00561DEC"/>
    <w:rsid w:val="00563B14"/>
    <w:rsid w:val="00567112"/>
    <w:rsid w:val="005672E3"/>
    <w:rsid w:val="005719FA"/>
    <w:rsid w:val="0057471B"/>
    <w:rsid w:val="00574AB6"/>
    <w:rsid w:val="00574B70"/>
    <w:rsid w:val="00575735"/>
    <w:rsid w:val="00575857"/>
    <w:rsid w:val="00575F56"/>
    <w:rsid w:val="0057662F"/>
    <w:rsid w:val="00580D47"/>
    <w:rsid w:val="00583699"/>
    <w:rsid w:val="00583C75"/>
    <w:rsid w:val="005866BB"/>
    <w:rsid w:val="00587636"/>
    <w:rsid w:val="00587F22"/>
    <w:rsid w:val="005906CF"/>
    <w:rsid w:val="0059209C"/>
    <w:rsid w:val="00592D74"/>
    <w:rsid w:val="00592F59"/>
    <w:rsid w:val="00593764"/>
    <w:rsid w:val="005940C3"/>
    <w:rsid w:val="00594AA5"/>
    <w:rsid w:val="00597D34"/>
    <w:rsid w:val="005A33C6"/>
    <w:rsid w:val="005B35C1"/>
    <w:rsid w:val="005B5C87"/>
    <w:rsid w:val="005B6E56"/>
    <w:rsid w:val="005C03F1"/>
    <w:rsid w:val="005C4D76"/>
    <w:rsid w:val="005C5B11"/>
    <w:rsid w:val="005D034F"/>
    <w:rsid w:val="005D15F0"/>
    <w:rsid w:val="005D3046"/>
    <w:rsid w:val="005D5764"/>
    <w:rsid w:val="005D7E4A"/>
    <w:rsid w:val="005E05ED"/>
    <w:rsid w:val="005E08BC"/>
    <w:rsid w:val="005E22CF"/>
    <w:rsid w:val="005E309B"/>
    <w:rsid w:val="005E40BC"/>
    <w:rsid w:val="005E6F9C"/>
    <w:rsid w:val="005F134F"/>
    <w:rsid w:val="005F5295"/>
    <w:rsid w:val="005F60FA"/>
    <w:rsid w:val="005F71B6"/>
    <w:rsid w:val="00600D1D"/>
    <w:rsid w:val="00601C37"/>
    <w:rsid w:val="0060509A"/>
    <w:rsid w:val="00605AAA"/>
    <w:rsid w:val="00605B6A"/>
    <w:rsid w:val="00606880"/>
    <w:rsid w:val="0061011E"/>
    <w:rsid w:val="006114D6"/>
    <w:rsid w:val="006123DC"/>
    <w:rsid w:val="00612487"/>
    <w:rsid w:val="00613F65"/>
    <w:rsid w:val="006144ED"/>
    <w:rsid w:val="00617569"/>
    <w:rsid w:val="006200BA"/>
    <w:rsid w:val="00620A34"/>
    <w:rsid w:val="00621E2B"/>
    <w:rsid w:val="00622365"/>
    <w:rsid w:val="00622963"/>
    <w:rsid w:val="00622F56"/>
    <w:rsid w:val="0062466D"/>
    <w:rsid w:val="00625966"/>
    <w:rsid w:val="006259B7"/>
    <w:rsid w:val="006306C8"/>
    <w:rsid w:val="006307A7"/>
    <w:rsid w:val="00630DF1"/>
    <w:rsid w:val="00631334"/>
    <w:rsid w:val="00632ED5"/>
    <w:rsid w:val="0063338A"/>
    <w:rsid w:val="00633D2F"/>
    <w:rsid w:val="0063704D"/>
    <w:rsid w:val="0063747D"/>
    <w:rsid w:val="00637EDF"/>
    <w:rsid w:val="00640186"/>
    <w:rsid w:val="00640EFF"/>
    <w:rsid w:val="00641046"/>
    <w:rsid w:val="00646A53"/>
    <w:rsid w:val="0065071C"/>
    <w:rsid w:val="006536BD"/>
    <w:rsid w:val="00654C9B"/>
    <w:rsid w:val="006602E2"/>
    <w:rsid w:val="00662E1F"/>
    <w:rsid w:val="00663C6B"/>
    <w:rsid w:val="006675C2"/>
    <w:rsid w:val="0066780C"/>
    <w:rsid w:val="00670427"/>
    <w:rsid w:val="00673F4C"/>
    <w:rsid w:val="00674A4E"/>
    <w:rsid w:val="00680573"/>
    <w:rsid w:val="006814A1"/>
    <w:rsid w:val="00683513"/>
    <w:rsid w:val="00683638"/>
    <w:rsid w:val="00683E63"/>
    <w:rsid w:val="0069320B"/>
    <w:rsid w:val="00696C0F"/>
    <w:rsid w:val="006970D3"/>
    <w:rsid w:val="006977BF"/>
    <w:rsid w:val="006A0F52"/>
    <w:rsid w:val="006A1B58"/>
    <w:rsid w:val="006A439F"/>
    <w:rsid w:val="006A5341"/>
    <w:rsid w:val="006B07C0"/>
    <w:rsid w:val="006B08BC"/>
    <w:rsid w:val="006B395B"/>
    <w:rsid w:val="006B5787"/>
    <w:rsid w:val="006B579F"/>
    <w:rsid w:val="006C24F6"/>
    <w:rsid w:val="006C7A73"/>
    <w:rsid w:val="006D231E"/>
    <w:rsid w:val="006D4642"/>
    <w:rsid w:val="006D64DF"/>
    <w:rsid w:val="006D6548"/>
    <w:rsid w:val="006D750C"/>
    <w:rsid w:val="006D7E7C"/>
    <w:rsid w:val="006E0E05"/>
    <w:rsid w:val="006E190D"/>
    <w:rsid w:val="006E2C8E"/>
    <w:rsid w:val="006E75E9"/>
    <w:rsid w:val="006E7C74"/>
    <w:rsid w:val="006F18F0"/>
    <w:rsid w:val="006F1E53"/>
    <w:rsid w:val="006F279B"/>
    <w:rsid w:val="006F5F98"/>
    <w:rsid w:val="006F6536"/>
    <w:rsid w:val="006F66E3"/>
    <w:rsid w:val="006F705E"/>
    <w:rsid w:val="0070014B"/>
    <w:rsid w:val="007009DB"/>
    <w:rsid w:val="00701CD9"/>
    <w:rsid w:val="007026E1"/>
    <w:rsid w:val="00702E9E"/>
    <w:rsid w:val="00703273"/>
    <w:rsid w:val="00703715"/>
    <w:rsid w:val="007044E2"/>
    <w:rsid w:val="00704547"/>
    <w:rsid w:val="00707A0E"/>
    <w:rsid w:val="00712FF2"/>
    <w:rsid w:val="00714FAF"/>
    <w:rsid w:val="007158CE"/>
    <w:rsid w:val="0071606C"/>
    <w:rsid w:val="007174C5"/>
    <w:rsid w:val="007175AA"/>
    <w:rsid w:val="007226DF"/>
    <w:rsid w:val="00732B91"/>
    <w:rsid w:val="00733297"/>
    <w:rsid w:val="00734521"/>
    <w:rsid w:val="00740B5B"/>
    <w:rsid w:val="00740B85"/>
    <w:rsid w:val="00742C47"/>
    <w:rsid w:val="00743AC5"/>
    <w:rsid w:val="00745F14"/>
    <w:rsid w:val="00746021"/>
    <w:rsid w:val="0074622E"/>
    <w:rsid w:val="00746BA1"/>
    <w:rsid w:val="0075198E"/>
    <w:rsid w:val="007539A9"/>
    <w:rsid w:val="00753CEC"/>
    <w:rsid w:val="00756098"/>
    <w:rsid w:val="007560FF"/>
    <w:rsid w:val="0075758E"/>
    <w:rsid w:val="00757BD8"/>
    <w:rsid w:val="00761D48"/>
    <w:rsid w:val="00762D1A"/>
    <w:rsid w:val="00763FE4"/>
    <w:rsid w:val="0076405D"/>
    <w:rsid w:val="00765077"/>
    <w:rsid w:val="00765560"/>
    <w:rsid w:val="007663F5"/>
    <w:rsid w:val="00766528"/>
    <w:rsid w:val="00767008"/>
    <w:rsid w:val="007674B6"/>
    <w:rsid w:val="007717F0"/>
    <w:rsid w:val="00773783"/>
    <w:rsid w:val="00774151"/>
    <w:rsid w:val="007743AB"/>
    <w:rsid w:val="00774660"/>
    <w:rsid w:val="00775BFC"/>
    <w:rsid w:val="00776B4B"/>
    <w:rsid w:val="00785BE6"/>
    <w:rsid w:val="00785D9C"/>
    <w:rsid w:val="00786901"/>
    <w:rsid w:val="007911E8"/>
    <w:rsid w:val="0079798B"/>
    <w:rsid w:val="007A2AC6"/>
    <w:rsid w:val="007A2C66"/>
    <w:rsid w:val="007A32B5"/>
    <w:rsid w:val="007A4F6B"/>
    <w:rsid w:val="007A50DF"/>
    <w:rsid w:val="007A57B9"/>
    <w:rsid w:val="007A5CE6"/>
    <w:rsid w:val="007A6883"/>
    <w:rsid w:val="007A78A4"/>
    <w:rsid w:val="007B0462"/>
    <w:rsid w:val="007B0CA2"/>
    <w:rsid w:val="007B131A"/>
    <w:rsid w:val="007B23D4"/>
    <w:rsid w:val="007B30E1"/>
    <w:rsid w:val="007B5CA0"/>
    <w:rsid w:val="007B62D7"/>
    <w:rsid w:val="007C0E48"/>
    <w:rsid w:val="007C1091"/>
    <w:rsid w:val="007C47DD"/>
    <w:rsid w:val="007D44C4"/>
    <w:rsid w:val="007D68D5"/>
    <w:rsid w:val="007E01AF"/>
    <w:rsid w:val="007E12F1"/>
    <w:rsid w:val="007E1D11"/>
    <w:rsid w:val="007E26EB"/>
    <w:rsid w:val="007E32D9"/>
    <w:rsid w:val="007F0981"/>
    <w:rsid w:val="007F2EE2"/>
    <w:rsid w:val="007F3876"/>
    <w:rsid w:val="007F6247"/>
    <w:rsid w:val="007F6298"/>
    <w:rsid w:val="007F689A"/>
    <w:rsid w:val="007F6FBC"/>
    <w:rsid w:val="007F7E1B"/>
    <w:rsid w:val="007F7EBE"/>
    <w:rsid w:val="00801F0E"/>
    <w:rsid w:val="0080245C"/>
    <w:rsid w:val="00804966"/>
    <w:rsid w:val="008051D3"/>
    <w:rsid w:val="0080700E"/>
    <w:rsid w:val="0080726C"/>
    <w:rsid w:val="00810FFB"/>
    <w:rsid w:val="00811C5A"/>
    <w:rsid w:val="00812008"/>
    <w:rsid w:val="008126FC"/>
    <w:rsid w:val="0081702B"/>
    <w:rsid w:val="008209F7"/>
    <w:rsid w:val="00820DBF"/>
    <w:rsid w:val="008225AC"/>
    <w:rsid w:val="008238AD"/>
    <w:rsid w:val="00824109"/>
    <w:rsid w:val="008251D6"/>
    <w:rsid w:val="0082562B"/>
    <w:rsid w:val="008256B9"/>
    <w:rsid w:val="00827B16"/>
    <w:rsid w:val="00831B5C"/>
    <w:rsid w:val="00834C8E"/>
    <w:rsid w:val="00835B06"/>
    <w:rsid w:val="00836689"/>
    <w:rsid w:val="00841201"/>
    <w:rsid w:val="00843E66"/>
    <w:rsid w:val="008445CF"/>
    <w:rsid w:val="0084476A"/>
    <w:rsid w:val="00847743"/>
    <w:rsid w:val="0085177C"/>
    <w:rsid w:val="00851E3A"/>
    <w:rsid w:val="008552D7"/>
    <w:rsid w:val="008570EF"/>
    <w:rsid w:val="00860648"/>
    <w:rsid w:val="00860DE7"/>
    <w:rsid w:val="0086170A"/>
    <w:rsid w:val="00862B9A"/>
    <w:rsid w:val="00863401"/>
    <w:rsid w:val="00865E0E"/>
    <w:rsid w:val="0086737C"/>
    <w:rsid w:val="00867CD3"/>
    <w:rsid w:val="008704C3"/>
    <w:rsid w:val="00871F1B"/>
    <w:rsid w:val="0087435E"/>
    <w:rsid w:val="00875CC3"/>
    <w:rsid w:val="00875F9F"/>
    <w:rsid w:val="00876619"/>
    <w:rsid w:val="00876D60"/>
    <w:rsid w:val="00877382"/>
    <w:rsid w:val="00880364"/>
    <w:rsid w:val="00881A36"/>
    <w:rsid w:val="00883A93"/>
    <w:rsid w:val="0088509F"/>
    <w:rsid w:val="0088521C"/>
    <w:rsid w:val="008873D1"/>
    <w:rsid w:val="00887DB5"/>
    <w:rsid w:val="00891DF8"/>
    <w:rsid w:val="008923A8"/>
    <w:rsid w:val="00895B77"/>
    <w:rsid w:val="00896737"/>
    <w:rsid w:val="008A0043"/>
    <w:rsid w:val="008A34FC"/>
    <w:rsid w:val="008A43A9"/>
    <w:rsid w:val="008A499E"/>
    <w:rsid w:val="008A50C4"/>
    <w:rsid w:val="008B0C53"/>
    <w:rsid w:val="008B0D7F"/>
    <w:rsid w:val="008B2218"/>
    <w:rsid w:val="008B2579"/>
    <w:rsid w:val="008B436A"/>
    <w:rsid w:val="008B4E2E"/>
    <w:rsid w:val="008B621D"/>
    <w:rsid w:val="008C04DA"/>
    <w:rsid w:val="008C0A15"/>
    <w:rsid w:val="008C2299"/>
    <w:rsid w:val="008C4295"/>
    <w:rsid w:val="008C4816"/>
    <w:rsid w:val="008C4BAC"/>
    <w:rsid w:val="008C5316"/>
    <w:rsid w:val="008C7B4F"/>
    <w:rsid w:val="008D1FC1"/>
    <w:rsid w:val="008D3768"/>
    <w:rsid w:val="008D4000"/>
    <w:rsid w:val="008D5CF3"/>
    <w:rsid w:val="008D6718"/>
    <w:rsid w:val="008D6C2B"/>
    <w:rsid w:val="008E3118"/>
    <w:rsid w:val="008E4DA8"/>
    <w:rsid w:val="008E7728"/>
    <w:rsid w:val="008E7BDE"/>
    <w:rsid w:val="008F1BD7"/>
    <w:rsid w:val="008F3A0C"/>
    <w:rsid w:val="008F75D8"/>
    <w:rsid w:val="00900528"/>
    <w:rsid w:val="00900EBA"/>
    <w:rsid w:val="009020D9"/>
    <w:rsid w:val="00902597"/>
    <w:rsid w:val="00904ACE"/>
    <w:rsid w:val="009058B2"/>
    <w:rsid w:val="009079F2"/>
    <w:rsid w:val="00907B25"/>
    <w:rsid w:val="00910966"/>
    <w:rsid w:val="00913792"/>
    <w:rsid w:val="009144E1"/>
    <w:rsid w:val="009213F8"/>
    <w:rsid w:val="00923116"/>
    <w:rsid w:val="009239D0"/>
    <w:rsid w:val="009247CF"/>
    <w:rsid w:val="00924CC6"/>
    <w:rsid w:val="009270F6"/>
    <w:rsid w:val="009309AA"/>
    <w:rsid w:val="00931E93"/>
    <w:rsid w:val="00933396"/>
    <w:rsid w:val="00933C06"/>
    <w:rsid w:val="00933CBD"/>
    <w:rsid w:val="00935E9B"/>
    <w:rsid w:val="00936438"/>
    <w:rsid w:val="0094523C"/>
    <w:rsid w:val="009461E8"/>
    <w:rsid w:val="00952BAE"/>
    <w:rsid w:val="00957BDE"/>
    <w:rsid w:val="0096081E"/>
    <w:rsid w:val="00961F5D"/>
    <w:rsid w:val="00964C1A"/>
    <w:rsid w:val="0096795F"/>
    <w:rsid w:val="00972E71"/>
    <w:rsid w:val="00973067"/>
    <w:rsid w:val="009754F3"/>
    <w:rsid w:val="0097663D"/>
    <w:rsid w:val="00976E68"/>
    <w:rsid w:val="009774CC"/>
    <w:rsid w:val="0097763F"/>
    <w:rsid w:val="00982A81"/>
    <w:rsid w:val="00984EF4"/>
    <w:rsid w:val="00987BCD"/>
    <w:rsid w:val="00990085"/>
    <w:rsid w:val="00990271"/>
    <w:rsid w:val="00992D7A"/>
    <w:rsid w:val="00993550"/>
    <w:rsid w:val="0099364C"/>
    <w:rsid w:val="00993B3A"/>
    <w:rsid w:val="00993F39"/>
    <w:rsid w:val="009948AD"/>
    <w:rsid w:val="00994BDD"/>
    <w:rsid w:val="00994FD1"/>
    <w:rsid w:val="009A1118"/>
    <w:rsid w:val="009A1172"/>
    <w:rsid w:val="009A13B5"/>
    <w:rsid w:val="009A166C"/>
    <w:rsid w:val="009A2FD0"/>
    <w:rsid w:val="009A3202"/>
    <w:rsid w:val="009A3A4A"/>
    <w:rsid w:val="009A3AAD"/>
    <w:rsid w:val="009A3EC8"/>
    <w:rsid w:val="009A52CC"/>
    <w:rsid w:val="009A61FB"/>
    <w:rsid w:val="009A7F9C"/>
    <w:rsid w:val="009B0F56"/>
    <w:rsid w:val="009B36C9"/>
    <w:rsid w:val="009B4D40"/>
    <w:rsid w:val="009C0211"/>
    <w:rsid w:val="009C1DDE"/>
    <w:rsid w:val="009C1E1C"/>
    <w:rsid w:val="009C3781"/>
    <w:rsid w:val="009C6A7B"/>
    <w:rsid w:val="009D01BA"/>
    <w:rsid w:val="009D2221"/>
    <w:rsid w:val="009D35E3"/>
    <w:rsid w:val="009D3B9B"/>
    <w:rsid w:val="009D4B0D"/>
    <w:rsid w:val="009D71A1"/>
    <w:rsid w:val="009D7348"/>
    <w:rsid w:val="009D7BA7"/>
    <w:rsid w:val="009E3133"/>
    <w:rsid w:val="009E3440"/>
    <w:rsid w:val="009E3CA6"/>
    <w:rsid w:val="009E4B93"/>
    <w:rsid w:val="009E6793"/>
    <w:rsid w:val="009E682E"/>
    <w:rsid w:val="009E6D6E"/>
    <w:rsid w:val="009E71AA"/>
    <w:rsid w:val="009E7604"/>
    <w:rsid w:val="009F10A0"/>
    <w:rsid w:val="009F15E9"/>
    <w:rsid w:val="009F4FC1"/>
    <w:rsid w:val="009F7D86"/>
    <w:rsid w:val="00A033DB"/>
    <w:rsid w:val="00A04E16"/>
    <w:rsid w:val="00A0708A"/>
    <w:rsid w:val="00A10AD9"/>
    <w:rsid w:val="00A12CDE"/>
    <w:rsid w:val="00A13CA6"/>
    <w:rsid w:val="00A16E05"/>
    <w:rsid w:val="00A17044"/>
    <w:rsid w:val="00A223B2"/>
    <w:rsid w:val="00A22974"/>
    <w:rsid w:val="00A2462A"/>
    <w:rsid w:val="00A32704"/>
    <w:rsid w:val="00A3366C"/>
    <w:rsid w:val="00A339E8"/>
    <w:rsid w:val="00A348D6"/>
    <w:rsid w:val="00A34A78"/>
    <w:rsid w:val="00A35818"/>
    <w:rsid w:val="00A36513"/>
    <w:rsid w:val="00A42700"/>
    <w:rsid w:val="00A428D6"/>
    <w:rsid w:val="00A42B02"/>
    <w:rsid w:val="00A44256"/>
    <w:rsid w:val="00A448F1"/>
    <w:rsid w:val="00A47405"/>
    <w:rsid w:val="00A50302"/>
    <w:rsid w:val="00A505B5"/>
    <w:rsid w:val="00A5339D"/>
    <w:rsid w:val="00A5411D"/>
    <w:rsid w:val="00A54538"/>
    <w:rsid w:val="00A6079A"/>
    <w:rsid w:val="00A6205E"/>
    <w:rsid w:val="00A63839"/>
    <w:rsid w:val="00A65002"/>
    <w:rsid w:val="00A6536B"/>
    <w:rsid w:val="00A71528"/>
    <w:rsid w:val="00A71686"/>
    <w:rsid w:val="00A72C1D"/>
    <w:rsid w:val="00A73A62"/>
    <w:rsid w:val="00A747A1"/>
    <w:rsid w:val="00A7540B"/>
    <w:rsid w:val="00A75FEF"/>
    <w:rsid w:val="00A76270"/>
    <w:rsid w:val="00A7746B"/>
    <w:rsid w:val="00A77D16"/>
    <w:rsid w:val="00A831AA"/>
    <w:rsid w:val="00A84F61"/>
    <w:rsid w:val="00A8737A"/>
    <w:rsid w:val="00A875C7"/>
    <w:rsid w:val="00A87F48"/>
    <w:rsid w:val="00A924F3"/>
    <w:rsid w:val="00A945C5"/>
    <w:rsid w:val="00AA1864"/>
    <w:rsid w:val="00AA2C88"/>
    <w:rsid w:val="00AA4203"/>
    <w:rsid w:val="00AA486D"/>
    <w:rsid w:val="00AA5844"/>
    <w:rsid w:val="00AA6412"/>
    <w:rsid w:val="00AB0F8B"/>
    <w:rsid w:val="00AB1F7B"/>
    <w:rsid w:val="00AC064A"/>
    <w:rsid w:val="00AC45F3"/>
    <w:rsid w:val="00AC4A57"/>
    <w:rsid w:val="00AC5310"/>
    <w:rsid w:val="00AC677F"/>
    <w:rsid w:val="00AD0172"/>
    <w:rsid w:val="00AD0C57"/>
    <w:rsid w:val="00AD1B60"/>
    <w:rsid w:val="00AD33FB"/>
    <w:rsid w:val="00AD4990"/>
    <w:rsid w:val="00AD4C89"/>
    <w:rsid w:val="00AD4E35"/>
    <w:rsid w:val="00AD52D8"/>
    <w:rsid w:val="00AD5B4C"/>
    <w:rsid w:val="00AD676E"/>
    <w:rsid w:val="00AE016C"/>
    <w:rsid w:val="00AE0339"/>
    <w:rsid w:val="00AE0BD9"/>
    <w:rsid w:val="00AE10F3"/>
    <w:rsid w:val="00AE27F5"/>
    <w:rsid w:val="00AE2893"/>
    <w:rsid w:val="00AE32DA"/>
    <w:rsid w:val="00AE5899"/>
    <w:rsid w:val="00AE5E3F"/>
    <w:rsid w:val="00AE74F7"/>
    <w:rsid w:val="00AE766F"/>
    <w:rsid w:val="00AF41CA"/>
    <w:rsid w:val="00AF478F"/>
    <w:rsid w:val="00AF7DBD"/>
    <w:rsid w:val="00AF7FC7"/>
    <w:rsid w:val="00B001E2"/>
    <w:rsid w:val="00B00530"/>
    <w:rsid w:val="00B013AD"/>
    <w:rsid w:val="00B03424"/>
    <w:rsid w:val="00B045DB"/>
    <w:rsid w:val="00B04B91"/>
    <w:rsid w:val="00B04D2D"/>
    <w:rsid w:val="00B07300"/>
    <w:rsid w:val="00B074E2"/>
    <w:rsid w:val="00B0751C"/>
    <w:rsid w:val="00B07747"/>
    <w:rsid w:val="00B07AD8"/>
    <w:rsid w:val="00B120AC"/>
    <w:rsid w:val="00B1253D"/>
    <w:rsid w:val="00B128F6"/>
    <w:rsid w:val="00B146EA"/>
    <w:rsid w:val="00B14BD8"/>
    <w:rsid w:val="00B22FDB"/>
    <w:rsid w:val="00B23393"/>
    <w:rsid w:val="00B23840"/>
    <w:rsid w:val="00B23CCE"/>
    <w:rsid w:val="00B32AA2"/>
    <w:rsid w:val="00B3604A"/>
    <w:rsid w:val="00B3631A"/>
    <w:rsid w:val="00B377E9"/>
    <w:rsid w:val="00B403EB"/>
    <w:rsid w:val="00B416EF"/>
    <w:rsid w:val="00B4369E"/>
    <w:rsid w:val="00B43C14"/>
    <w:rsid w:val="00B524AB"/>
    <w:rsid w:val="00B526D8"/>
    <w:rsid w:val="00B52B9A"/>
    <w:rsid w:val="00B53140"/>
    <w:rsid w:val="00B53B78"/>
    <w:rsid w:val="00B54D92"/>
    <w:rsid w:val="00B63261"/>
    <w:rsid w:val="00B637FD"/>
    <w:rsid w:val="00B64761"/>
    <w:rsid w:val="00B66A2D"/>
    <w:rsid w:val="00B670ED"/>
    <w:rsid w:val="00B679C3"/>
    <w:rsid w:val="00B70173"/>
    <w:rsid w:val="00B73019"/>
    <w:rsid w:val="00B7451C"/>
    <w:rsid w:val="00B756C6"/>
    <w:rsid w:val="00B77C54"/>
    <w:rsid w:val="00B81D48"/>
    <w:rsid w:val="00B85E35"/>
    <w:rsid w:val="00B86D66"/>
    <w:rsid w:val="00B87028"/>
    <w:rsid w:val="00B9250E"/>
    <w:rsid w:val="00B929FD"/>
    <w:rsid w:val="00B92E95"/>
    <w:rsid w:val="00B9539C"/>
    <w:rsid w:val="00BA2251"/>
    <w:rsid w:val="00BA262C"/>
    <w:rsid w:val="00BA6015"/>
    <w:rsid w:val="00BB1D68"/>
    <w:rsid w:val="00BB27B6"/>
    <w:rsid w:val="00BB2CCF"/>
    <w:rsid w:val="00BB5712"/>
    <w:rsid w:val="00BC07CC"/>
    <w:rsid w:val="00BC10D1"/>
    <w:rsid w:val="00BC2441"/>
    <w:rsid w:val="00BC3762"/>
    <w:rsid w:val="00BC39CE"/>
    <w:rsid w:val="00BC49AD"/>
    <w:rsid w:val="00BC53BD"/>
    <w:rsid w:val="00BC6B7A"/>
    <w:rsid w:val="00BD136C"/>
    <w:rsid w:val="00BD180C"/>
    <w:rsid w:val="00BD1B94"/>
    <w:rsid w:val="00BD2687"/>
    <w:rsid w:val="00BD4DD7"/>
    <w:rsid w:val="00BE114D"/>
    <w:rsid w:val="00BE2114"/>
    <w:rsid w:val="00BE2FCE"/>
    <w:rsid w:val="00BE3EC4"/>
    <w:rsid w:val="00BE52F6"/>
    <w:rsid w:val="00BE5B39"/>
    <w:rsid w:val="00BE5F5E"/>
    <w:rsid w:val="00BE66FD"/>
    <w:rsid w:val="00BE7045"/>
    <w:rsid w:val="00BE7DC1"/>
    <w:rsid w:val="00BF1571"/>
    <w:rsid w:val="00BF1B64"/>
    <w:rsid w:val="00BF2DA0"/>
    <w:rsid w:val="00BF2E90"/>
    <w:rsid w:val="00BF30FC"/>
    <w:rsid w:val="00BF458A"/>
    <w:rsid w:val="00BF62AF"/>
    <w:rsid w:val="00BF6B8B"/>
    <w:rsid w:val="00BF7EDC"/>
    <w:rsid w:val="00C0069B"/>
    <w:rsid w:val="00C0143F"/>
    <w:rsid w:val="00C0608E"/>
    <w:rsid w:val="00C11DCE"/>
    <w:rsid w:val="00C12149"/>
    <w:rsid w:val="00C122BA"/>
    <w:rsid w:val="00C12FD7"/>
    <w:rsid w:val="00C1496C"/>
    <w:rsid w:val="00C15FF4"/>
    <w:rsid w:val="00C16B72"/>
    <w:rsid w:val="00C17DE6"/>
    <w:rsid w:val="00C23E55"/>
    <w:rsid w:val="00C25BFA"/>
    <w:rsid w:val="00C303D2"/>
    <w:rsid w:val="00C3064A"/>
    <w:rsid w:val="00C32101"/>
    <w:rsid w:val="00C326CB"/>
    <w:rsid w:val="00C3310B"/>
    <w:rsid w:val="00C33C99"/>
    <w:rsid w:val="00C3456E"/>
    <w:rsid w:val="00C34EB7"/>
    <w:rsid w:val="00C36A79"/>
    <w:rsid w:val="00C37D9B"/>
    <w:rsid w:val="00C406C5"/>
    <w:rsid w:val="00C41778"/>
    <w:rsid w:val="00C46504"/>
    <w:rsid w:val="00C5127C"/>
    <w:rsid w:val="00C5193C"/>
    <w:rsid w:val="00C54C9B"/>
    <w:rsid w:val="00C57D3F"/>
    <w:rsid w:val="00C6248F"/>
    <w:rsid w:val="00C6649D"/>
    <w:rsid w:val="00C703FB"/>
    <w:rsid w:val="00C7306C"/>
    <w:rsid w:val="00C74C73"/>
    <w:rsid w:val="00C76728"/>
    <w:rsid w:val="00C76AE0"/>
    <w:rsid w:val="00C76DFD"/>
    <w:rsid w:val="00C8029F"/>
    <w:rsid w:val="00C81E26"/>
    <w:rsid w:val="00C83423"/>
    <w:rsid w:val="00C903C9"/>
    <w:rsid w:val="00C917D1"/>
    <w:rsid w:val="00C94F29"/>
    <w:rsid w:val="00C94FA9"/>
    <w:rsid w:val="00C97BF6"/>
    <w:rsid w:val="00C97D61"/>
    <w:rsid w:val="00CA0B46"/>
    <w:rsid w:val="00CA6823"/>
    <w:rsid w:val="00CB39A8"/>
    <w:rsid w:val="00CB3EAF"/>
    <w:rsid w:val="00CB7DF3"/>
    <w:rsid w:val="00CC029C"/>
    <w:rsid w:val="00CC2D47"/>
    <w:rsid w:val="00CC319F"/>
    <w:rsid w:val="00CC458D"/>
    <w:rsid w:val="00CC7BE9"/>
    <w:rsid w:val="00CD0781"/>
    <w:rsid w:val="00CD232C"/>
    <w:rsid w:val="00CD24C3"/>
    <w:rsid w:val="00CD40FD"/>
    <w:rsid w:val="00CD42FD"/>
    <w:rsid w:val="00CD4400"/>
    <w:rsid w:val="00CD46EB"/>
    <w:rsid w:val="00CD6589"/>
    <w:rsid w:val="00CD78A1"/>
    <w:rsid w:val="00CE0CDC"/>
    <w:rsid w:val="00CE2E07"/>
    <w:rsid w:val="00CE524E"/>
    <w:rsid w:val="00CF1342"/>
    <w:rsid w:val="00CF19C4"/>
    <w:rsid w:val="00CF1A6E"/>
    <w:rsid w:val="00CF35D1"/>
    <w:rsid w:val="00CF4E7A"/>
    <w:rsid w:val="00CF4F8D"/>
    <w:rsid w:val="00D005AB"/>
    <w:rsid w:val="00D007A1"/>
    <w:rsid w:val="00D01D04"/>
    <w:rsid w:val="00D02CDA"/>
    <w:rsid w:val="00D02F84"/>
    <w:rsid w:val="00D0334D"/>
    <w:rsid w:val="00D04B69"/>
    <w:rsid w:val="00D07F2D"/>
    <w:rsid w:val="00D11FF5"/>
    <w:rsid w:val="00D1647C"/>
    <w:rsid w:val="00D16494"/>
    <w:rsid w:val="00D17F6C"/>
    <w:rsid w:val="00D26517"/>
    <w:rsid w:val="00D265FF"/>
    <w:rsid w:val="00D2759A"/>
    <w:rsid w:val="00D3041B"/>
    <w:rsid w:val="00D31630"/>
    <w:rsid w:val="00D3197A"/>
    <w:rsid w:val="00D33422"/>
    <w:rsid w:val="00D3692E"/>
    <w:rsid w:val="00D41711"/>
    <w:rsid w:val="00D42092"/>
    <w:rsid w:val="00D43234"/>
    <w:rsid w:val="00D44315"/>
    <w:rsid w:val="00D445AF"/>
    <w:rsid w:val="00D44632"/>
    <w:rsid w:val="00D44A1C"/>
    <w:rsid w:val="00D4541F"/>
    <w:rsid w:val="00D4558A"/>
    <w:rsid w:val="00D46C86"/>
    <w:rsid w:val="00D500F0"/>
    <w:rsid w:val="00D50641"/>
    <w:rsid w:val="00D51477"/>
    <w:rsid w:val="00D529E9"/>
    <w:rsid w:val="00D52CC7"/>
    <w:rsid w:val="00D5541F"/>
    <w:rsid w:val="00D555BF"/>
    <w:rsid w:val="00D569F6"/>
    <w:rsid w:val="00D603FB"/>
    <w:rsid w:val="00D610B8"/>
    <w:rsid w:val="00D6271A"/>
    <w:rsid w:val="00D662B4"/>
    <w:rsid w:val="00D71089"/>
    <w:rsid w:val="00D73484"/>
    <w:rsid w:val="00D74455"/>
    <w:rsid w:val="00D775DF"/>
    <w:rsid w:val="00D81713"/>
    <w:rsid w:val="00D81726"/>
    <w:rsid w:val="00D84765"/>
    <w:rsid w:val="00D86E48"/>
    <w:rsid w:val="00D92CC9"/>
    <w:rsid w:val="00D93CD4"/>
    <w:rsid w:val="00D93FA7"/>
    <w:rsid w:val="00D944F7"/>
    <w:rsid w:val="00D95E4C"/>
    <w:rsid w:val="00D95FA4"/>
    <w:rsid w:val="00DA01F5"/>
    <w:rsid w:val="00DA04CC"/>
    <w:rsid w:val="00DA0B95"/>
    <w:rsid w:val="00DA1D3D"/>
    <w:rsid w:val="00DA354E"/>
    <w:rsid w:val="00DA4C92"/>
    <w:rsid w:val="00DA5708"/>
    <w:rsid w:val="00DA68D7"/>
    <w:rsid w:val="00DA7A2B"/>
    <w:rsid w:val="00DA7BB9"/>
    <w:rsid w:val="00DB1070"/>
    <w:rsid w:val="00DB16C8"/>
    <w:rsid w:val="00DB1D03"/>
    <w:rsid w:val="00DB2AE2"/>
    <w:rsid w:val="00DB4FE5"/>
    <w:rsid w:val="00DB621B"/>
    <w:rsid w:val="00DB7193"/>
    <w:rsid w:val="00DC02F1"/>
    <w:rsid w:val="00DC0A26"/>
    <w:rsid w:val="00DC2B58"/>
    <w:rsid w:val="00DC4206"/>
    <w:rsid w:val="00DC4815"/>
    <w:rsid w:val="00DC4C61"/>
    <w:rsid w:val="00DC574B"/>
    <w:rsid w:val="00DC5D5C"/>
    <w:rsid w:val="00DC7503"/>
    <w:rsid w:val="00DC7BEC"/>
    <w:rsid w:val="00DC7F4A"/>
    <w:rsid w:val="00DC7FD3"/>
    <w:rsid w:val="00DD07DB"/>
    <w:rsid w:val="00DD1C29"/>
    <w:rsid w:val="00DD213A"/>
    <w:rsid w:val="00DD4E8B"/>
    <w:rsid w:val="00DD5377"/>
    <w:rsid w:val="00DD56ED"/>
    <w:rsid w:val="00DD6171"/>
    <w:rsid w:val="00DD6A17"/>
    <w:rsid w:val="00DE23D4"/>
    <w:rsid w:val="00DE2562"/>
    <w:rsid w:val="00DE3482"/>
    <w:rsid w:val="00DE4480"/>
    <w:rsid w:val="00DE586C"/>
    <w:rsid w:val="00DE6714"/>
    <w:rsid w:val="00DE721A"/>
    <w:rsid w:val="00DE7EEC"/>
    <w:rsid w:val="00DF25F5"/>
    <w:rsid w:val="00DF2815"/>
    <w:rsid w:val="00DF28D5"/>
    <w:rsid w:val="00DF3E1C"/>
    <w:rsid w:val="00DF4B47"/>
    <w:rsid w:val="00DF59D7"/>
    <w:rsid w:val="00DF7052"/>
    <w:rsid w:val="00E02745"/>
    <w:rsid w:val="00E02B0D"/>
    <w:rsid w:val="00E06C27"/>
    <w:rsid w:val="00E07FE5"/>
    <w:rsid w:val="00E13299"/>
    <w:rsid w:val="00E14F9B"/>
    <w:rsid w:val="00E16DFB"/>
    <w:rsid w:val="00E17C9F"/>
    <w:rsid w:val="00E205A5"/>
    <w:rsid w:val="00E232A4"/>
    <w:rsid w:val="00E2330C"/>
    <w:rsid w:val="00E23548"/>
    <w:rsid w:val="00E237E7"/>
    <w:rsid w:val="00E263FE"/>
    <w:rsid w:val="00E266B5"/>
    <w:rsid w:val="00E351FA"/>
    <w:rsid w:val="00E368B1"/>
    <w:rsid w:val="00E412CE"/>
    <w:rsid w:val="00E42623"/>
    <w:rsid w:val="00E439AA"/>
    <w:rsid w:val="00E44A27"/>
    <w:rsid w:val="00E44F2E"/>
    <w:rsid w:val="00E526A1"/>
    <w:rsid w:val="00E52921"/>
    <w:rsid w:val="00E53D08"/>
    <w:rsid w:val="00E5717A"/>
    <w:rsid w:val="00E60F16"/>
    <w:rsid w:val="00E6290E"/>
    <w:rsid w:val="00E66ACF"/>
    <w:rsid w:val="00E66B16"/>
    <w:rsid w:val="00E66E2D"/>
    <w:rsid w:val="00E71721"/>
    <w:rsid w:val="00E742B1"/>
    <w:rsid w:val="00E745A3"/>
    <w:rsid w:val="00E76DB8"/>
    <w:rsid w:val="00E772EE"/>
    <w:rsid w:val="00E7753A"/>
    <w:rsid w:val="00E80683"/>
    <w:rsid w:val="00E80AF5"/>
    <w:rsid w:val="00E83CE7"/>
    <w:rsid w:val="00E8442C"/>
    <w:rsid w:val="00E84F2E"/>
    <w:rsid w:val="00E8523B"/>
    <w:rsid w:val="00E85778"/>
    <w:rsid w:val="00E85B74"/>
    <w:rsid w:val="00E86C50"/>
    <w:rsid w:val="00E91BD3"/>
    <w:rsid w:val="00E95E24"/>
    <w:rsid w:val="00EA0183"/>
    <w:rsid w:val="00EA0455"/>
    <w:rsid w:val="00EA093D"/>
    <w:rsid w:val="00EA110C"/>
    <w:rsid w:val="00EA5E48"/>
    <w:rsid w:val="00EB0E50"/>
    <w:rsid w:val="00EB1BBE"/>
    <w:rsid w:val="00EB4197"/>
    <w:rsid w:val="00EB43A9"/>
    <w:rsid w:val="00EB5A12"/>
    <w:rsid w:val="00EB5D09"/>
    <w:rsid w:val="00EB62D2"/>
    <w:rsid w:val="00EB6A17"/>
    <w:rsid w:val="00EB7304"/>
    <w:rsid w:val="00EC1F5B"/>
    <w:rsid w:val="00EC2DDB"/>
    <w:rsid w:val="00EC3718"/>
    <w:rsid w:val="00EC541D"/>
    <w:rsid w:val="00EC5C16"/>
    <w:rsid w:val="00ED0A72"/>
    <w:rsid w:val="00ED1BEB"/>
    <w:rsid w:val="00ED1D9D"/>
    <w:rsid w:val="00ED1E2A"/>
    <w:rsid w:val="00ED1FEC"/>
    <w:rsid w:val="00ED3261"/>
    <w:rsid w:val="00ED75DF"/>
    <w:rsid w:val="00EE084D"/>
    <w:rsid w:val="00EE1009"/>
    <w:rsid w:val="00EE2B4B"/>
    <w:rsid w:val="00EE4969"/>
    <w:rsid w:val="00EE4BDD"/>
    <w:rsid w:val="00EE4CA0"/>
    <w:rsid w:val="00EE5DC6"/>
    <w:rsid w:val="00EE77B1"/>
    <w:rsid w:val="00EE7B8A"/>
    <w:rsid w:val="00EF025B"/>
    <w:rsid w:val="00EF1FEA"/>
    <w:rsid w:val="00EF2656"/>
    <w:rsid w:val="00EF4F1D"/>
    <w:rsid w:val="00EF6DF8"/>
    <w:rsid w:val="00EF7DE9"/>
    <w:rsid w:val="00F00E2A"/>
    <w:rsid w:val="00F02B8E"/>
    <w:rsid w:val="00F03278"/>
    <w:rsid w:val="00F034ED"/>
    <w:rsid w:val="00F04DDF"/>
    <w:rsid w:val="00F0564C"/>
    <w:rsid w:val="00F07269"/>
    <w:rsid w:val="00F1227D"/>
    <w:rsid w:val="00F14208"/>
    <w:rsid w:val="00F17653"/>
    <w:rsid w:val="00F17955"/>
    <w:rsid w:val="00F17C80"/>
    <w:rsid w:val="00F223B5"/>
    <w:rsid w:val="00F228DB"/>
    <w:rsid w:val="00F23588"/>
    <w:rsid w:val="00F24171"/>
    <w:rsid w:val="00F308F7"/>
    <w:rsid w:val="00F31228"/>
    <w:rsid w:val="00F341EC"/>
    <w:rsid w:val="00F3449B"/>
    <w:rsid w:val="00F358E1"/>
    <w:rsid w:val="00F41B94"/>
    <w:rsid w:val="00F42920"/>
    <w:rsid w:val="00F43428"/>
    <w:rsid w:val="00F436E5"/>
    <w:rsid w:val="00F4586E"/>
    <w:rsid w:val="00F52ED3"/>
    <w:rsid w:val="00F54A69"/>
    <w:rsid w:val="00F57ABC"/>
    <w:rsid w:val="00F63D2F"/>
    <w:rsid w:val="00F64096"/>
    <w:rsid w:val="00F64B5F"/>
    <w:rsid w:val="00F70014"/>
    <w:rsid w:val="00F706A5"/>
    <w:rsid w:val="00F7180B"/>
    <w:rsid w:val="00F727E1"/>
    <w:rsid w:val="00F72DCD"/>
    <w:rsid w:val="00F73D3E"/>
    <w:rsid w:val="00F76F52"/>
    <w:rsid w:val="00F800FB"/>
    <w:rsid w:val="00F80D04"/>
    <w:rsid w:val="00F81242"/>
    <w:rsid w:val="00F814A3"/>
    <w:rsid w:val="00F81593"/>
    <w:rsid w:val="00F82E88"/>
    <w:rsid w:val="00F82FBC"/>
    <w:rsid w:val="00F83C82"/>
    <w:rsid w:val="00F83F84"/>
    <w:rsid w:val="00F91A78"/>
    <w:rsid w:val="00F9202D"/>
    <w:rsid w:val="00F92F51"/>
    <w:rsid w:val="00F93FB6"/>
    <w:rsid w:val="00F95BC2"/>
    <w:rsid w:val="00F96CBA"/>
    <w:rsid w:val="00F96CC0"/>
    <w:rsid w:val="00FA045B"/>
    <w:rsid w:val="00FA04D7"/>
    <w:rsid w:val="00FA12E5"/>
    <w:rsid w:val="00FA210B"/>
    <w:rsid w:val="00FA22C6"/>
    <w:rsid w:val="00FA26BE"/>
    <w:rsid w:val="00FA3300"/>
    <w:rsid w:val="00FB0CD6"/>
    <w:rsid w:val="00FB2F4A"/>
    <w:rsid w:val="00FB524B"/>
    <w:rsid w:val="00FC21BF"/>
    <w:rsid w:val="00FC21D4"/>
    <w:rsid w:val="00FC4325"/>
    <w:rsid w:val="00FC56CB"/>
    <w:rsid w:val="00FD27D3"/>
    <w:rsid w:val="00FD49E6"/>
    <w:rsid w:val="00FD7AAA"/>
    <w:rsid w:val="00FE052D"/>
    <w:rsid w:val="00FE206D"/>
    <w:rsid w:val="00FE3C2E"/>
    <w:rsid w:val="00FE7832"/>
    <w:rsid w:val="00FF4A9C"/>
    <w:rsid w:val="00FF7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78B70"/>
  <w15:docId w15:val="{9D99550E-D0AB-44B3-B638-69996BD5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DF1"/>
  </w:style>
  <w:style w:type="paragraph" w:styleId="Heading1">
    <w:name w:val="heading 1"/>
    <w:basedOn w:val="Normal"/>
    <w:next w:val="Normal"/>
    <w:link w:val="Heading1Char"/>
    <w:uiPriority w:val="9"/>
    <w:qFormat/>
    <w:rsid w:val="00224DF1"/>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24DF1"/>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24DF1"/>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224DF1"/>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224DF1"/>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224DF1"/>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224DF1"/>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224DF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24DF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29C"/>
  </w:style>
  <w:style w:type="paragraph" w:styleId="Footer">
    <w:name w:val="footer"/>
    <w:basedOn w:val="Normal"/>
    <w:link w:val="FooterChar"/>
    <w:uiPriority w:val="99"/>
    <w:unhideWhenUsed/>
    <w:rsid w:val="00CC0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29C"/>
  </w:style>
  <w:style w:type="character" w:customStyle="1" w:styleId="Heading1Char">
    <w:name w:val="Heading 1 Char"/>
    <w:basedOn w:val="DefaultParagraphFont"/>
    <w:link w:val="Heading1"/>
    <w:uiPriority w:val="9"/>
    <w:rsid w:val="00224DF1"/>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224DF1"/>
    <w:rPr>
      <w:caps/>
      <w:spacing w:val="15"/>
      <w:shd w:val="clear" w:color="auto" w:fill="C7E2FA" w:themeFill="accent1" w:themeFillTint="33"/>
    </w:rPr>
  </w:style>
  <w:style w:type="character" w:customStyle="1" w:styleId="Heading3Char">
    <w:name w:val="Heading 3 Char"/>
    <w:basedOn w:val="DefaultParagraphFont"/>
    <w:link w:val="Heading3"/>
    <w:uiPriority w:val="9"/>
    <w:rsid w:val="00224DF1"/>
    <w:rPr>
      <w:caps/>
      <w:color w:val="073662" w:themeColor="accent1" w:themeShade="7F"/>
      <w:spacing w:val="15"/>
    </w:rPr>
  </w:style>
  <w:style w:type="character" w:customStyle="1" w:styleId="Heading4Char">
    <w:name w:val="Heading 4 Char"/>
    <w:basedOn w:val="DefaultParagraphFont"/>
    <w:link w:val="Heading4"/>
    <w:uiPriority w:val="9"/>
    <w:semiHidden/>
    <w:rsid w:val="00224DF1"/>
    <w:rPr>
      <w:caps/>
      <w:color w:val="0B5294" w:themeColor="accent1" w:themeShade="BF"/>
      <w:spacing w:val="10"/>
    </w:rPr>
  </w:style>
  <w:style w:type="character" w:customStyle="1" w:styleId="Heading5Char">
    <w:name w:val="Heading 5 Char"/>
    <w:basedOn w:val="DefaultParagraphFont"/>
    <w:link w:val="Heading5"/>
    <w:uiPriority w:val="9"/>
    <w:semiHidden/>
    <w:rsid w:val="00224DF1"/>
    <w:rPr>
      <w:caps/>
      <w:color w:val="0B5294" w:themeColor="accent1" w:themeShade="BF"/>
      <w:spacing w:val="10"/>
    </w:rPr>
  </w:style>
  <w:style w:type="character" w:customStyle="1" w:styleId="Heading6Char">
    <w:name w:val="Heading 6 Char"/>
    <w:basedOn w:val="DefaultParagraphFont"/>
    <w:link w:val="Heading6"/>
    <w:uiPriority w:val="9"/>
    <w:semiHidden/>
    <w:rsid w:val="00224DF1"/>
    <w:rPr>
      <w:caps/>
      <w:color w:val="0B5294" w:themeColor="accent1" w:themeShade="BF"/>
      <w:spacing w:val="10"/>
    </w:rPr>
  </w:style>
  <w:style w:type="character" w:customStyle="1" w:styleId="Heading7Char">
    <w:name w:val="Heading 7 Char"/>
    <w:basedOn w:val="DefaultParagraphFont"/>
    <w:link w:val="Heading7"/>
    <w:uiPriority w:val="9"/>
    <w:semiHidden/>
    <w:rsid w:val="00224DF1"/>
    <w:rPr>
      <w:caps/>
      <w:color w:val="0B5294" w:themeColor="accent1" w:themeShade="BF"/>
      <w:spacing w:val="10"/>
    </w:rPr>
  </w:style>
  <w:style w:type="character" w:customStyle="1" w:styleId="Heading8Char">
    <w:name w:val="Heading 8 Char"/>
    <w:basedOn w:val="DefaultParagraphFont"/>
    <w:link w:val="Heading8"/>
    <w:uiPriority w:val="9"/>
    <w:semiHidden/>
    <w:rsid w:val="00224DF1"/>
    <w:rPr>
      <w:caps/>
      <w:spacing w:val="10"/>
      <w:sz w:val="18"/>
      <w:szCs w:val="18"/>
    </w:rPr>
  </w:style>
  <w:style w:type="character" w:customStyle="1" w:styleId="Heading9Char">
    <w:name w:val="Heading 9 Char"/>
    <w:basedOn w:val="DefaultParagraphFont"/>
    <w:link w:val="Heading9"/>
    <w:uiPriority w:val="9"/>
    <w:semiHidden/>
    <w:rsid w:val="00224DF1"/>
    <w:rPr>
      <w:i/>
      <w:iCs/>
      <w:caps/>
      <w:spacing w:val="10"/>
      <w:sz w:val="18"/>
      <w:szCs w:val="18"/>
    </w:rPr>
  </w:style>
  <w:style w:type="paragraph" w:styleId="Caption">
    <w:name w:val="caption"/>
    <w:basedOn w:val="Normal"/>
    <w:next w:val="Normal"/>
    <w:uiPriority w:val="35"/>
    <w:unhideWhenUsed/>
    <w:qFormat/>
    <w:rsid w:val="00224DF1"/>
    <w:rPr>
      <w:b/>
      <w:bCs/>
      <w:color w:val="0B5294" w:themeColor="accent1" w:themeShade="BF"/>
      <w:sz w:val="16"/>
      <w:szCs w:val="16"/>
    </w:rPr>
  </w:style>
  <w:style w:type="paragraph" w:styleId="Title">
    <w:name w:val="Title"/>
    <w:basedOn w:val="Normal"/>
    <w:next w:val="Normal"/>
    <w:link w:val="TitleChar"/>
    <w:uiPriority w:val="10"/>
    <w:qFormat/>
    <w:rsid w:val="00224DF1"/>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224DF1"/>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224DF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24DF1"/>
    <w:rPr>
      <w:caps/>
      <w:color w:val="595959" w:themeColor="text1" w:themeTint="A6"/>
      <w:spacing w:val="10"/>
      <w:sz w:val="21"/>
      <w:szCs w:val="21"/>
    </w:rPr>
  </w:style>
  <w:style w:type="character" w:styleId="Strong">
    <w:name w:val="Strong"/>
    <w:uiPriority w:val="22"/>
    <w:qFormat/>
    <w:rsid w:val="00224DF1"/>
    <w:rPr>
      <w:b/>
      <w:bCs/>
    </w:rPr>
  </w:style>
  <w:style w:type="character" w:styleId="Emphasis">
    <w:name w:val="Emphasis"/>
    <w:uiPriority w:val="20"/>
    <w:qFormat/>
    <w:rsid w:val="00224DF1"/>
    <w:rPr>
      <w:caps/>
      <w:color w:val="073662" w:themeColor="accent1" w:themeShade="7F"/>
      <w:spacing w:val="5"/>
    </w:rPr>
  </w:style>
  <w:style w:type="paragraph" w:styleId="NoSpacing">
    <w:name w:val="No Spacing"/>
    <w:uiPriority w:val="1"/>
    <w:qFormat/>
    <w:rsid w:val="00224DF1"/>
    <w:pPr>
      <w:spacing w:after="0" w:line="240" w:lineRule="auto"/>
    </w:pPr>
  </w:style>
  <w:style w:type="paragraph" w:styleId="Quote">
    <w:name w:val="Quote"/>
    <w:basedOn w:val="Normal"/>
    <w:next w:val="Normal"/>
    <w:link w:val="QuoteChar"/>
    <w:uiPriority w:val="29"/>
    <w:qFormat/>
    <w:rsid w:val="00224DF1"/>
    <w:rPr>
      <w:i/>
      <w:iCs/>
      <w:sz w:val="24"/>
      <w:szCs w:val="24"/>
    </w:rPr>
  </w:style>
  <w:style w:type="character" w:customStyle="1" w:styleId="QuoteChar">
    <w:name w:val="Quote Char"/>
    <w:basedOn w:val="DefaultParagraphFont"/>
    <w:link w:val="Quote"/>
    <w:uiPriority w:val="29"/>
    <w:rsid w:val="00224DF1"/>
    <w:rPr>
      <w:i/>
      <w:iCs/>
      <w:sz w:val="24"/>
      <w:szCs w:val="24"/>
    </w:rPr>
  </w:style>
  <w:style w:type="paragraph" w:styleId="IntenseQuote">
    <w:name w:val="Intense Quote"/>
    <w:basedOn w:val="Normal"/>
    <w:next w:val="Normal"/>
    <w:link w:val="IntenseQuoteChar"/>
    <w:uiPriority w:val="30"/>
    <w:qFormat/>
    <w:rsid w:val="00224DF1"/>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224DF1"/>
    <w:rPr>
      <w:color w:val="0F6FC6" w:themeColor="accent1"/>
      <w:sz w:val="24"/>
      <w:szCs w:val="24"/>
    </w:rPr>
  </w:style>
  <w:style w:type="character" w:styleId="SubtleEmphasis">
    <w:name w:val="Subtle Emphasis"/>
    <w:uiPriority w:val="19"/>
    <w:qFormat/>
    <w:rsid w:val="00224DF1"/>
    <w:rPr>
      <w:i/>
      <w:iCs/>
      <w:color w:val="073662" w:themeColor="accent1" w:themeShade="7F"/>
    </w:rPr>
  </w:style>
  <w:style w:type="character" w:styleId="IntenseEmphasis">
    <w:name w:val="Intense Emphasis"/>
    <w:uiPriority w:val="21"/>
    <w:qFormat/>
    <w:rsid w:val="00224DF1"/>
    <w:rPr>
      <w:b/>
      <w:bCs/>
      <w:caps/>
      <w:color w:val="073662" w:themeColor="accent1" w:themeShade="7F"/>
      <w:spacing w:val="10"/>
    </w:rPr>
  </w:style>
  <w:style w:type="character" w:styleId="SubtleReference">
    <w:name w:val="Subtle Reference"/>
    <w:uiPriority w:val="31"/>
    <w:qFormat/>
    <w:rsid w:val="00224DF1"/>
    <w:rPr>
      <w:b/>
      <w:bCs/>
      <w:color w:val="0F6FC6" w:themeColor="accent1"/>
    </w:rPr>
  </w:style>
  <w:style w:type="character" w:styleId="IntenseReference">
    <w:name w:val="Intense Reference"/>
    <w:uiPriority w:val="32"/>
    <w:qFormat/>
    <w:rsid w:val="00224DF1"/>
    <w:rPr>
      <w:b/>
      <w:bCs/>
      <w:i/>
      <w:iCs/>
      <w:caps/>
      <w:color w:val="0F6FC6" w:themeColor="accent1"/>
    </w:rPr>
  </w:style>
  <w:style w:type="character" w:styleId="BookTitle">
    <w:name w:val="Book Title"/>
    <w:uiPriority w:val="33"/>
    <w:qFormat/>
    <w:rsid w:val="00224DF1"/>
    <w:rPr>
      <w:b/>
      <w:bCs/>
      <w:i/>
      <w:iCs/>
      <w:spacing w:val="0"/>
    </w:rPr>
  </w:style>
  <w:style w:type="paragraph" w:styleId="TOCHeading">
    <w:name w:val="TOC Heading"/>
    <w:basedOn w:val="Heading1"/>
    <w:next w:val="Normal"/>
    <w:uiPriority w:val="39"/>
    <w:semiHidden/>
    <w:unhideWhenUsed/>
    <w:qFormat/>
    <w:rsid w:val="00224DF1"/>
    <w:pPr>
      <w:outlineLvl w:val="9"/>
    </w:pPr>
  </w:style>
  <w:style w:type="paragraph" w:styleId="ListParagraph">
    <w:name w:val="List Paragraph"/>
    <w:basedOn w:val="Normal"/>
    <w:uiPriority w:val="34"/>
    <w:qFormat/>
    <w:rsid w:val="00DA01F5"/>
    <w:pPr>
      <w:ind w:left="720"/>
      <w:contextualSpacing/>
    </w:pPr>
  </w:style>
  <w:style w:type="table" w:styleId="TableGrid">
    <w:name w:val="Table Grid"/>
    <w:basedOn w:val="TableNormal"/>
    <w:uiPriority w:val="59"/>
    <w:rsid w:val="001B150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BibliographyChar">
    <w:name w:val="EndNote Bibliography Char"/>
    <w:basedOn w:val="DefaultParagraphFont"/>
    <w:link w:val="EndNoteBibliography"/>
    <w:locked/>
    <w:rsid w:val="00FC56CB"/>
    <w:rPr>
      <w:rFonts w:ascii="Arial" w:hAnsi="Arial" w:cs="Arial"/>
      <w:noProof/>
      <w:sz w:val="24"/>
      <w:lang w:val="en-US"/>
    </w:rPr>
  </w:style>
  <w:style w:type="paragraph" w:customStyle="1" w:styleId="EndNoteBibliography">
    <w:name w:val="EndNote Bibliography"/>
    <w:basedOn w:val="Normal"/>
    <w:link w:val="EndNoteBibliographyChar"/>
    <w:rsid w:val="00FC56CB"/>
    <w:pPr>
      <w:spacing w:before="0" w:after="160" w:line="240" w:lineRule="auto"/>
    </w:pPr>
    <w:rPr>
      <w:rFonts w:ascii="Arial" w:hAnsi="Arial" w:cs="Arial"/>
      <w:noProof/>
      <w:sz w:val="24"/>
      <w:lang w:val="en-US"/>
    </w:rPr>
  </w:style>
  <w:style w:type="character" w:customStyle="1" w:styleId="baddress">
    <w:name w:val="b_address"/>
    <w:basedOn w:val="DefaultParagraphFont"/>
    <w:rsid w:val="005464D2"/>
  </w:style>
  <w:style w:type="character" w:styleId="Hyperlink">
    <w:name w:val="Hyperlink"/>
    <w:basedOn w:val="DefaultParagraphFont"/>
    <w:uiPriority w:val="99"/>
    <w:semiHidden/>
    <w:unhideWhenUsed/>
    <w:rsid w:val="005464D2"/>
    <w:rPr>
      <w:color w:val="0000FF"/>
      <w:u w:val="single"/>
    </w:rPr>
  </w:style>
  <w:style w:type="table" w:styleId="PlainTable5">
    <w:name w:val="Plain Table 5"/>
    <w:basedOn w:val="TableNormal"/>
    <w:uiPriority w:val="45"/>
    <w:rsid w:val="00C97BF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uthor">
    <w:name w:val="author"/>
    <w:basedOn w:val="DefaultParagraphFont"/>
    <w:rsid w:val="00B03424"/>
  </w:style>
  <w:style w:type="character" w:customStyle="1" w:styleId="pubyear">
    <w:name w:val="pubyear"/>
    <w:basedOn w:val="DefaultParagraphFont"/>
    <w:rsid w:val="00B03424"/>
  </w:style>
  <w:style w:type="character" w:customStyle="1" w:styleId="articletitle">
    <w:name w:val="articletitle"/>
    <w:basedOn w:val="DefaultParagraphFont"/>
    <w:rsid w:val="00B03424"/>
  </w:style>
  <w:style w:type="character" w:customStyle="1" w:styleId="journaltitle">
    <w:name w:val="journaltitle"/>
    <w:basedOn w:val="DefaultParagraphFont"/>
    <w:rsid w:val="00B03424"/>
  </w:style>
  <w:style w:type="character" w:customStyle="1" w:styleId="vol">
    <w:name w:val="vol"/>
    <w:basedOn w:val="DefaultParagraphFont"/>
    <w:rsid w:val="00B03424"/>
  </w:style>
  <w:style w:type="character" w:customStyle="1" w:styleId="pagefirst">
    <w:name w:val="pagefirst"/>
    <w:basedOn w:val="DefaultParagraphFont"/>
    <w:rsid w:val="00B03424"/>
  </w:style>
  <w:style w:type="character" w:customStyle="1" w:styleId="pagelast">
    <w:name w:val="pagelast"/>
    <w:basedOn w:val="DefaultParagraphFont"/>
    <w:rsid w:val="00B03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3205">
      <w:bodyDiv w:val="1"/>
      <w:marLeft w:val="0"/>
      <w:marRight w:val="0"/>
      <w:marTop w:val="0"/>
      <w:marBottom w:val="0"/>
      <w:divBdr>
        <w:top w:val="none" w:sz="0" w:space="0" w:color="auto"/>
        <w:left w:val="none" w:sz="0" w:space="0" w:color="auto"/>
        <w:bottom w:val="none" w:sz="0" w:space="0" w:color="auto"/>
        <w:right w:val="none" w:sz="0" w:space="0" w:color="auto"/>
      </w:divBdr>
      <w:divsChild>
        <w:div w:id="1205292404">
          <w:marLeft w:val="0"/>
          <w:marRight w:val="0"/>
          <w:marTop w:val="0"/>
          <w:marBottom w:val="0"/>
          <w:divBdr>
            <w:top w:val="none" w:sz="0" w:space="0" w:color="auto"/>
            <w:left w:val="none" w:sz="0" w:space="0" w:color="auto"/>
            <w:bottom w:val="none" w:sz="0" w:space="0" w:color="auto"/>
            <w:right w:val="none" w:sz="0" w:space="0" w:color="auto"/>
          </w:divBdr>
          <w:divsChild>
            <w:div w:id="1814324520">
              <w:marLeft w:val="0"/>
              <w:marRight w:val="0"/>
              <w:marTop w:val="0"/>
              <w:marBottom w:val="0"/>
              <w:divBdr>
                <w:top w:val="none" w:sz="0" w:space="0" w:color="auto"/>
                <w:left w:val="none" w:sz="0" w:space="0" w:color="auto"/>
                <w:bottom w:val="none" w:sz="0" w:space="0" w:color="auto"/>
                <w:right w:val="none" w:sz="0" w:space="0" w:color="auto"/>
              </w:divBdr>
            </w:div>
          </w:divsChild>
        </w:div>
        <w:div w:id="1078290409">
          <w:marLeft w:val="0"/>
          <w:marRight w:val="0"/>
          <w:marTop w:val="0"/>
          <w:marBottom w:val="0"/>
          <w:divBdr>
            <w:top w:val="none" w:sz="0" w:space="0" w:color="auto"/>
            <w:left w:val="none" w:sz="0" w:space="0" w:color="auto"/>
            <w:bottom w:val="none" w:sz="0" w:space="0" w:color="auto"/>
            <w:right w:val="none" w:sz="0" w:space="0" w:color="auto"/>
          </w:divBdr>
          <w:divsChild>
            <w:div w:id="924609949">
              <w:marLeft w:val="0"/>
              <w:marRight w:val="0"/>
              <w:marTop w:val="0"/>
              <w:marBottom w:val="0"/>
              <w:divBdr>
                <w:top w:val="none" w:sz="0" w:space="0" w:color="auto"/>
                <w:left w:val="none" w:sz="0" w:space="0" w:color="auto"/>
                <w:bottom w:val="none" w:sz="0" w:space="0" w:color="auto"/>
                <w:right w:val="none" w:sz="0" w:space="0" w:color="auto"/>
              </w:divBdr>
              <w:divsChild>
                <w:div w:id="365060498">
                  <w:marLeft w:val="0"/>
                  <w:marRight w:val="0"/>
                  <w:marTop w:val="0"/>
                  <w:marBottom w:val="0"/>
                  <w:divBdr>
                    <w:top w:val="none" w:sz="0" w:space="0" w:color="auto"/>
                    <w:left w:val="none" w:sz="0" w:space="0" w:color="auto"/>
                    <w:bottom w:val="none" w:sz="0" w:space="0" w:color="auto"/>
                    <w:right w:val="none" w:sz="0" w:space="0" w:color="auto"/>
                  </w:divBdr>
                  <w:divsChild>
                    <w:div w:id="1531800400">
                      <w:marLeft w:val="0"/>
                      <w:marRight w:val="0"/>
                      <w:marTop w:val="0"/>
                      <w:marBottom w:val="0"/>
                      <w:divBdr>
                        <w:top w:val="none" w:sz="0" w:space="0" w:color="auto"/>
                        <w:left w:val="none" w:sz="0" w:space="0" w:color="auto"/>
                        <w:bottom w:val="none" w:sz="0" w:space="0" w:color="auto"/>
                        <w:right w:val="none" w:sz="0" w:space="0" w:color="auto"/>
                      </w:divBdr>
                      <w:divsChild>
                        <w:div w:id="1222136044">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47615">
      <w:bodyDiv w:val="1"/>
      <w:marLeft w:val="0"/>
      <w:marRight w:val="0"/>
      <w:marTop w:val="0"/>
      <w:marBottom w:val="0"/>
      <w:divBdr>
        <w:top w:val="none" w:sz="0" w:space="0" w:color="auto"/>
        <w:left w:val="none" w:sz="0" w:space="0" w:color="auto"/>
        <w:bottom w:val="none" w:sz="0" w:space="0" w:color="auto"/>
        <w:right w:val="none" w:sz="0" w:space="0" w:color="auto"/>
      </w:divBdr>
      <w:divsChild>
        <w:div w:id="1385255961">
          <w:marLeft w:val="0"/>
          <w:marRight w:val="0"/>
          <w:marTop w:val="0"/>
          <w:marBottom w:val="0"/>
          <w:divBdr>
            <w:top w:val="none" w:sz="0" w:space="0" w:color="auto"/>
            <w:left w:val="none" w:sz="0" w:space="0" w:color="auto"/>
            <w:bottom w:val="none" w:sz="0" w:space="0" w:color="auto"/>
            <w:right w:val="none" w:sz="0" w:space="0" w:color="auto"/>
          </w:divBdr>
          <w:divsChild>
            <w:div w:id="1602955819">
              <w:marLeft w:val="0"/>
              <w:marRight w:val="0"/>
              <w:marTop w:val="0"/>
              <w:marBottom w:val="0"/>
              <w:divBdr>
                <w:top w:val="none" w:sz="0" w:space="0" w:color="auto"/>
                <w:left w:val="none" w:sz="0" w:space="0" w:color="auto"/>
                <w:bottom w:val="none" w:sz="0" w:space="0" w:color="auto"/>
                <w:right w:val="none" w:sz="0" w:space="0" w:color="auto"/>
              </w:divBdr>
            </w:div>
          </w:divsChild>
        </w:div>
        <w:div w:id="263348338">
          <w:marLeft w:val="0"/>
          <w:marRight w:val="0"/>
          <w:marTop w:val="0"/>
          <w:marBottom w:val="0"/>
          <w:divBdr>
            <w:top w:val="none" w:sz="0" w:space="0" w:color="auto"/>
            <w:left w:val="none" w:sz="0" w:space="0" w:color="auto"/>
            <w:bottom w:val="none" w:sz="0" w:space="0" w:color="auto"/>
            <w:right w:val="none" w:sz="0" w:space="0" w:color="auto"/>
          </w:divBdr>
          <w:divsChild>
            <w:div w:id="38165547">
              <w:marLeft w:val="0"/>
              <w:marRight w:val="0"/>
              <w:marTop w:val="0"/>
              <w:marBottom w:val="0"/>
              <w:divBdr>
                <w:top w:val="none" w:sz="0" w:space="0" w:color="auto"/>
                <w:left w:val="none" w:sz="0" w:space="0" w:color="auto"/>
                <w:bottom w:val="none" w:sz="0" w:space="0" w:color="auto"/>
                <w:right w:val="none" w:sz="0" w:space="0" w:color="auto"/>
              </w:divBdr>
              <w:divsChild>
                <w:div w:id="398866759">
                  <w:marLeft w:val="0"/>
                  <w:marRight w:val="0"/>
                  <w:marTop w:val="0"/>
                  <w:marBottom w:val="0"/>
                  <w:divBdr>
                    <w:top w:val="none" w:sz="0" w:space="0" w:color="auto"/>
                    <w:left w:val="none" w:sz="0" w:space="0" w:color="auto"/>
                    <w:bottom w:val="none" w:sz="0" w:space="0" w:color="auto"/>
                    <w:right w:val="none" w:sz="0" w:space="0" w:color="auto"/>
                  </w:divBdr>
                  <w:divsChild>
                    <w:div w:id="1464423474">
                      <w:marLeft w:val="0"/>
                      <w:marRight w:val="0"/>
                      <w:marTop w:val="0"/>
                      <w:marBottom w:val="0"/>
                      <w:divBdr>
                        <w:top w:val="none" w:sz="0" w:space="0" w:color="auto"/>
                        <w:left w:val="none" w:sz="0" w:space="0" w:color="auto"/>
                        <w:bottom w:val="none" w:sz="0" w:space="0" w:color="auto"/>
                        <w:right w:val="none" w:sz="0" w:space="0" w:color="auto"/>
                      </w:divBdr>
                      <w:divsChild>
                        <w:div w:id="421534551">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982703">
      <w:bodyDiv w:val="1"/>
      <w:marLeft w:val="0"/>
      <w:marRight w:val="0"/>
      <w:marTop w:val="0"/>
      <w:marBottom w:val="0"/>
      <w:divBdr>
        <w:top w:val="none" w:sz="0" w:space="0" w:color="auto"/>
        <w:left w:val="none" w:sz="0" w:space="0" w:color="auto"/>
        <w:bottom w:val="none" w:sz="0" w:space="0" w:color="auto"/>
        <w:right w:val="none" w:sz="0" w:space="0" w:color="auto"/>
      </w:divBdr>
    </w:div>
    <w:div w:id="511189911">
      <w:bodyDiv w:val="1"/>
      <w:marLeft w:val="0"/>
      <w:marRight w:val="0"/>
      <w:marTop w:val="0"/>
      <w:marBottom w:val="0"/>
      <w:divBdr>
        <w:top w:val="none" w:sz="0" w:space="0" w:color="auto"/>
        <w:left w:val="none" w:sz="0" w:space="0" w:color="auto"/>
        <w:bottom w:val="none" w:sz="0" w:space="0" w:color="auto"/>
        <w:right w:val="none" w:sz="0" w:space="0" w:color="auto"/>
      </w:divBdr>
    </w:div>
    <w:div w:id="1764835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DBF23-376F-4D3C-A8E8-6B04C74D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16</Pages>
  <Words>5515</Words>
  <Characters>31438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Rahman Abdullahi</dc:creator>
  <cp:keywords/>
  <dc:description/>
  <cp:lastModifiedBy>Abdi Rahman Abdullahi</cp:lastModifiedBy>
  <cp:revision>31</cp:revision>
  <dcterms:created xsi:type="dcterms:W3CDTF">2022-02-09T07:19:00Z</dcterms:created>
  <dcterms:modified xsi:type="dcterms:W3CDTF">2022-02-10T13:29:00Z</dcterms:modified>
</cp:coreProperties>
</file>