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4EBA37" w:rsidRDefault="0C4EBA37" w14:paraId="6331244D" w14:textId="55A13F89">
      <w:r w:rsidR="0C4EBA37">
        <w:rPr/>
        <w:t>BMW Sales Analysis Insights (2010–2024)</w:t>
      </w:r>
    </w:p>
    <w:p w:rsidR="0C4EBA37" w:rsidP="3F4C58D6" w:rsidRDefault="0C4EBA37" w14:paraId="7349344E" w14:textId="6100EDE0">
      <w:pPr>
        <w:pStyle w:val="Normal"/>
      </w:pPr>
      <w:r w:rsidR="0C4EBA37">
        <w:rPr/>
        <w:t>---------------------------------------</w:t>
      </w:r>
    </w:p>
    <w:p w:rsidR="0C4EBA37" w:rsidP="3F4C58D6" w:rsidRDefault="0C4EBA37" w14:paraId="0CB85637" w14:textId="28212C1A">
      <w:pPr>
        <w:pStyle w:val="Normal"/>
      </w:pPr>
      <w:r w:rsidR="0C4EBA37">
        <w:rPr/>
        <w:t xml:space="preserve"> </w:t>
      </w:r>
    </w:p>
    <w:p w:rsidR="0C4EBA37" w:rsidP="3F4C58D6" w:rsidRDefault="0C4EBA37" w14:paraId="7CB77583" w14:textId="216D2CC8">
      <w:pPr>
        <w:pStyle w:val="Normal"/>
      </w:pPr>
      <w:r w:rsidR="0C4EBA37">
        <w:rPr/>
        <w:t>1. Highest total sales year: 2024 ($257M)</w:t>
      </w:r>
    </w:p>
    <w:p w:rsidR="0C4EBA37" w:rsidP="3F4C58D6" w:rsidRDefault="0C4EBA37" w14:paraId="079C9E6B" w14:textId="64ACDEE8">
      <w:pPr>
        <w:pStyle w:val="Normal"/>
      </w:pPr>
      <w:r w:rsidR="0C4EBA37">
        <w:rPr/>
        <w:t>2. Most common model: 5 Series</w:t>
      </w:r>
    </w:p>
    <w:p w:rsidR="0C4EBA37" w:rsidP="3F4C58D6" w:rsidRDefault="0C4EBA37" w14:paraId="5E03B058" w14:textId="65063391">
      <w:pPr>
        <w:pStyle w:val="Normal"/>
      </w:pPr>
      <w:r w:rsidR="0C4EBA37">
        <w:rPr/>
        <w:t>3. Top fuel type by sales: Petrol</w:t>
      </w:r>
    </w:p>
    <w:p w:rsidR="0C4EBA37" w:rsidP="3F4C58D6" w:rsidRDefault="0C4EBA37" w14:paraId="25E07108" w14:textId="494651E3">
      <w:pPr>
        <w:pStyle w:val="Normal"/>
      </w:pPr>
      <w:r w:rsidR="0C4EBA37">
        <w:rPr/>
        <w:t>4. Best region for sales: North America</w:t>
      </w:r>
    </w:p>
    <w:p w:rsidR="0C4EBA37" w:rsidP="3F4C58D6" w:rsidRDefault="0C4EBA37" w14:paraId="57B2EC49" w14:textId="0E7E9FC4">
      <w:pPr>
        <w:pStyle w:val="Normal"/>
      </w:pPr>
      <w:r w:rsidR="0C4EBA37">
        <w:rPr/>
        <w:t>5. Average car price: $92,000</w:t>
      </w:r>
    </w:p>
    <w:p w:rsidR="0C4EBA37" w:rsidP="3F4C58D6" w:rsidRDefault="0C4EBA37" w14:paraId="5C40CE4C" w14:textId="033603CC">
      <w:pPr>
        <w:pStyle w:val="Normal"/>
      </w:pPr>
      <w:r w:rsidR="0C4EBA37">
        <w:rPr/>
        <w:t>6. Electric models showing growth since 2020.</w:t>
      </w:r>
    </w:p>
    <w:p w:rsidR="0C4EBA37" w:rsidP="3F4C58D6" w:rsidRDefault="0C4EBA37" w14:paraId="0CEF2B0E" w14:textId="29A7E0E3">
      <w:pPr>
        <w:pStyle w:val="Normal"/>
      </w:pPr>
      <w:r w:rsidR="0C4EBA37">
        <w:rPr/>
        <w:t xml:space="preserve"> </w:t>
      </w:r>
    </w:p>
    <w:p w:rsidR="0C4EBA37" w:rsidP="3F4C58D6" w:rsidRDefault="0C4EBA37" w14:paraId="34E853AD" w14:textId="0683ABCD">
      <w:pPr>
        <w:pStyle w:val="Normal"/>
      </w:pPr>
      <w:r w:rsidR="0C4EBA37">
        <w:rPr/>
        <w:t>Visuals and trends are included in the PDF Dashboard.</w:t>
      </w:r>
    </w:p>
    <w:p w:rsidR="3F4C58D6" w:rsidRDefault="3F4C58D6" w14:paraId="75A1F011" w14:textId="1E4A8AF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793CA"/>
    <w:rsid w:val="0C4EBA37"/>
    <w:rsid w:val="3472D6E8"/>
    <w:rsid w:val="3990A581"/>
    <w:rsid w:val="3F4C58D6"/>
    <w:rsid w:val="50A79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93CA"/>
  <w15:chartTrackingRefBased/>
  <w15:docId w15:val="{DDED50CB-002C-45DC-86FA-38B8568ED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2025-10-17T17:25:49.3199371Z</dcterms:created>
  <dcterms:modified xsi:type="dcterms:W3CDTF">2025-10-17T17:36:25.0851115Z</dcterms:modified>
  <dc:creator>abdirahman Abdirahman</dc:creator>
  <lastModifiedBy>abdirahman Abdirahman</lastModifiedBy>
</coreProperties>
</file>