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JAMHURIYA RMS — HOW TO USE THE SYSTEM (ENGLISH)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User Guide — Jamhuriya University Research Management System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Updated: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OVERVIEW</w:t>
      </w:r>
    </w:p>
    <w:p>
      <w:pPr>
        <w:spacing w:after="100"/>
      </w:pPr>
      <w:r>
        <w:rPr>
          <w:sz w:val="22"/>
          <w:szCs w:val="22"/>
        </w:rPr>
        <w:t xml:space="preserve">JUST RMS manages university research from funding calls through proposals, multi-stage review, project execution, finance, publications, and formal closure.</w:t>
      </w:r>
    </w:p>
    <w:p>
      <w:pPr>
        <w:spacing w:after="100"/>
      </w:pPr>
      <w:r>
        <w:rPr>
          <w:sz w:val="22"/>
          <w:szCs w:val="22"/>
        </w:rPr>
        <w:t xml:space="preserve">Two portals exist: Undergraduate (UG) and Postgraduate (PG). Only the Research Director can switch between them. Data never mixes.</w:t>
      </w:r>
    </w:p>
    <w:p>
      <w:pPr>
        <w:spacing w:after="100"/>
      </w:pPr>
      <w:r>
        <w:rPr>
          <w:sz w:val="22"/>
          <w:szCs w:val="22"/>
        </w:rPr>
        <w:t xml:space="preserve">Open the app at http://localhost:5173 after starting backend (:5000) and frontend (:5173).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USER JOBS — WHAT EACH ROLE DOES (8)</w:t>
      </w:r>
    </w:p>
    <w:p>
      <w:pPr>
        <w:spacing w:after="100"/>
      </w:pPr>
      <w:r>
        <w:rPr>
          <w:sz w:val="22"/>
          <w:szCs w:val="22"/>
        </w:rPr>
        <w:t xml:space="preserve">There is no separate Ethics Committee or Peer Reviewer login. Ethics = Research Director. Peer review = University Leadership.</w:t>
      </w:r>
    </w:p>
    <w:p>
      <w:pPr>
        <w:spacing w:after="100"/>
      </w:pPr>
      <w:r>
        <w:rPr>
          <w:sz w:val="22"/>
          <w:szCs w:val="22"/>
        </w:rPr>
        <w:t xml:space="preserve">Research Director (director@rms.edu)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Switch UG/PG portals; create/publish internal funding calls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Final Approve/Reject proposals; decide ethics (JUREC)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 POs after Procurement; manage Users &amp;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Analytics, KPI, audit trail</w:t>
      </w:r>
    </w:p>
    <w:p>
      <w:pPr>
        <w:spacing w:after="100"/>
      </w:pPr>
      <w:r>
        <w:rPr>
          <w:sz w:val="22"/>
          <w:szCs w:val="22"/>
        </w:rPr>
        <w:t xml:space="preserve">University Leadership (leadership@ / leadership.pg@)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Approve/publish funding calls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review: score 1–5 + comment on assigned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Reviews + Proposals menus; KPI</w:t>
      </w:r>
    </w:p>
    <w:p>
      <w:pPr>
        <w:spacing w:after="100"/>
      </w:pPr>
      <w:r>
        <w:rPr>
          <w:sz w:val="22"/>
          <w:szCs w:val="22"/>
        </w:rPr>
        <w:t xml:space="preserve">Faculty Coordinator (coordinator@ / coordinator.pg@)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Faculty proposal queue; thesis groups (min 4 students), titles, supervisors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 workflow; Validate → Published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Faculty monitoring / reports</w:t>
      </w:r>
    </w:p>
    <w:p>
      <w:pPr>
        <w:spacing w:after="100"/>
      </w:pPr>
      <w:r>
        <w:rPr>
          <w:sz w:val="22"/>
          <w:szCs w:val="22"/>
        </w:rPr>
        <w:t xml:space="preserve">Finance Officer (finance@ / finance.pg@) — MONEY (not Procurement)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(allocate only, not pay)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Proposal finance review; budgets; payment requests; pay approved items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 POs after Director approval; finance reports; finance closure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decide what to buy (that is Procurement)</w:t>
      </w:r>
    </w:p>
    <w:p>
      <w:pPr>
        <w:spacing w:after="100"/>
      </w:pPr>
      <w:r>
        <w:rPr>
          <w:sz w:val="22"/>
          <w:szCs w:val="22"/>
        </w:rPr>
        <w:t xml:space="preserve">Procurement Officer (procurement@ / procurement.pg@) — BUYING / PO (not Finance)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Purchase Orders from researchers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Approve/reject PO before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authorize grants; does NOT pay money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Flow: Researcher PO → Procurement → Director → Finance pays</w:t>
      </w:r>
    </w:p>
    <w:p>
      <w:pPr>
        <w:spacing w:after="100"/>
      </w:pPr>
      <w:r>
        <w:rPr>
          <w:sz w:val="22"/>
          <w:szCs w:val="22"/>
        </w:rPr>
        <w:t xml:space="preserve">HR Officer (hr@ / hr.pg@)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projects, thesis, groups for HR 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grant/ethics/payment approvals</w:t>
      </w:r>
    </w:p>
    <w:p>
      <w:pPr>
        <w:spacing w:after="100"/>
      </w:pPr>
      <w:r>
        <w:rPr>
          <w:sz w:val="22"/>
          <w:szCs w:val="22"/>
        </w:rPr>
        <w:t xml:space="preserve">Donor Agency (donor@ / donor.pg@)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Draft external funding calls; wait for Leadership/Director publish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Donor reports; monitor related grants</w:t>
      </w:r>
    </w:p>
    <w:p>
      <w:pPr>
        <w:spacing w:after="100"/>
      </w:pPr>
      <w:r>
        <w:rPr>
          <w:sz w:val="22"/>
          <w:szCs w:val="22"/>
        </w:rPr>
        <w:t xml:space="preserve">Researcher (asha@ UG / mahad@ PG)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to calls; write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projects; budgets; payment requests; create POs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Publications Create &amp; submit; repository; thesis supervision; closure checklist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LOGIN — 15 DEMO ACCOUNTS</w:t>
      </w:r>
    </w:p>
    <w:p>
      <w:pPr>
        <w:spacing w:after="100"/>
      </w:pPr>
      <w:r>
        <w:rPr>
          <w:sz w:val="22"/>
          <w:szCs w:val="22"/>
        </w:rPr>
        <w:t xml:space="preserve">Run: cd backend &amp;&amp; npm run seed</w:t>
      </w:r>
    </w:p>
    <w:p>
      <w:pPr>
        <w:spacing w:after="100"/>
      </w:pPr>
      <w:r>
        <w:rPr>
          <w:sz w:val="22"/>
          <w:szCs w:val="22"/>
        </w:rPr>
        <w:t xml:space="preserve">Shared: director@rms.edu / Director2024!</w:t>
      </w:r>
    </w:p>
    <w:p>
      <w:pPr>
        <w:spacing w:after="100"/>
      </w:pPr>
      <w:r>
        <w:rPr>
          <w:sz w:val="22"/>
          <w:szCs w:val="22"/>
        </w:rPr>
        <w:t xml:space="preserve">Undergraduate: coordinator@, finance@, procurement@, hr@, leadership@, donor@, asha@rms.edu Postgraduate: *.pg@rms.edu equivalents + mahad@rms.edu Passwords: Coordinator2024!, Finance2024!, Procurement2024!, Hr2024!, Leadership2024!, Donor2024!, Researcher2024!</w:t>
      </w:r>
    </w:p>
    <w:p>
      <w:pPr>
        <w:spacing w:after="100"/>
      </w:pPr>
      <w:r>
        <w:rPr>
          <w:sz w:val="22"/>
          <w:szCs w:val="22"/>
        </w:rPr>
        <w:t xml:space="preserve">Director chooses UG or PG after login. All others use one portal automatically.</w:t>
      </w:r>
    </w:p>
    <w:p>
      <w:pPr>
        <w:spacing w:after="100"/>
      </w:pPr>
      <w:r>
        <w:rPr>
          <w:sz w:val="22"/>
          <w:szCs w:val="22"/>
        </w:rPr>
        <w:t xml:space="preserve">Do not use ethics@ or reviewer@ — those roles were removed.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FUNDING CALLS</w:t>
      </w:r>
    </w:p>
    <w:p>
      <w:pPr>
        <w:spacing w:after="100"/>
      </w:pPr>
      <w:r>
        <w:rPr>
          <w:sz w:val="22"/>
          <w:szCs w:val="22"/>
        </w:rPr>
        <w:t xml:space="preserve">Director creates Internal or External calls. Required documents auto-fill. Choose eligibility (UG / PG / all / PGD).</w:t>
      </w:r>
    </w:p>
    <w:p>
      <w:pPr>
        <w:spacing w:after="100"/>
      </w:pPr>
      <w:r>
        <w:rPr>
          <w:sz w:val="22"/>
          <w:szCs w:val="22"/>
        </w:rPr>
        <w:t xml:space="preserve">Leadership or Director publishes → eligible researchers get notifications with a direct link to the call.</w:t>
      </w:r>
    </w:p>
    <w:p>
      <w:pPr>
        <w:spacing w:after="100"/>
      </w:pPr>
      <w:r>
        <w:rPr>
          <w:sz w:val="22"/>
          <w:szCs w:val="22"/>
        </w:rPr>
        <w:t xml:space="preserve">Researcher: Funding Calls → Apply via this call.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REVIEW WORKFLOW</w:t>
      </w:r>
    </w:p>
    <w:p>
      <w:pPr>
        <w:spacing w:after="100"/>
      </w:pPr>
      <w:r>
        <w:rPr>
          <w:sz w:val="22"/>
          <w:szCs w:val="22"/>
        </w:rPr>
        <w:t xml:space="preserve">Admin screening → Leadership peer review (score 1–5 + comment) → Committee → Ethics (Research Director) → Finance review → Director Approve.</w:t>
      </w:r>
    </w:p>
    <w:p>
      <w:pPr>
        <w:spacing w:after="100"/>
      </w:pPr>
      <w:r>
        <w:rPr>
          <w:sz w:val="22"/>
          <w:szCs w:val="22"/>
        </w:rPr>
        <w:t xml:space="preserve">Approved funding-call proposals create a Project and queue a Grant for finance (status: pending_finance).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AUTHORIZE BUDGET (FINANCE)</w:t>
      </w:r>
    </w:p>
    <w:p>
      <w:pPr>
        <w:spacing w:after="100"/>
      </w:pPr>
      <w:r>
        <w:rPr>
          <w:sz w:val="22"/>
          <w:szCs w:val="22"/>
        </w:rPr>
        <w:t xml:space="preserve">Path: Sidebar → Grant funding approval (/finance/grant-approvals)</w:t>
      </w:r>
    </w:p>
    <w:p>
      <w:pPr>
        <w:spacing w:after="100"/>
      </w:pPr>
      <w:r>
        <w:rPr>
          <w:sz w:val="22"/>
          <w:szCs w:val="22"/>
        </w:rPr>
        <w:t xml:space="preserve">Login as finance@rms.edu (UG) or finance.pg@rms.edu (PG).</w:t>
      </w:r>
    </w:p>
    <w:p>
      <w:pPr>
        <w:spacing w:after="100"/>
      </w:pPr>
      <w:r>
        <w:rPr>
          <w:sz w:val="22"/>
          <w:szCs w:val="22"/>
        </w:rPr>
        <w:t xml:space="preserve">Click Authorize budget. This ALLOCATES the budget only — it does not pay money. Disburse later under Finance &amp; Budgets.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PUBLICATIONS</w:t>
      </w:r>
    </w:p>
    <w:p>
      <w:pPr>
        <w:spacing w:after="100"/>
      </w:pPr>
      <w:r>
        <w:rPr>
          <w:sz w:val="22"/>
          <w:szCs w:val="22"/>
        </w:rPr>
        <w:t xml:space="preserve">One output per project (1:1). Researcher Create &amp; submit → status submitted.</w:t>
      </w:r>
    </w:p>
    <w:p>
      <w:pPr>
        <w:spacing w:after="100"/>
      </w:pPr>
      <w:r>
        <w:rPr>
          <w:sz w:val="22"/>
          <w:szCs w:val="22"/>
        </w:rPr>
        <w:t xml:space="preserve">Coordinator/Director Validate → status validated and workflow stage Published.</w:t>
      </w:r>
    </w:p>
    <w:p>
      <w:pPr>
        <w:spacing w:after="100"/>
      </w:pPr>
      <w:r>
        <w:rPr>
          <w:sz w:val="22"/>
          <w:szCs w:val="22"/>
        </w:rPr>
        <w:t xml:space="preserve">You can also advance Submitted → In process → Pipeline → Published on Research Workflow Status.</w:t>
      </w:r>
    </w:p>
    <w:p>
      <w:pPr>
        <w:spacing w:after="100"/>
      </w:pPr>
      <w:r>
        <w:rPr>
          <w:sz w:val="22"/>
          <w:szCs w:val="22"/>
        </w:rPr>
        <w:t xml:space="preserve">Use the Published filter to find published outputs (do not leave Submitted filter selected).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FULL JOURNEY</w:t>
      </w:r>
    </w:p>
    <w:p>
      <w:pPr>
        <w:spacing w:after="100"/>
      </w:pPr>
      <w:r>
        <w:rPr>
          <w:sz w:val="22"/>
          <w:szCs w:val="22"/>
        </w:rPr>
        <w:t xml:space="preserve">Funding call → Grant → Proposal (budget + ethics + docs) → Review → Project → Finance authorize → Work plan + budgets → Payments + PO → Publications (Validate = Published) → Closure checklist → Archived.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9. KEY MENUS</w:t>
      </w:r>
    </w:p>
    <w:p>
      <w:pPr>
        <w:spacing w:after="100"/>
      </w:pPr>
      <w:r>
        <w:rPr>
          <w:sz w:val="22"/>
          <w:szCs w:val="22"/>
        </w:rPr>
        <w:t xml:space="preserve">Funding Calls, Grants, Proposals, Peer Reviews, Projects, Publications, Research Workflow, Finance &amp; Budgets, Grant funding approval (Finance only), Policies, Search, Notifications, Audit Trail (Director/Coordinator).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END OF ENGLISH GUIDE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HOW_TO_USE_SYSTEM_EN</dc:title>
  <dc:creator>Jamhuriya RMS</dc:creator>
  <dc:description>Jamhuriya Research Management System documentation</dc:description>
  <cp:lastModifiedBy>Un-named</cp:lastModifiedBy>
  <cp:revision>1</cp:revision>
  <dcterms:created xsi:type="dcterms:W3CDTF">2026-07-22T05:55:26.353Z</dcterms:created>
  <dcterms:modified xsi:type="dcterms:W3CDTF">2026-07-22T05:55:26.354Z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