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sz w:val="22"/>
          <w:szCs w:val="22"/>
        </w:rPr>
        <w:t xml:space="preserve">JUST RMS — Sida loo isticmaalo (Somali)</w:t>
      </w:r>
    </w:p>
    <w:p>
      <w:pPr>
        <w:spacing w:after="100"/>
      </w:pPr>
      <w:r>
        <w:rPr>
          <w:sz w:val="22"/>
          <w:szCs w:val="22"/>
        </w:rPr>
        <w:t xml:space="preserve">Faahfaahin: SYSTEM_HOW_IT_WORKS.docx</w:t>
      </w:r>
    </w:p>
    <w:p>
      <w:pPr>
        <w:spacing w:after="160" w:before="120"/>
      </w:pPr>
      <w:r>
        <w:rPr>
          <w:b/>
          <w:bCs/>
          <w:color w:val="0C4A6E"/>
          <w:sz w:val="36"/>
          <w:szCs w:val="36"/>
        </w:rPr>
        <w:t xml:space="preserve">1. Login. Staff dooro portal Undergraduate ama Postgraduate.</w:t>
      </w:r>
    </w:p>
    <w:p>
      <w:pPr>
        <w:spacing w:after="0" w:before="0" w:line="276"/>
      </w:pPr>
      <w:r>
        <w:t xml:space="preserve"/>
      </w:r>
    </w:p>
    <w:p>
      <w:pPr>
        <w:spacing w:after="0" w:before="0" w:line="276"/>
      </w:pPr>
      <w:r>
        <w:t xml:space="preserve"/>
      </w:r>
    </w:p>
    <w:p>
      <w:pPr>
        <w:spacing w:after="160" w:before="200"/>
      </w:pPr>
      <w:r>
        <w:rPr>
          <w:b/>
          <w:bCs/>
          <w:color w:val="0C4A6E"/>
          <w:sz w:val="36"/>
          <w:szCs w:val="36"/>
        </w:rPr>
        <w:t xml:space="preserve">2. Researcher: gudbi proposal Voluntary ama Grant fund call (+ ethics haddii loo baahdo).</w:t>
      </w:r>
    </w:p>
    <w:p>
      <w:pPr>
        <w:spacing w:after="0" w:before="0" w:line="276"/>
      </w:pPr>
      <w:r>
        <w:t xml:space="preserve"/>
      </w:r>
    </w:p>
    <w:p>
      <w:pPr>
        <w:spacing w:after="0" w:before="0" w:line="276"/>
      </w:pPr>
      <w:r>
        <w:t xml:space="preserve"/>
      </w:r>
    </w:p>
    <w:p>
      <w:pPr>
        <w:spacing w:after="160" w:before="200"/>
      </w:pPr>
      <w:r>
        <w:rPr>
          <w:b/>
          <w:bCs/>
          <w:color w:val="0C4A6E"/>
          <w:sz w:val="36"/>
          <w:szCs w:val="36"/>
        </w:rPr>
        <w:t xml:space="preserve">3. Director: Assign &amp; send to reviewer (Leadership).</w:t>
      </w:r>
    </w:p>
    <w:p>
      <w:pPr>
        <w:spacing w:after="0" w:before="0" w:line="276"/>
      </w:pPr>
      <w:r>
        <w:t xml:space="preserve"/>
      </w:r>
    </w:p>
    <w:p>
      <w:pPr>
        <w:spacing w:after="0" w:before="0" w:line="276"/>
      </w:pPr>
      <w:r>
        <w:t xml:space="preserve"/>
      </w:r>
    </w:p>
    <w:p>
      <w:pPr>
        <w:spacing w:after="160" w:before="200"/>
      </w:pPr>
      <w:r>
        <w:rPr>
          <w:b/>
          <w:bCs/>
          <w:color w:val="0C4A6E"/>
          <w:sz w:val="36"/>
          <w:szCs w:val="36"/>
        </w:rPr>
        <w:t xml:space="preserve">4. Peer ka dib: Assign &amp; send to committee (Faculty Coordinator).</w:t>
      </w:r>
    </w:p>
    <w:p>
      <w:pPr>
        <w:spacing w:after="0" w:before="0" w:line="276"/>
      </w:pPr>
      <w:r>
        <w:t xml:space="preserve"/>
      </w:r>
    </w:p>
    <w:p>
      <w:pPr>
        <w:spacing w:after="0" w:before="0" w:line="276"/>
      </w:pPr>
      <w:r>
        <w:t xml:space="preserve"/>
      </w:r>
    </w:p>
    <w:p>
      <w:pPr>
        <w:spacing w:after="160" w:before="200"/>
      </w:pPr>
      <w:r>
        <w:rPr>
          <w:b/>
          <w:bCs/>
          <w:color w:val="0C4A6E"/>
          <w:sz w:val="36"/>
          <w:szCs w:val="36"/>
        </w:rPr>
        <w:t xml:space="preserve">5. Grant kaliya: Assign &amp; send to finance.</w:t>
      </w:r>
    </w:p>
    <w:p>
      <w:pPr>
        <w:spacing w:after="0" w:before="0" w:line="276"/>
      </w:pPr>
      <w:r>
        <w:t xml:space="preserve"/>
      </w:r>
    </w:p>
    <w:p>
      <w:pPr>
        <w:spacing w:after="0" w:before="0" w:line="276"/>
      </w:pPr>
      <w:r>
        <w:t xml:space="preserve"/>
      </w:r>
    </w:p>
    <w:p>
      <w:pPr>
        <w:spacing w:after="160" w:before="200"/>
      </w:pPr>
      <w:r>
        <w:rPr>
          <w:b/>
          <w:bCs/>
          <w:color w:val="0C4A6E"/>
          <w:sz w:val="36"/>
          <w:szCs w:val="36"/>
        </w:rPr>
        <w:t xml:space="preserve">6. Proposal decision waa xiran tahay ilaa Multi-stage review (Phase 3) dhammaato.</w:t>
      </w:r>
    </w:p>
    <w:p>
      <w:pPr>
        <w:spacing w:after="0" w:before="0" w:line="276"/>
      </w:pPr>
      <w:r>
        <w:t xml:space="preserve"/>
      </w:r>
    </w:p>
    <w:p>
      <w:pPr>
        <w:spacing w:after="0" w:before="0" w:line="276"/>
      </w:pPr>
      <w:r>
        <w:t xml:space="preserve"/>
      </w:r>
    </w:p>
    <w:p>
      <w:pPr>
        <w:spacing w:after="160" w:before="200"/>
      </w:pPr>
      <w:r>
        <w:rPr>
          <w:b/>
          <w:bCs/>
          <w:color w:val="0C4A6E"/>
          <w:sz w:val="36"/>
          <w:szCs w:val="36"/>
        </w:rPr>
        <w:t xml:space="preserve">7. Approve → Project. Finance wuxuu isticmaalaa /finance/reviews.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HOW_TO_USE_SYSTEM_SO</dc:title>
  <dc:creator>Jamhuriya RMS</dc:creator>
  <dc:description>Jamhuriya Research Management System documentation</dc:description>
  <cp:lastModifiedBy>Un-named</cp:lastModifiedBy>
  <cp:revision>1</cp:revision>
  <dcterms:created xsi:type="dcterms:W3CDTF">2026-07-27T05:16:11.163Z</dcterms:created>
  <dcterms:modified xsi:type="dcterms:W3CDTF">2026-07-27T05:16:11.163Z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