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color w:val="0369A1"/>
          <w:sz w:val="40"/>
          <w:szCs w:val="40"/>
        </w:rPr>
        <w:t xml:space="preserve">JUST RMS — Complete Database Structure</w:t>
      </w:r>
    </w:p>
    <w:p>
      <w:pPr>
        <w:spacing w:after="160"/>
        <w:jc w:val="center"/>
      </w:pPr>
      <w:r>
        <w:rPr>
          <w:b/>
          <w:bCs/>
          <w:color w:val="64748B"/>
          <w:sz w:val="22"/>
          <w:szCs w:val="22"/>
        </w:rPr>
        <w:t xml:space="preserve">All MongoDB models in backend/src/models (current)</w:t>
      </w:r>
    </w:p>
    <w:p>
      <w:pPr>
        <w:pBdr>
          <w:bottom w:val="single" w:color="0369A1" w:sz="18" w:space="1"/>
        </w:pBdr>
        <w:spacing w:after="240"/>
      </w:pPr>
    </w:p>
    <w:p>
      <w:pPr>
        <w:spacing w:after="100"/>
      </w:pPr>
      <w:r>
        <w:rPr>
          <w:sz w:val="22"/>
          <w:szCs w:val="22"/>
        </w:rPr>
        <w:t xml:space="preserve">This document lists every collection used by the live system, key fields, statuses, and relationships. It is the full schema guide — not a short draft.</w:t>
      </w:r>
    </w:p>
    <w:p>
      <w:pPr>
        <w:spacing w:after="120" w:before="280"/>
      </w:pPr>
      <w:r>
        <w:rPr>
          <w:b/>
          <w:bCs/>
          <w:color w:val="0C4A6E"/>
          <w:sz w:val="26"/>
          <w:szCs w:val="26"/>
        </w:rPr>
        <w:t xml:space="preserve">1. Entity relationship diagram</w:t>
      </w:r>
    </w:p>
    <w:p>
      <w:pPr>
        <w:spacing w:after="40" w:before="100"/>
        <w:jc w:val="center"/>
      </w:pPr>
      <w:r>
        <w:drawing>
          <wp:inline distT="0" distB="0" distL="0" distR="0">
            <wp:extent cx="5905500" cy="3324225"/>
            <wp:effectExtent t="0" r="0" b="0" l="0"/>
            <wp:docPr id="1" name="db-current.png" descr="db-current.png" title="db-curren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2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64748B"/>
          <w:sz w:val="18"/>
          <w:szCs w:val="18"/>
        </w:rPr>
        <w:t xml:space="preserve">Figure 1. Current database relationships</w:t>
      </w:r>
    </w:p>
    <w:p>
      <w:pPr>
        <w:spacing w:after="120" w:before="280"/>
      </w:pPr>
      <w:r>
        <w:rPr>
          <w:b/>
          <w:bCs/>
          <w:color w:val="0C4A6E"/>
          <w:sz w:val="26"/>
          <w:szCs w:val="26"/>
        </w:rPr>
        <w:t xml:space="preserve">2. Lifecycle overview</w:t>
      </w:r>
    </w:p>
    <w:p>
      <w:pPr>
        <w:spacing w:after="40" w:before="100"/>
        <w:jc w:val="center"/>
      </w:pPr>
      <w:r>
        <w:drawing>
          <wp:inline distT="0" distB="0" distL="0" distR="0">
            <wp:extent cx="5905500" cy="3324225"/>
            <wp:effectExtent t="0" r="0" b="0" l="0"/>
            <wp:docPr id="1" name="flow-current.png" descr="flow-current.png" title="flow-curren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2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64748B"/>
          <w:sz w:val="18"/>
          <w:szCs w:val="18"/>
        </w:rPr>
        <w:t xml:space="preserve">Figure 2. Proposal review flow that drives proposal/project status fields</w:t>
      </w:r>
    </w:p>
    <w:p>
      <w:pPr>
        <w:spacing w:after="100"/>
      </w:pPr>
      <w:r>
        <w:rPr>
          <w:sz w:val="22"/>
          <w:szCs w:val="22"/>
        </w:rPr>
        <w:t xml:space="preserve">User (researcher) → Proposal (+ EthicsApplication) → (optional FundingCall) → on Approve → Project → Grant/Budget/Payment/PurchaseOrder → Publication/RepositoryItem. Supporting: ResearchGroup, ThesisGroup, Department, Conversation, Notification, InstitutionalPolicy, AuditEvent.</w:t>
      </w:r>
    </w:p>
    <w:p>
      <w:pPr>
        <w:spacing w:after="120" w:before="280"/>
      </w:pPr>
      <w:r>
        <w:rPr>
          <w:b/>
          <w:bCs/>
          <w:color w:val="0C4A6E"/>
          <w:sz w:val="26"/>
          <w:szCs w:val="26"/>
        </w:rPr>
        <w:t xml:space="preserve">3. Collection: users</w:t>
      </w:r>
    </w:p>
    <w:p>
      <w:pPr>
        <w:spacing w:after="70"/>
        <w:ind w:left="280"/>
      </w:pPr>
      <w:r>
        <w:rPr>
          <w:sz w:val="22"/>
          <w:szCs w:val="22"/>
        </w:rPr>
        <w:t xml:space="preserve">• Fields: fullName, email (unique), password, role, department, rank, researchInterests, status, programTier, isProtected, refreshToken</w:t>
      </w:r>
    </w:p>
    <w:p>
      <w:pPr>
        <w:spacing w:after="70"/>
        <w:ind w:left="280"/>
      </w:pPr>
      <w:r>
        <w:rPr>
          <w:sz w:val="22"/>
          <w:szCs w:val="22"/>
        </w:rPr>
        <w:t xml:space="preserve">• Roles: research_director, faculty_coordinator, finance_officer, leadership, researcher (+ legacy enums may exist)</w:t>
      </w:r>
    </w:p>
    <w:p>
      <w:pPr>
        <w:spacing w:after="70"/>
        <w:ind w:left="280"/>
      </w:pPr>
      <w:r>
        <w:rPr>
          <w:sz w:val="22"/>
          <w:szCs w:val="22"/>
        </w:rPr>
        <w:t xml:space="preserve">• Status: pending | active | rejected</w:t>
      </w:r>
    </w:p>
    <w:p>
      <w:pPr>
        <w:spacing w:after="120" w:before="280"/>
      </w:pPr>
      <w:r>
        <w:rPr>
          <w:b/>
          <w:bCs/>
          <w:color w:val="0C4A6E"/>
          <w:sz w:val="26"/>
          <w:szCs w:val="26"/>
        </w:rPr>
        <w:t xml:space="preserve">4. Collection: proposals</w:t>
      </w:r>
    </w:p>
    <w:p>
      <w:pPr>
        <w:spacing w:after="70"/>
        <w:ind w:left="280"/>
      </w:pPr>
      <w:r>
        <w:rPr>
          <w:sz w:val="22"/>
          <w:szCs w:val="22"/>
        </w:rPr>
        <w:t xml:space="preserve">• Relations: researcherId → users; ethicsApplicationId → ethicsapplications; fundingCallId → fundingcalls</w:t>
      </w:r>
    </w:p>
    <w:p>
      <w:pPr>
        <w:spacing w:after="70"/>
        <w:ind w:left="280"/>
      </w:pPr>
      <w:r>
        <w:rPr>
          <w:sz w:val="22"/>
          <w:szCs w:val="22"/>
        </w:rPr>
        <w:t xml:space="preserve">• Assignees: assignedReviewers[], assignedCommittee[], assignedFinance[] (userId, assignedBy, assignedAt)</w:t>
      </w:r>
    </w:p>
    <w:p>
      <w:pPr>
        <w:spacing w:after="70"/>
        <w:ind w:left="280"/>
      </w:pPr>
      <w:r>
        <w:rPr>
          <w:sz w:val="22"/>
          <w:szCs w:val="22"/>
        </w:rPr>
        <w:t xml:space="preserve">• Fields: title, abstract, department, researchArea, document, version/versionHistory, budgetBreakdown, peerReviews, reviewPipeline, reviewerComments, proposalKind, ethicsStatus, programTier</w:t>
      </w:r>
    </w:p>
    <w:p>
      <w:pPr>
        <w:spacing w:after="70"/>
        <w:ind w:left="280"/>
      </w:pPr>
      <w:r>
        <w:rPr>
          <w:sz w:val="22"/>
          <w:szCs w:val="22"/>
        </w:rPr>
        <w:t xml:space="preserve">• Status: draft | submitted | under_review | approved | rejected | revision_requested</w:t>
      </w:r>
    </w:p>
    <w:p>
      <w:pPr>
        <w:spacing w:after="70"/>
        <w:ind w:left="280"/>
      </w:pPr>
      <w:r>
        <w:rPr>
          <w:sz w:val="22"/>
          <w:szCs w:val="22"/>
        </w:rPr>
        <w:t xml:space="preserve">• proposalKind: voluntary | grant_fund_call</w:t>
      </w:r>
    </w:p>
    <w:p>
      <w:pPr>
        <w:spacing w:after="70"/>
        <w:ind w:left="280"/>
      </w:pPr>
      <w:r>
        <w:rPr>
          <w:sz w:val="22"/>
          <w:szCs w:val="22"/>
        </w:rPr>
        <w:t xml:space="preserve">• ethicsStatus: not_required | pending | approved | rejected | revision_requested</w:t>
      </w:r>
    </w:p>
    <w:p>
      <w:pPr>
        <w:spacing w:after="70"/>
        <w:ind w:left="280"/>
      </w:pPr>
      <w:r>
        <w:rPr>
          <w:sz w:val="22"/>
          <w:szCs w:val="22"/>
        </w:rPr>
        <w:t xml:space="preserve">• reviewPipeline stages: adminScreening, peerReview, committeeReview, financeReview — each pending|in_progress|passed|failed|skipped</w:t>
      </w:r>
    </w:p>
    <w:p>
      <w:pPr>
        <w:spacing w:after="120" w:before="280"/>
      </w:pPr>
      <w:r>
        <w:rPr>
          <w:b/>
          <w:bCs/>
          <w:color w:val="0C4A6E"/>
          <w:sz w:val="26"/>
          <w:szCs w:val="26"/>
        </w:rPr>
        <w:t xml:space="preserve">5. Collection: ethicsapplications</w:t>
      </w:r>
    </w:p>
    <w:p>
      <w:pPr>
        <w:spacing w:after="70"/>
        <w:ind w:left="280"/>
      </w:pPr>
      <w:r>
        <w:rPr>
          <w:sz w:val="22"/>
          <w:szCs w:val="22"/>
        </w:rPr>
        <w:t xml:space="preserve">• Relations: proposalId (unique sparse 1:1), researcherId</w:t>
      </w:r>
    </w:p>
    <w:p>
      <w:pPr>
        <w:spacing w:after="70"/>
        <w:ind w:left="280"/>
      </w:pPr>
      <w:r>
        <w:rPr>
          <w:sz w:val="22"/>
          <w:szCs w:val="22"/>
        </w:rPr>
        <w:t xml:space="preserve">• Fields: applicant persons, project narrative, risk/consent/privacy, approval (refNumber, certificate meta, signedByUserId)</w:t>
      </w:r>
    </w:p>
    <w:p>
      <w:pPr>
        <w:spacing w:after="70"/>
        <w:ind w:left="280"/>
      </w:pPr>
      <w:r>
        <w:rPr>
          <w:sz w:val="22"/>
          <w:szCs w:val="22"/>
        </w:rPr>
        <w:t xml:space="preserve">• Status: draft | submitted | approved | rejected</w:t>
      </w:r>
    </w:p>
    <w:p>
      <w:pPr>
        <w:spacing w:after="120" w:before="280"/>
      </w:pPr>
      <w:r>
        <w:rPr>
          <w:b/>
          <w:bCs/>
          <w:color w:val="0C4A6E"/>
          <w:sz w:val="26"/>
          <w:szCs w:val="26"/>
        </w:rPr>
        <w:t xml:space="preserve">6. Collection: projects</w:t>
      </w:r>
    </w:p>
    <w:p>
      <w:pPr>
        <w:spacing w:after="70"/>
        <w:ind w:left="280"/>
      </w:pPr>
      <w:r>
        <w:rPr>
          <w:sz w:val="22"/>
          <w:szCs w:val="22"/>
        </w:rPr>
        <w:t xml:space="preserve">• Relations: proposalId, researcherId; team/progress/closure actor refs</w:t>
      </w:r>
    </w:p>
    <w:p>
      <w:pPr>
        <w:spacing w:after="70"/>
        <w:ind w:left="280"/>
      </w:pPr>
      <w:r>
        <w:rPr>
          <w:sz w:val="22"/>
          <w:szCs w:val="22"/>
        </w:rPr>
        <w:t xml:space="preserve">• Fields: title, milestones, workPlan, activities, communicationLog, closure checklist + reports</w:t>
      </w:r>
    </w:p>
    <w:p>
      <w:pPr>
        <w:spacing w:after="70"/>
        <w:ind w:left="280"/>
      </w:pPr>
      <w:r>
        <w:rPr>
          <w:sz w:val="22"/>
          <w:szCs w:val="22"/>
        </w:rPr>
        <w:t xml:space="preserve">• Status: active | completed | on_hold | closing | closed</w:t>
      </w:r>
    </w:p>
    <w:p>
      <w:pPr>
        <w:spacing w:after="70"/>
        <w:ind w:left="280"/>
      </w:pPr>
      <w:r>
        <w:rPr>
          <w:sz w:val="22"/>
          <w:szCs w:val="22"/>
        </w:rPr>
        <w:t xml:space="preserve">• Closure: none | submitted | director_approved | finance_approved | archived</w:t>
      </w:r>
    </w:p>
    <w:p>
      <w:pPr>
        <w:spacing w:after="120" w:before="280"/>
      </w:pPr>
      <w:r>
        <w:rPr>
          <w:b/>
          <w:bCs/>
          <w:color w:val="0C4A6E"/>
          <w:sz w:val="26"/>
          <w:szCs w:val="26"/>
        </w:rPr>
        <w:t xml:space="preserve">7. Collection: fundingcalls</w:t>
      </w:r>
    </w:p>
    <w:p>
      <w:pPr>
        <w:spacing w:after="70"/>
        <w:ind w:left="280"/>
      </w:pPr>
      <w:r>
        <w:rPr>
          <w:sz w:val="22"/>
          <w:szCs w:val="22"/>
        </w:rPr>
        <w:t xml:space="preserve">• Relations: createdBy → users</w:t>
      </w:r>
    </w:p>
    <w:p>
      <w:pPr>
        <w:spacing w:after="70"/>
        <w:ind w:left="280"/>
      </w:pPr>
      <w:r>
        <w:rPr>
          <w:sz w:val="22"/>
          <w:szCs w:val="22"/>
        </w:rPr>
        <w:t xml:space="preserve">• Fields: title, fundingSource, amountCap, currency, deadline, eligibilityTier, docs</w:t>
      </w:r>
    </w:p>
    <w:p>
      <w:pPr>
        <w:spacing w:after="70"/>
        <w:ind w:left="280"/>
      </w:pPr>
      <w:r>
        <w:rPr>
          <w:sz w:val="22"/>
          <w:szCs w:val="22"/>
        </w:rPr>
        <w:t xml:space="preserve">• Status: draft | open | closed; callType: internal | external</w:t>
      </w:r>
    </w:p>
    <w:p>
      <w:pPr>
        <w:spacing w:after="120" w:before="280"/>
      </w:pPr>
      <w:r>
        <w:rPr>
          <w:b/>
          <w:bCs/>
          <w:color w:val="0C4A6E"/>
          <w:sz w:val="26"/>
          <w:szCs w:val="26"/>
        </w:rPr>
        <w:t xml:space="preserve">8. Collection: grants</w:t>
      </w:r>
    </w:p>
    <w:p>
      <w:pPr>
        <w:spacing w:after="70"/>
        <w:ind w:left="280"/>
      </w:pPr>
      <w:r>
        <w:rPr>
          <w:sz w:val="22"/>
          <w:szCs w:val="22"/>
        </w:rPr>
        <w:t xml:space="preserve">• Relations: researcherId, projectId, proposalId, callId, financeApprovedBy</w:t>
      </w:r>
    </w:p>
    <w:p>
      <w:pPr>
        <w:spacing w:after="70"/>
        <w:ind w:left="280"/>
      </w:pPr>
      <w:r>
        <w:rPr>
          <w:sz w:val="22"/>
          <w:szCs w:val="22"/>
        </w:rPr>
        <w:t xml:space="preserve">• Fields: title, amounts, currency, budget breakdown, requirement checklist</w:t>
      </w:r>
    </w:p>
    <w:p>
      <w:pPr>
        <w:spacing w:after="70"/>
        <w:ind w:left="280"/>
      </w:pPr>
      <w:r>
        <w:rPr>
          <w:sz w:val="22"/>
          <w:szCs w:val="22"/>
        </w:rPr>
        <w:t xml:space="preserve">• Status: draft | submitted | approved | pending_finance | rejected | active | closed</w:t>
      </w:r>
    </w:p>
    <w:p>
      <w:pPr>
        <w:spacing w:after="120" w:before="280"/>
      </w:pPr>
      <w:r>
        <w:rPr>
          <w:b/>
          <w:bCs/>
          <w:color w:val="0C4A6E"/>
          <w:sz w:val="26"/>
          <w:szCs w:val="26"/>
        </w:rPr>
        <w:t xml:space="preserve">9. Collection: budgets</w:t>
      </w:r>
    </w:p>
    <w:p>
      <w:pPr>
        <w:spacing w:after="70"/>
        <w:ind w:left="280"/>
      </w:pPr>
      <w:r>
        <w:rPr>
          <w:sz w:val="22"/>
          <w:szCs w:val="22"/>
        </w:rPr>
        <w:t xml:space="preserve">• Relations: grantId, projectId, ownerResearcherId; item createdBy/approvedBy</w:t>
      </w:r>
    </w:p>
    <w:p>
      <w:pPr>
        <w:spacing w:after="70"/>
        <w:ind w:left="280"/>
      </w:pPr>
      <w:r>
        <w:rPr>
          <w:sz w:val="22"/>
          <w:szCs w:val="22"/>
        </w:rPr>
        <w:t xml:space="preserve">• Fields: totalAllocated, totalDisbursed, currency, items[]</w:t>
      </w:r>
    </w:p>
    <w:p>
      <w:pPr>
        <w:spacing w:after="70"/>
        <w:ind w:left="280"/>
      </w:pPr>
      <w:r>
        <w:rPr>
          <w:sz w:val="22"/>
          <w:szCs w:val="22"/>
        </w:rPr>
        <w:t xml:space="preserve">• Item type: expense | procurement; item status: pending | approved | paid | rejected</w:t>
      </w:r>
    </w:p>
    <w:p>
      <w:pPr>
        <w:spacing w:after="120" w:before="280"/>
      </w:pPr>
      <w:r>
        <w:rPr>
          <w:b/>
          <w:bCs/>
          <w:color w:val="0C4A6E"/>
          <w:sz w:val="26"/>
          <w:szCs w:val="26"/>
        </w:rPr>
        <w:t xml:space="preserve">10. Collection: payments</w:t>
      </w:r>
    </w:p>
    <w:p>
      <w:pPr>
        <w:spacing w:after="70"/>
        <w:ind w:left="280"/>
      </w:pPr>
      <w:r>
        <w:rPr>
          <w:sz w:val="22"/>
          <w:szCs w:val="22"/>
        </w:rPr>
        <w:t xml:space="preserve">• Relations: budgetId; requestedBy / approvers / paidBy; optional projectId, grantId</w:t>
      </w:r>
    </w:p>
    <w:p>
      <w:pPr>
        <w:spacing w:after="70"/>
        <w:ind w:left="280"/>
      </w:pPr>
      <w:r>
        <w:rPr>
          <w:sz w:val="22"/>
          <w:szCs w:val="22"/>
        </w:rPr>
        <w:t xml:space="preserve">• Status: requested | director_approved | paid | rejected</w:t>
      </w:r>
    </w:p>
    <w:p>
      <w:pPr>
        <w:spacing w:after="70"/>
        <w:ind w:left="280"/>
      </w:pPr>
      <w:r>
        <w:rPr>
          <w:sz w:val="22"/>
          <w:szCs w:val="22"/>
        </w:rPr>
        <w:t xml:space="preserve">• Category: RA / equipment / travel / publication_fee / other</w:t>
      </w:r>
    </w:p>
    <w:p>
      <w:pPr>
        <w:spacing w:after="120" w:before="280"/>
      </w:pPr>
      <w:r>
        <w:rPr>
          <w:b/>
          <w:bCs/>
          <w:color w:val="0C4A6E"/>
          <w:sz w:val="26"/>
          <w:szCs w:val="26"/>
        </w:rPr>
        <w:t xml:space="preserve">11. Collection: purchaseorders</w:t>
      </w:r>
    </w:p>
    <w:p>
      <w:pPr>
        <w:spacing w:after="70"/>
        <w:ind w:left="280"/>
      </w:pPr>
      <w:r>
        <w:rPr>
          <w:sz w:val="22"/>
          <w:szCs w:val="22"/>
        </w:rPr>
        <w:t xml:space="preserve">• Relations: budgetId; optional projectId, grantId; request/approve/pay actors</w:t>
      </w:r>
    </w:p>
    <w:p>
      <w:pPr>
        <w:spacing w:after="70"/>
        <w:ind w:left="280"/>
      </w:pPr>
      <w:r>
        <w:rPr>
          <w:sz w:val="22"/>
          <w:szCs w:val="22"/>
        </w:rPr>
        <w:t xml:space="preserve">• Status: requested | procurement_approved | director_approved | paid | rejected</w:t>
      </w:r>
    </w:p>
    <w:p>
      <w:pPr>
        <w:spacing w:after="120" w:before="280"/>
      </w:pPr>
      <w:r>
        <w:rPr>
          <w:b/>
          <w:bCs/>
          <w:color w:val="0C4A6E"/>
          <w:sz w:val="26"/>
          <w:szCs w:val="26"/>
        </w:rPr>
        <w:t xml:space="preserve">12. Collection: publications</w:t>
      </w:r>
    </w:p>
    <w:p>
      <w:pPr>
        <w:spacing w:after="70"/>
        <w:ind w:left="280"/>
      </w:pPr>
      <w:r>
        <w:rPr>
          <w:sz w:val="22"/>
          <w:szCs w:val="22"/>
        </w:rPr>
        <w:t xml:space="preserve">• Relations: researcherId; projectId (unique sparse — at most one publication per project)</w:t>
      </w:r>
    </w:p>
    <w:p>
      <w:pPr>
        <w:spacing w:after="70"/>
        <w:ind w:left="280"/>
      </w:pPr>
      <w:r>
        <w:rPr>
          <w:sz w:val="22"/>
          <w:szCs w:val="22"/>
        </w:rPr>
        <w:t xml:space="preserve">• Status: draft | submitted | revision_requested | validated | rejected</w:t>
      </w:r>
    </w:p>
    <w:p>
      <w:pPr>
        <w:spacing w:after="70"/>
        <w:ind w:left="280"/>
      </w:pPr>
      <w:r>
        <w:rPr>
          <w:sz w:val="22"/>
          <w:szCs w:val="22"/>
        </w:rPr>
        <w:t xml:space="preserve">• workflowStage: submitted | in_process | pipeline | published</w:t>
      </w:r>
    </w:p>
    <w:p>
      <w:pPr>
        <w:spacing w:after="120" w:before="280"/>
      </w:pPr>
      <w:r>
        <w:rPr>
          <w:b/>
          <w:bCs/>
          <w:color w:val="0C4A6E"/>
          <w:sz w:val="26"/>
          <w:szCs w:val="26"/>
        </w:rPr>
        <w:t xml:space="preserve">13. Collection: repositoryitems</w:t>
      </w:r>
    </w:p>
    <w:p>
      <w:pPr>
        <w:spacing w:after="70"/>
        <w:ind w:left="280"/>
      </w:pPr>
      <w:r>
        <w:rPr>
          <w:sz w:val="22"/>
          <w:szCs w:val="22"/>
        </w:rPr>
        <w:t xml:space="preserve">• Relations: uploadedBy; optional groupId, projectId</w:t>
      </w:r>
    </w:p>
    <w:p>
      <w:pPr>
        <w:spacing w:after="70"/>
        <w:ind w:left="280"/>
      </w:pPr>
      <w:r>
        <w:rPr>
          <w:sz w:val="22"/>
          <w:szCs w:val="22"/>
        </w:rPr>
        <w:t xml:space="preserve">• type: dataset | publication | thesis | document</w:t>
      </w:r>
    </w:p>
    <w:p>
      <w:pPr>
        <w:spacing w:after="70"/>
        <w:ind w:left="280"/>
      </w:pPr>
      <w:r>
        <w:rPr>
          <w:sz w:val="22"/>
          <w:szCs w:val="22"/>
        </w:rPr>
        <w:t xml:space="preserve">• access: private | group | institution</w:t>
      </w:r>
    </w:p>
    <w:p>
      <w:pPr>
        <w:spacing w:after="120" w:before="280"/>
      </w:pPr>
      <w:r>
        <w:rPr>
          <w:b/>
          <w:bCs/>
          <w:color w:val="0C4A6E"/>
          <w:sz w:val="26"/>
          <w:szCs w:val="26"/>
        </w:rPr>
        <w:t xml:space="preserve">14. Collection: departments</w:t>
      </w:r>
    </w:p>
    <w:p>
      <w:pPr>
        <w:spacing w:after="70"/>
        <w:ind w:left="280"/>
      </w:pPr>
      <w:r>
        <w:rPr>
          <w:sz w:val="22"/>
          <w:szCs w:val="22"/>
        </w:rPr>
        <w:t xml:space="preserve">• Fields: name, code, faculty, programTier, createdBy</w:t>
      </w:r>
    </w:p>
    <w:p>
      <w:pPr>
        <w:spacing w:after="70"/>
        <w:ind w:left="280"/>
      </w:pPr>
      <w:r>
        <w:rPr>
          <w:sz w:val="22"/>
          <w:szCs w:val="22"/>
        </w:rPr>
        <w:t xml:space="preserve">• Unique: (name+programTier), (code+programTier)</w:t>
      </w:r>
    </w:p>
    <w:p>
      <w:pPr>
        <w:spacing w:after="120" w:before="280"/>
      </w:pPr>
      <w:r>
        <w:rPr>
          <w:b/>
          <w:bCs/>
          <w:color w:val="0C4A6E"/>
          <w:sz w:val="26"/>
          <w:szCs w:val="26"/>
        </w:rPr>
        <w:t xml:space="preserve">15. Collection: researchgroups</w:t>
      </w:r>
    </w:p>
    <w:p>
      <w:pPr>
        <w:spacing w:after="70"/>
        <w:ind w:left="280"/>
      </w:pPr>
      <w:r>
        <w:rPr>
          <w:sz w:val="22"/>
          <w:szCs w:val="22"/>
        </w:rPr>
        <w:t xml:space="preserve">• Relations: departmentId; members[].userId; createdBy</w:t>
      </w:r>
    </w:p>
    <w:p>
      <w:pPr>
        <w:spacing w:after="70"/>
        <w:ind w:left="280"/>
      </w:pPr>
      <w:r>
        <w:rPr>
          <w:sz w:val="22"/>
          <w:szCs w:val="22"/>
        </w:rPr>
        <w:t xml:space="preserve">• kind: collaboration | thesis; member role: lead | member</w:t>
      </w:r>
    </w:p>
    <w:p>
      <w:pPr>
        <w:spacing w:after="120" w:before="280"/>
      </w:pPr>
      <w:r>
        <w:rPr>
          <w:b/>
          <w:bCs/>
          <w:color w:val="0C4A6E"/>
          <w:sz w:val="26"/>
          <w:szCs w:val="26"/>
        </w:rPr>
        <w:t xml:space="preserve">16. Collection: thesisgroups</w:t>
      </w:r>
    </w:p>
    <w:p>
      <w:pPr>
        <w:spacing w:after="70"/>
        <w:ind w:left="280"/>
      </w:pPr>
      <w:r>
        <w:rPr>
          <w:sz w:val="22"/>
          <w:szCs w:val="22"/>
        </w:rPr>
        <w:t xml:space="preserve">• Relations: researchGroupId; supervisorId; coordinatorId; chapter/meeting actors</w:t>
      </w:r>
    </w:p>
    <w:p>
      <w:pPr>
        <w:spacing w:after="70"/>
        <w:ind w:left="280"/>
      </w:pPr>
      <w:r>
        <w:rPr>
          <w:sz w:val="22"/>
          <w:szCs w:val="22"/>
        </w:rPr>
        <w:t xml:space="preserve">• Fields: students[], chapters[], titleProposal, meetings, finalDocument</w:t>
      </w:r>
    </w:p>
    <w:p>
      <w:pPr>
        <w:spacing w:after="70"/>
        <w:ind w:left="280"/>
      </w:pPr>
      <w:r>
        <w:rPr>
          <w:sz w:val="22"/>
          <w:szCs w:val="22"/>
        </w:rPr>
        <w:t xml:space="preserve">• Status: proposed | in_progress | submitted | defended | completed</w:t>
      </w:r>
    </w:p>
    <w:p>
      <w:pPr>
        <w:spacing w:after="120" w:before="280"/>
      </w:pPr>
      <w:r>
        <w:rPr>
          <w:b/>
          <w:bCs/>
          <w:color w:val="0C4A6E"/>
          <w:sz w:val="26"/>
          <w:szCs w:val="26"/>
        </w:rPr>
        <w:t xml:space="preserve">17. Collection: conversations</w:t>
      </w:r>
    </w:p>
    <w:p>
      <w:pPr>
        <w:spacing w:after="70"/>
        <w:ind w:left="280"/>
      </w:pPr>
      <w:r>
        <w:rPr>
          <w:sz w:val="22"/>
          <w:szCs w:val="22"/>
        </w:rPr>
        <w:t xml:space="preserve">• Relations: participants[] → users; messages[].senderId; optional groupId</w:t>
      </w:r>
    </w:p>
    <w:p>
      <w:pPr>
        <w:spacing w:after="120" w:before="280"/>
      </w:pPr>
      <w:r>
        <w:rPr>
          <w:b/>
          <w:bCs/>
          <w:color w:val="0C4A6E"/>
          <w:sz w:val="26"/>
          <w:szCs w:val="26"/>
        </w:rPr>
        <w:t xml:space="preserve">18. Collection: notifications</w:t>
      </w:r>
    </w:p>
    <w:p>
      <w:pPr>
        <w:spacing w:after="70"/>
        <w:ind w:left="280"/>
      </w:pPr>
      <w:r>
        <w:rPr>
          <w:sz w:val="22"/>
          <w:szCs w:val="22"/>
        </w:rPr>
        <w:t xml:space="preserve">• Relations: userId → users</w:t>
      </w:r>
    </w:p>
    <w:p>
      <w:pPr>
        <w:spacing w:after="70"/>
        <w:ind w:left="280"/>
      </w:pPr>
      <w:r>
        <w:rPr>
          <w:sz w:val="22"/>
          <w:szCs w:val="22"/>
        </w:rPr>
        <w:t xml:space="preserve">• type: proposal | project | grant | budget | publication | repository | ethics | message | system</w:t>
      </w:r>
    </w:p>
    <w:p>
      <w:pPr>
        <w:spacing w:after="120" w:before="280"/>
      </w:pPr>
      <w:r>
        <w:rPr>
          <w:b/>
          <w:bCs/>
          <w:color w:val="0C4A6E"/>
          <w:sz w:val="26"/>
          <w:szCs w:val="26"/>
        </w:rPr>
        <w:t xml:space="preserve">19. Collection: institutionalpolicies</w:t>
      </w:r>
    </w:p>
    <w:p>
      <w:pPr>
        <w:spacing w:after="70"/>
        <w:ind w:left="280"/>
      </w:pPr>
      <w:r>
        <w:rPr>
          <w:sz w:val="22"/>
          <w:szCs w:val="22"/>
        </w:rPr>
        <w:t xml:space="preserve">• Relations: updatedBy</w:t>
      </w:r>
    </w:p>
    <w:p>
      <w:pPr>
        <w:spacing w:after="70"/>
        <w:ind w:left="280"/>
      </w:pPr>
      <w:r>
        <w:rPr>
          <w:sz w:val="22"/>
          <w:szCs w:val="22"/>
        </w:rPr>
        <w:t xml:space="preserve">• Unique (programTier + moduleKey); status: draft | published</w:t>
      </w:r>
    </w:p>
    <w:p>
      <w:pPr>
        <w:spacing w:after="120" w:before="280"/>
      </w:pPr>
      <w:r>
        <w:rPr>
          <w:b/>
          <w:bCs/>
          <w:color w:val="0C4A6E"/>
          <w:sz w:val="26"/>
          <w:szCs w:val="26"/>
        </w:rPr>
        <w:t xml:space="preserve">20. Collection: auditevents</w:t>
      </w:r>
    </w:p>
    <w:p>
      <w:pPr>
        <w:spacing w:after="70"/>
        <w:ind w:left="280"/>
      </w:pPr>
      <w:r>
        <w:rPr>
          <w:sz w:val="22"/>
          <w:szCs w:val="22"/>
        </w:rPr>
        <w:t xml:space="preserve">• Relations: actorId; polymorphic entityType + entityId</w:t>
      </w:r>
    </w:p>
    <w:p>
      <w:pPr>
        <w:spacing w:after="70"/>
        <w:ind w:left="280"/>
      </w:pPr>
      <w:r>
        <w:rPr>
          <w:sz w:val="22"/>
          <w:szCs w:val="22"/>
        </w:rPr>
        <w:t xml:space="preserve">• Fields: action, label, detail, metadata, programTier</w:t>
      </w:r>
    </w:p>
    <w:p>
      <w:pPr>
        <w:spacing w:after="120" w:before="280"/>
      </w:pPr>
      <w:r>
        <w:rPr>
          <w:b/>
          <w:bCs/>
          <w:color w:val="0C4A6E"/>
          <w:sz w:val="26"/>
          <w:szCs w:val="26"/>
        </w:rPr>
        <w:t xml:space="preserve">21. Indexing and portal rules</w:t>
      </w:r>
    </w:p>
    <w:p>
      <w:pPr>
        <w:spacing w:after="70"/>
        <w:ind w:left="280"/>
      </w:pPr>
      <w:r>
        <w:rPr>
          <w:sz w:val="22"/>
          <w:szCs w:val="22"/>
        </w:rPr>
        <w:t xml:space="preserve">• programTier on nearly all business documents for UG/PG isolation</w:t>
      </w:r>
    </w:p>
    <w:p>
      <w:pPr>
        <w:spacing w:after="70"/>
        <w:ind w:left="280"/>
      </w:pPr>
      <w:r>
        <w:rPr>
          <w:sz w:val="22"/>
          <w:szCs w:val="22"/>
        </w:rPr>
        <w:t xml:space="preserve">• Shared staff one account — switch portal with X-Program-Tier</w:t>
      </w:r>
    </w:p>
    <w:p>
      <w:pPr>
        <w:spacing w:after="70"/>
        <w:ind w:left="280"/>
      </w:pPr>
      <w:r>
        <w:rPr>
          <w:sz w:val="22"/>
          <w:szCs w:val="22"/>
        </w:rPr>
        <w:t xml:space="preserve">• Researchers filtered to own programTier only</w:t>
      </w:r>
    </w:p>
    <w:p>
      <w:pPr>
        <w:spacing w:after="70"/>
        <w:ind w:left="280"/>
      </w:pPr>
      <w:r>
        <w:rPr>
          <w:sz w:val="22"/>
          <w:szCs w:val="22"/>
        </w:rPr>
        <w:t xml:space="preserve">• Assign-first and stage gates enforced in controllers (not only enums)</w:t>
      </w:r>
    </w:p>
    <w:p>
      <w:pPr>
        <w:spacing w:after="120" w:before="280"/>
      </w:pPr>
      <w:r>
        <w:rPr>
          <w:b/>
          <w:bCs/>
          <w:color w:val="0C4A6E"/>
          <w:sz w:val="26"/>
          <w:szCs w:val="26"/>
        </w:rPr>
        <w:t xml:space="preserve">Demo users and passwords (after npm run seed)</w:t>
      </w:r>
    </w:p>
    <w:p>
      <w:pPr>
        <w:spacing w:after="70"/>
        <w:ind w:left="280"/>
      </w:pPr>
      <w:r>
        <w:rPr>
          <w:sz w:val="22"/>
          <w:szCs w:val="22"/>
        </w:rPr>
        <w:t xml:space="preserve">• Research Director — director@rms.edu / Director2024! — pick UG or PG</w:t>
      </w:r>
    </w:p>
    <w:p>
      <w:pPr>
        <w:spacing w:after="70"/>
        <w:ind w:left="280"/>
      </w:pPr>
      <w:r>
        <w:rPr>
          <w:sz w:val="22"/>
          <w:szCs w:val="22"/>
        </w:rPr>
        <w:t xml:space="preserve">• Faculty Coordinator — coordinator@rms.edu / Coordinator2024! — pick UG or PG</w:t>
      </w:r>
    </w:p>
    <w:p>
      <w:pPr>
        <w:spacing w:after="70"/>
        <w:ind w:left="280"/>
      </w:pPr>
      <w:r>
        <w:rPr>
          <w:sz w:val="22"/>
          <w:szCs w:val="22"/>
        </w:rPr>
        <w:t xml:space="preserve">• Finance Officer — finance@rms.edu / Finance2024! — pick UG or PG</w:t>
      </w:r>
    </w:p>
    <w:p>
      <w:pPr>
        <w:spacing w:after="70"/>
        <w:ind w:left="280"/>
      </w:pPr>
      <w:r>
        <w:rPr>
          <w:sz w:val="22"/>
          <w:szCs w:val="22"/>
        </w:rPr>
        <w:t xml:space="preserve">• Leadership (peer) — leadership@rms.edu / Leadership2024! — pick UG or PG</w:t>
      </w:r>
    </w:p>
    <w:p>
      <w:pPr>
        <w:spacing w:after="70"/>
        <w:ind w:left="280"/>
      </w:pPr>
      <w:r>
        <w:rPr>
          <w:sz w:val="22"/>
          <w:szCs w:val="22"/>
        </w:rPr>
        <w:t xml:space="preserve">• Researcher UG — asha@rms.edu / Researcher2024! — Undergraduate only</w:t>
      </w:r>
    </w:p>
    <w:p>
      <w:pPr>
        <w:spacing w:after="70"/>
        <w:ind w:left="280"/>
      </w:pPr>
      <w:r>
        <w:rPr>
          <w:sz w:val="22"/>
          <w:szCs w:val="22"/>
        </w:rPr>
        <w:t xml:space="preserve">• Researcher PG — mahad@rms.edu / Researcher2024! — Postgraduate only</w:t>
      </w:r>
    </w:p>
    <w:p>
      <w:pPr>
        <w:spacing w:after="100"/>
      </w:pPr>
      <w:r>
        <w:rPr>
          <w:sz w:val="22"/>
          <w:szCs w:val="22"/>
        </w:rPr>
        <w:t xml:space="preserve">Related Word: SYSTEM_ARCHITECTURE.docx (full architecture + modules + APIs).</w:t>
      </w:r>
    </w:p>
    <w:sectPr>
      <w:pgSz w:w="11906" w:h="16838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b16ca1244d7233b801e76d537891d5fef9cd40b8.png"/><Relationship Id="rId8" Type="http://schemas.openxmlformats.org/officeDocument/2006/relationships/image" Target="media/d32d9c46332edf623de241211574048da94f54d4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DATABASE_STRUCTURE.docx</dc:title>
  <dc:creator>Jamhuriya RMS</dc:creator>
  <dc:description>Complete current JUST RMS documentation</dc:description>
  <cp:lastModifiedBy>Un-named</cp:lastModifiedBy>
  <cp:revision>1</cp:revision>
  <dcterms:created xsi:type="dcterms:W3CDTF">2026-07-27T05:57:07.162Z</dcterms:created>
  <dcterms:modified xsi:type="dcterms:W3CDTF">2026-07-27T05:57:07.162Z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