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80" w:before="180" w:lineRule="auto"/>
        <w:rPr>
          <w:b w:val="1"/>
          <w:bCs w:val="1"/>
          <w:sz w:val="31"/>
          <w:szCs w:val="31"/>
        </w:rPr>
      </w:pPr>
      <w:bookmarkStart w:colFirst="0" w:colLast="0" w:name="_x29wbw84nf49" w:id="0"/>
      <w:bookmarkEnd w:id="0"/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CHAPTER THREE: RESEARCH METHODOLOGY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om9pf4lhyy3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Introduction</w:t>
      </w:r>
    </w:p>
    <w:p w:rsidR="00000000" w:rsidDel="00000000" w:rsidP="00000000" w:rsidRDefault="00000000" w:rsidRPr="00000000" w14:paraId="00000003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research methodology for the "Sales Forecasting Model for Inventory and Budget Planning" system follows a structured data-driven approach. The study aims to move beyond reactive inventory management by employing predictive analytics. We focus on two primary machine learning techniques: Linear Regression for trend analysis and SARIMA (Seasonal Autoregressive Integrated Moving Average) for capturing complex seasonal patterns. The methodology ensures that forecasts directly inform inventory replenishment and budget allocation.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slesjdc3i6n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Analysis of the Existing System</w:t>
      </w:r>
    </w:p>
    <w:p w:rsidR="00000000" w:rsidDel="00000000" w:rsidP="00000000" w:rsidRDefault="00000000" w:rsidRPr="00000000" w14:paraId="00000005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inventory systems often rely on manual entry, simple spreadsheets, or "gut feeling" to determine stock levels.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2ax5k25cnezi" w:id="3"/>
      <w:bookmarkEnd w:id="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Limitations of the Existing System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Lack of Foresight: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Decisions are based on past stockouts rather than future demand, leading to lost sales or overstocking.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Manual Error: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Spreadsheets are prone to human error and difficult to scale as product catalogs grow.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Static Budgeting: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Budgets are often fixed and do not adjust to real-time sales performance or seasonal spikes.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Silos: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Inventory, sales, and budget data are often disconnected, preventing a holistic view of financial health.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8e9l9k6nwq5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Overview of the Proposed System</w:t>
      </w:r>
    </w:p>
    <w:p w:rsidR="00000000" w:rsidDel="00000000" w:rsidP="00000000" w:rsidRDefault="00000000" w:rsidRPr="00000000" w14:paraId="0000000D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system is an integrated Sales Forecasting Dashboard that uses time-series analysis to predict demand and automate inventory/budget tracking.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</w:rPr>
      </w:pPr>
      <w:bookmarkStart w:colFirst="0" w:colLast="0" w:name="_9x4jdgw7bgfm" w:id="5"/>
      <w:bookmarkEnd w:id="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.3.1 Objectives of the Proposed System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provide proactive demand forecasting using multiple ML models.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automate inventory decrementing upon successful sale recording.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monitor budget utilization in real-time against sales revenue and cost targets.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offer a visual interface for comparing model performance (Linear vs. SARIMA).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cszhnsyczg2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7x2xufajxoc" w:id="7"/>
      <w:bookmarkEnd w:id="7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3.3.2 Benefits of the Proposed System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Reduced Overstocking and Stockouts: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accurately predicting demand, the system ensures that capital is not tied up in excess inventory and that sales opportunities are not lost due to empty shelves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Data-Driven Financial Planning: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budget monitoring allows for agile financial adjustments, moving away from static, unresponsive budgeting cycles.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Efficiency: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Automating the link between sales records and inventory levels reduces manual entry errors and frees up staff for strategic tasks.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Improved Accuracy: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combination of Linear Regression and SARIMA models provides a comprehensive view of both general trends and complex seasonal fluctuations, leading to more reliable forecasts.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0f3lnxarsui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3.4 System Architecture and Design</w:t>
      </w:r>
    </w:p>
    <w:p w:rsidR="00000000" w:rsidDel="00000000" w:rsidP="00000000" w:rsidRDefault="00000000" w:rsidRPr="00000000" w14:paraId="0000001A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follows a modular architecture consisting of data handling, feature extraction, model inference, and result presentation.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8kcn71slwp5a" w:id="9"/>
      <w:bookmarkEnd w:id="9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3.4.1 Architectural Design of the System</w:t>
      </w:r>
    </w:p>
    <w:p w:rsidR="00000000" w:rsidDel="00000000" w:rsidP="00000000" w:rsidRDefault="00000000" w:rsidRPr="00000000" w14:paraId="0000001C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diagram illustrates the flow from the user interface through the FastAPI backend to the machine learning models and database.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3289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3.1: System Architecture Diagram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dci0wv4bct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f409yxze08e7" w:id="11"/>
      <w:bookmarkEnd w:id="1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3.4.2 Use Case Diagram</w:t>
      </w:r>
    </w:p>
    <w:p w:rsidR="00000000" w:rsidDel="00000000" w:rsidP="00000000" w:rsidRDefault="00000000" w:rsidRPr="00000000" w14:paraId="00000021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supports two primary roles: the Sales Manager and the Inventory Planner.</w:t>
      </w:r>
    </w:p>
    <w:p w:rsidR="00000000" w:rsidDel="00000000" w:rsidP="00000000" w:rsidRDefault="00000000" w:rsidRPr="00000000" w14:paraId="00000022">
      <w:pPr>
        <w:jc w:val="both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</w:rPr>
        <w:drawing>
          <wp:inline distB="114300" distT="114300" distL="114300" distR="114300">
            <wp:extent cx="5731200" cy="7645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3.2: Use Case Diagram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qazox4sbmfu4" w:id="12"/>
      <w:bookmarkEnd w:id="1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3.4.3 Functional Requirements</w:t>
      </w:r>
    </w:p>
    <w:p w:rsidR="00000000" w:rsidDel="00000000" w:rsidP="00000000" w:rsidRDefault="00000000" w:rsidRPr="00000000" w14:paraId="00000025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functional requirements define the core actions the system must perform to meet user needs: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Management: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record sales transactions, automatically calculate total amounts, and decrement stock levels.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Inventory Tracking: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maintain real-time stock levels and highlight products requiring replenishment.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Demand Forecasting: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generate 7-day and 30-day demand forecasts using Linear Regression and SARIMA models.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Budget Monitoring: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track actual revenue/costs against predefined period-based budgets and alert users of variances.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Visualization: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provide interactive charts for comparing model performance and visualizing sales trends.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1ydquyieu8fm" w:id="13"/>
      <w:bookmarkEnd w:id="13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3.4.4 Non-Functional Requirements</w:t>
      </w:r>
    </w:p>
    <w:p w:rsidR="00000000" w:rsidDel="00000000" w:rsidP="00000000" w:rsidRDefault="00000000" w:rsidRPr="00000000" w14:paraId="0000002C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requirements define the system's quality attributes: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 forecast generation (SARIMA) should complete within 1 second for a typical product history.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Accuracy: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aims for a Root Mean Square Error (RMSE) below 10 for seasonal products.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Scalability:</w:t>
      </w:r>
      <w:r w:rsidDel="00000000" w:rsidR="00000000" w:rsidRPr="00000000">
        <w:rPr>
          <w:sz w:val="24"/>
          <w:szCs w:val="24"/>
          <w:rtl w:val="0"/>
        </w:rPr>
        <w:t xml:space="preserve"> The backend (FastAPI) should handle concurrent requests from multiple sales managers.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Usability:</w:t>
      </w:r>
      <w:r w:rsidDel="00000000" w:rsidR="00000000" w:rsidRPr="00000000">
        <w:rPr>
          <w:sz w:val="24"/>
          <w:szCs w:val="24"/>
          <w:rtl w:val="0"/>
        </w:rPr>
        <w:t xml:space="preserve"> The dashboard must be responsive and accessible across standard web browsers (Chrome, Firefox, Safari).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vc8xj1udgun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asg9i8m5xt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tkekva63g4y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7h4qfvajmna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mal14h3nl7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12qtefjc3w6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t4erh0mszlii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uy3ye0bm0hro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s7gn0hlc4x1o" w:id="22"/>
      <w:bookmarkEnd w:id="22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3.4.5 Data Dictionary</w:t>
      </w:r>
    </w:p>
    <w:p w:rsidR="00000000" w:rsidDel="00000000" w:rsidP="00000000" w:rsidRDefault="00000000" w:rsidRPr="00000000" w14:paraId="0000003A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tables describe the database schema used in the system.</w:t>
      </w:r>
    </w:p>
    <w:p w:rsidR="00000000" w:rsidDel="00000000" w:rsidP="00000000" w:rsidRDefault="00000000" w:rsidRPr="00000000" w14:paraId="0000003B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3.1: Product Entity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9.3025871766035"/>
        <w:gridCol w:w="1738.3319942150092"/>
        <w:gridCol w:w="4627.877229632011"/>
        <w:tblGridChange w:id="0">
          <w:tblGrid>
            <w:gridCol w:w="2659.3025871766035"/>
            <w:gridCol w:w="1738.3319942150092"/>
            <w:gridCol w:w="4627.877229632011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Unique identifier for the product.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Commercial name of the product.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Classification (e.g., Electronics, Food).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cost_price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Internal purchasing cost.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selling_price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Customer-facing price.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stock_quantity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Current units available in warehouse.</w:t>
            </w:r>
          </w:p>
        </w:tc>
      </w:tr>
    </w:tbl>
    <w:p w:rsidR="00000000" w:rsidDel="00000000" w:rsidP="00000000" w:rsidRDefault="00000000" w:rsidRPr="00000000" w14:paraId="00000051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3.2: Sale Entity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7.0625100433879"/>
        <w:gridCol w:w="1450.5286839145108"/>
        <w:gridCol w:w="5617.920617065724"/>
        <w:tblGridChange w:id="0">
          <w:tblGrid>
            <w:gridCol w:w="1957.0625100433879"/>
            <w:gridCol w:w="1450.5286839145108"/>
            <w:gridCol w:w="5617.920617065724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Unique identifier for the sale record.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Integer (FK)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Reference to the Product sold.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Number of units sold.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total_amount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Calculated revenue (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selling_price * quantity</w:t>
            </w: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sale_date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Timestamp of the transaction.</w:t>
            </w:r>
          </w:p>
        </w:tc>
      </w:tr>
    </w:tbl>
    <w:p w:rsidR="00000000" w:rsidDel="00000000" w:rsidP="00000000" w:rsidRDefault="00000000" w:rsidRPr="00000000" w14:paraId="00000064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3.3: Budget Entity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.4507472280256"/>
        <w:gridCol w:w="1611.6985376827897"/>
        <w:gridCol w:w="5088.362526112808"/>
        <w:tblGridChange w:id="0">
          <w:tblGrid>
            <w:gridCol w:w="2325.4507472280256"/>
            <w:gridCol w:w="1611.6985376827897"/>
            <w:gridCol w:w="5088.362526112808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-60" w:firstLine="0"/>
              <w:rPr>
                <w:rFonts w:ascii="SimSun" w:cs="SimSun" w:eastAsia="SimSun" w:hAnsi="SimSu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Integer (PK)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Unique identifier for the budget.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The category this budget applies to.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amount_limit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The financial target or ceiling.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period_start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Beginning of the budget cycle.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period_end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End of the budget cycle.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-6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current_spend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-60" w:firstLine="0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Cumulative revenue/cost tracked in the period.</w:t>
            </w:r>
          </w:p>
        </w:tc>
      </w:tr>
    </w:tbl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5jiufrwp3jd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u8pt3fyau04y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qwog35cmbxdq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b9nvyrzf16e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aupnr62yjl5c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6qxzhmycrn4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nb1mjcwjsf7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qo1u51266t9a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tdbf7kjej1s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8ejlx5dxbxal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mhqshxqk5rfr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7xws51itdebo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rhek5onsvwiu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46r0k4jknbw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pfd90b4zhyvr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ehtcz33ht5ve" w:id="38"/>
      <w:bookmarkEnd w:id="38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3.4.6 Entity Relationship Diagram (ERD)</w:t>
      </w:r>
    </w:p>
    <w:p w:rsidR="00000000" w:rsidDel="00000000" w:rsidP="00000000" w:rsidRDefault="00000000" w:rsidRPr="00000000" w14:paraId="0000008C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relationship between products, their sales, and the category-based budgets is illustrated below:</w:t>
      </w:r>
    </w:p>
    <w:p w:rsidR="00000000" w:rsidDel="00000000" w:rsidP="00000000" w:rsidRDefault="00000000" w:rsidRPr="00000000" w14:paraId="0000008D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45862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86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220" w:before="220" w:lineRule="auto"/>
        <w:jc w:val="both"/>
        <w:rPr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3.3: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kpyl381f1olt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3ikvy5o0y1ji" w:id="40"/>
      <w:bookmarkEnd w:id="40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3.4.7 System Flowchart</w:t>
      </w:r>
    </w:p>
    <w:p w:rsidR="00000000" w:rsidDel="00000000" w:rsidP="00000000" w:rsidRDefault="00000000" w:rsidRPr="00000000" w14:paraId="00000092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flowchart demonstrates the internal logic when a sale is recorded, triggering inventory updates and budget tracking.</w:t>
      </w:r>
    </w:p>
    <w:p w:rsidR="00000000" w:rsidDel="00000000" w:rsidP="00000000" w:rsidRDefault="00000000" w:rsidRPr="00000000" w14:paraId="00000093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73771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37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3.4: Sales Processing Flowchart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mndw1l1xavj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emi8mbxhjayz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cl3at31aupwg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yxq5ju3i1lqn" w:id="44"/>
      <w:bookmarkEnd w:id="4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3.4.8 System Framework</w:t>
      </w:r>
    </w:p>
    <w:p w:rsidR="00000000" w:rsidDel="00000000" w:rsidP="00000000" w:rsidRDefault="00000000" w:rsidRPr="00000000" w14:paraId="00000099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system is built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 Layered Framework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separates concerns between the user interface, application logic, and data storage.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Presentation Layer (Frontend):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with Next.js, this layer handles user interaction and data visualization using Recharts. It communicates with the backend via RESTful API calls.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Service Layer (Backend):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Utilizes FastAPI to manage business logic, including sales processing and budget tracking. It acts as the orchestrator between the user requests and the analytical engines.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Analytical Layer (ML Engine):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dedicated module responsible for data resampling, preprocessing, and model inference (Linear Regression and SARIMA).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Layer (Storage):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Employs SQLAlchemy as an ORM to interact with an SQLite database, ensuring data persistence and integrity.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v9tm6s3k7lto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xad8c3hbpjse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ocm0vy12ztja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e5y9c3dop7wo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ija2qbnuv5p0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3tsrluavjrop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k7bpw5s8se7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fiultkq4e3he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u1clw5qnx7z0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5ic9cw7owmj8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0237pcqr6ws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j8rf5vy30myo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iz9tfsftirv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2x1l9q9y98uv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1e8lffl4wb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w1yknn57cbe8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8e1m36f00duq" w:id="61"/>
      <w:bookmarkEnd w:id="61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3.4.9 Forecasting Logic Flowchart</w:t>
      </w:r>
    </w:p>
    <w:p w:rsidR="00000000" w:rsidDel="00000000" w:rsidP="00000000" w:rsidRDefault="00000000" w:rsidRPr="00000000" w14:paraId="000000AF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flowchart details the internal operations performed when the system generates a demand forecast.</w:t>
      </w:r>
    </w:p>
    <w:p w:rsidR="00000000" w:rsidDel="00000000" w:rsidP="00000000" w:rsidRDefault="00000000" w:rsidRPr="00000000" w14:paraId="000000B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693740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37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20" w:before="22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3.5: Forecasting Engine Logic Flowchart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mv9zob2hudc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bqa8jemsnu" w:id="63"/>
      <w:bookmarkEnd w:id="6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3.5 Machine Learning Algorithms Used</w:t>
      </w:r>
    </w:p>
    <w:p w:rsidR="00000000" w:rsidDel="00000000" w:rsidP="00000000" w:rsidRDefault="00000000" w:rsidRPr="00000000" w14:paraId="000000B4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key algorithms are implemented to handle different aspects of sales data behavior.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nbocuw4pu2i7" w:id="64"/>
      <w:bookmarkEnd w:id="64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3.5.1 Linear Regression</w:t>
      </w:r>
    </w:p>
    <w:p w:rsidR="00000000" w:rsidDel="00000000" w:rsidP="00000000" w:rsidRDefault="00000000" w:rsidRPr="00000000" w14:paraId="000000B6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fundamental algorithm that models the relationship between time (date ordinal) and quantity sold.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Excellent for identifying long-term growth trends and providing a stable baseline. It is extremely fast to compute and interpret.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280" w:lineRule="auto"/>
        <w:rPr>
          <w:b w:val="1"/>
          <w:bCs w:val="1"/>
          <w:color w:val="000000"/>
          <w:sz w:val="21"/>
          <w:szCs w:val="21"/>
        </w:rPr>
      </w:pPr>
      <w:bookmarkStart w:colFirst="0" w:colLast="0" w:name="_mijisepfkch" w:id="65"/>
      <w:bookmarkEnd w:id="65"/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3.5.2 SARIMA (Seasonal ARIMA)</w:t>
      </w:r>
    </w:p>
    <w:p w:rsidR="00000000" w:rsidDel="00000000" w:rsidP="00000000" w:rsidRDefault="00000000" w:rsidRPr="00000000" w14:paraId="000000B9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sophisticated time-series model that accounts for trend, noise, and seasonality.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Essential for capturing cyclic patterns (e.g., higher sales every Friday or monthly spikes). It differences the data to handle non-stationarity, making it far more accurate for sales forecasting than standard regression.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o1jvxbxikwe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3.6 Dataset Description</w:t>
      </w:r>
    </w:p>
    <w:p w:rsidR="00000000" w:rsidDel="00000000" w:rsidP="00000000" w:rsidRDefault="00000000" w:rsidRPr="00000000" w14:paraId="000000BC">
      <w:pPr>
        <w:spacing w:after="220" w:before="2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is designed to work with transactional sales data.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Data: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Name, Category, Cost Price, Selling Price, and current Stock Quantity.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Sales History: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 ID, Quantity sold, Total amount, and precise Timestamp.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Budget Info: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Category-based allocation, Amount limits, and period durations.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vmknwgtlib4" w:id="67"/>
      <w:bookmarkEnd w:id="6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3.7 Data Preprocessing and Model Training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Resampling: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Sales data is aggregated daily to ensure a continuous time series for the SARIMA model.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 Transformation: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Dates are converted into numerical ordinals for the Linear Regression engine.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Handling Nulls: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 days in sales are filled with zero-sale placeholders to maintain frequency consistency.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 Switching: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allows dynamic parameters (e.g., 7-day or 30-day horizons) to be passed via API.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after="220" w:before="22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1npej6mt9p8" w:id="68"/>
      <w:bookmarkEnd w:id="6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3.8 Implementation Tools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(FastAPI), SQLAlchemy (Database abstraction).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Machine Learning: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Scikit-learn (Linear Regression), Statsmodels (SARIMAX), Pandas (Data processing).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Next.js (React), Tailwind CSS (Styling), Recharts (Data Visualization).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SimSu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