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E702" w14:textId="763FF32B" w:rsidR="00327AD2" w:rsidRDefault="00327AD2" w:rsidP="00327AD2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27AD2">
        <w:rPr>
          <w:rFonts w:asciiTheme="minorHAnsi" w:hAnsiTheme="minorHAnsi" w:cstheme="minorHAnsi"/>
          <w:b/>
          <w:bCs/>
        </w:rPr>
        <w:t xml:space="preserve">Scotland </w:t>
      </w:r>
      <w:r w:rsidR="00E17DD1">
        <w:rPr>
          <w:rFonts w:asciiTheme="minorHAnsi" w:hAnsiTheme="minorHAnsi" w:cstheme="minorHAnsi"/>
          <w:b/>
          <w:bCs/>
        </w:rPr>
        <w:t>V</w:t>
      </w:r>
      <w:r w:rsidRPr="00327AD2">
        <w:rPr>
          <w:rFonts w:asciiTheme="minorHAnsi" w:hAnsiTheme="minorHAnsi" w:cstheme="minorHAnsi"/>
          <w:b/>
          <w:bCs/>
        </w:rPr>
        <w:t xml:space="preserve">ulnerability </w:t>
      </w:r>
      <w:r w:rsidR="00E17DD1">
        <w:rPr>
          <w:rFonts w:asciiTheme="minorHAnsi" w:hAnsiTheme="minorHAnsi" w:cstheme="minorHAnsi"/>
          <w:b/>
          <w:bCs/>
        </w:rPr>
        <w:t>R</w:t>
      </w:r>
      <w:r w:rsidRPr="00327AD2">
        <w:rPr>
          <w:rFonts w:asciiTheme="minorHAnsi" w:hAnsiTheme="minorHAnsi" w:cstheme="minorHAnsi"/>
          <w:b/>
          <w:bCs/>
        </w:rPr>
        <w:t>esource documentation</w:t>
      </w:r>
    </w:p>
    <w:p w14:paraId="0E60A26C" w14:textId="2C43CEFF" w:rsidR="00E93A20" w:rsidRDefault="00E93A20" w:rsidP="00E93A20"/>
    <w:p w14:paraId="5B0E6D9E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4"/>
          <w:szCs w:val="14"/>
        </w:rPr>
      </w:pPr>
      <w:r>
        <w:rPr>
          <w:rFonts w:ascii="CIDFont+F2" w:hAnsi="CIDFont+F2" w:cs="CIDFont+F2"/>
          <w:color w:val="000000"/>
        </w:rPr>
        <w:t>Bernhard Scheliga</w:t>
      </w:r>
      <w:r>
        <w:rPr>
          <w:rFonts w:ascii="CIDFont+F2" w:hAnsi="CIDFont+F2" w:cs="CIDFont+F2"/>
          <w:color w:val="000000"/>
          <w:sz w:val="14"/>
          <w:szCs w:val="14"/>
        </w:rPr>
        <w:t xml:space="preserve">1 </w:t>
      </w:r>
      <w:r>
        <w:rPr>
          <w:rFonts w:ascii="CIDFont+F2" w:hAnsi="CIDFont+F2" w:cs="CIDFont+F2"/>
          <w:color w:val="000000"/>
        </w:rPr>
        <w:t>&amp; Jessica Butler</w:t>
      </w:r>
      <w:r>
        <w:rPr>
          <w:rFonts w:ascii="CIDFont+F2" w:hAnsi="CIDFont+F2" w:cs="CIDFont+F2"/>
          <w:color w:val="000000"/>
          <w:sz w:val="14"/>
          <w:szCs w:val="14"/>
        </w:rPr>
        <w:t>2</w:t>
      </w:r>
    </w:p>
    <w:p w14:paraId="539028DA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4"/>
          <w:szCs w:val="14"/>
        </w:rPr>
      </w:pPr>
      <w:r>
        <w:rPr>
          <w:rFonts w:ascii="CIDFont+F2" w:hAnsi="CIDFont+F2" w:cs="CIDFont+F2"/>
          <w:color w:val="000000"/>
          <w:sz w:val="9"/>
          <w:szCs w:val="9"/>
        </w:rPr>
        <w:t xml:space="preserve">1 </w:t>
      </w:r>
      <w:r>
        <w:rPr>
          <w:rFonts w:ascii="CIDFont+F2" w:hAnsi="CIDFont+F2" w:cs="CIDFont+F2"/>
          <w:color w:val="000000"/>
          <w:sz w:val="14"/>
          <w:szCs w:val="14"/>
        </w:rPr>
        <w:t>Digital Research Services, Directorate of Digital &amp; Information Services, University of Aberdeen, Aberdeen, United Kingdom</w:t>
      </w:r>
    </w:p>
    <w:p w14:paraId="5C7C26F5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14"/>
          <w:szCs w:val="14"/>
        </w:rPr>
      </w:pPr>
      <w:r>
        <w:rPr>
          <w:rFonts w:ascii="CIDFont+F2" w:hAnsi="CIDFont+F2" w:cs="CIDFont+F2"/>
          <w:color w:val="000000"/>
          <w:sz w:val="9"/>
          <w:szCs w:val="9"/>
        </w:rPr>
        <w:t xml:space="preserve">2 </w:t>
      </w:r>
      <w:r>
        <w:rPr>
          <w:rFonts w:ascii="CIDFont+F2" w:hAnsi="CIDFont+F2" w:cs="CIDFont+F2"/>
          <w:color w:val="000000"/>
          <w:sz w:val="14"/>
          <w:szCs w:val="14"/>
        </w:rPr>
        <w:t>Aberdeen Centre for Health Data Science, University of Aberdeen, Aberdeen, United Kingdom</w:t>
      </w:r>
    </w:p>
    <w:p w14:paraId="27711DB0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</w:p>
    <w:p w14:paraId="21EF7732" w14:textId="26CD2780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0"/>
          <w:szCs w:val="20"/>
        </w:rPr>
      </w:pPr>
      <w:r>
        <w:rPr>
          <w:rFonts w:ascii="CIDFont+F2" w:hAnsi="CIDFont+F2" w:cs="CIDFont+F2"/>
          <w:color w:val="000000"/>
          <w:sz w:val="20"/>
          <w:szCs w:val="20"/>
        </w:rPr>
        <w:t>Contact details:</w:t>
      </w:r>
    </w:p>
    <w:p w14:paraId="7ABC8C1B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FF"/>
          <w:sz w:val="16"/>
          <w:szCs w:val="16"/>
        </w:rPr>
      </w:pPr>
      <w:proofErr w:type="spellStart"/>
      <w:r>
        <w:rPr>
          <w:rFonts w:ascii="CIDFont+F2" w:hAnsi="CIDFont+F2" w:cs="CIDFont+F2"/>
          <w:color w:val="000000"/>
          <w:sz w:val="16"/>
          <w:szCs w:val="16"/>
        </w:rPr>
        <w:t>Dr.</w:t>
      </w:r>
      <w:proofErr w:type="spellEnd"/>
      <w:r>
        <w:rPr>
          <w:rFonts w:ascii="CIDFont+F2" w:hAnsi="CIDFont+F2" w:cs="CIDFont+F2"/>
          <w:color w:val="000000"/>
          <w:sz w:val="16"/>
          <w:szCs w:val="16"/>
        </w:rPr>
        <w:t xml:space="preserve"> Bernhard Scheliga: </w:t>
      </w:r>
      <w:r>
        <w:rPr>
          <w:rFonts w:ascii="CIDFont+F2" w:hAnsi="CIDFont+F2" w:cs="CIDFont+F2"/>
          <w:color w:val="0000FF"/>
          <w:sz w:val="16"/>
          <w:szCs w:val="16"/>
        </w:rPr>
        <w:t>bernhard.scheliga@abdn.ac.uk</w:t>
      </w:r>
    </w:p>
    <w:p w14:paraId="4068C43C" w14:textId="2E57EAEF" w:rsidR="00E93A20" w:rsidRPr="00E93A20" w:rsidRDefault="00E93A20" w:rsidP="00E93A20">
      <w:proofErr w:type="spellStart"/>
      <w:r>
        <w:rPr>
          <w:rFonts w:ascii="CIDFont+F2" w:hAnsi="CIDFont+F2" w:cs="CIDFont+F2"/>
          <w:color w:val="000000"/>
          <w:sz w:val="16"/>
          <w:szCs w:val="16"/>
        </w:rPr>
        <w:t>Dr.</w:t>
      </w:r>
      <w:proofErr w:type="spellEnd"/>
      <w:r>
        <w:rPr>
          <w:rFonts w:ascii="CIDFont+F2" w:hAnsi="CIDFont+F2" w:cs="CIDFont+F2"/>
          <w:color w:val="000000"/>
          <w:sz w:val="16"/>
          <w:szCs w:val="16"/>
        </w:rPr>
        <w:t xml:space="preserve"> Jessica Butler: </w:t>
      </w:r>
      <w:r>
        <w:rPr>
          <w:rFonts w:ascii="CIDFont+F2" w:hAnsi="CIDFont+F2" w:cs="CIDFont+F2"/>
          <w:color w:val="0000FF"/>
          <w:sz w:val="16"/>
          <w:szCs w:val="16"/>
        </w:rPr>
        <w:t>jessicabutler@abdn.ac.uk</w:t>
      </w:r>
    </w:p>
    <w:p w14:paraId="7C7BB7B8" w14:textId="77777777" w:rsidR="00327AD2" w:rsidRPr="00327AD2" w:rsidRDefault="00327AD2" w:rsidP="00327AD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96256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3AAFE" w14:textId="0491700E" w:rsidR="00B33FF1" w:rsidRPr="00B33FF1" w:rsidRDefault="00B33FF1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B33FF1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  <w:bookmarkStart w:id="0" w:name="_GoBack"/>
          <w:bookmarkEnd w:id="0"/>
        </w:p>
        <w:p w14:paraId="1F1EFBA3" w14:textId="61A73874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5611" w:history="1">
            <w:r w:rsidRPr="000B67EE">
              <w:rPr>
                <w:rStyle w:val="Hyperlink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D37" w14:textId="4A17099B" w:rsidR="00B33FF1" w:rsidRDefault="004D7B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2" w:history="1">
            <w:r w:rsidR="00B33FF1" w:rsidRPr="000B67EE">
              <w:rPr>
                <w:rStyle w:val="Hyperlink"/>
                <w:noProof/>
              </w:rPr>
              <w:t>2. Metadata for Scotland Vulnerability Resource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_Toc43475612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2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12729805" w14:textId="11FF7107" w:rsidR="00B33FF1" w:rsidRDefault="004D7B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3" w:history="1">
            <w:r w:rsidR="00B33FF1" w:rsidRPr="000B67EE">
              <w:rPr>
                <w:rStyle w:val="Hyperlink"/>
                <w:noProof/>
              </w:rPr>
              <w:t>3. Key &amp; important other information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_Toc43475613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3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513EC4C5" w14:textId="262BFDC2" w:rsidR="00B33FF1" w:rsidRDefault="004D7B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4" w:history="1">
            <w:r w:rsidR="00B33FF1" w:rsidRPr="000B67EE">
              <w:rPr>
                <w:rStyle w:val="Hyperlink"/>
                <w:noProof/>
              </w:rPr>
              <w:t>3.1 Description of the columns in the Grampian data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_Toc43475614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3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700F98F3" w14:textId="610D4C7B" w:rsidR="00B33FF1" w:rsidRDefault="004D7B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5" w:history="1">
            <w:r w:rsidR="00B33FF1" w:rsidRPr="000B67EE">
              <w:rPr>
                <w:rStyle w:val="Hyperlink"/>
                <w:noProof/>
              </w:rPr>
              <w:t>3.2 What is a datazone?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_Toc43475615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216B84E3" w14:textId="6FE225B3" w:rsidR="00B33FF1" w:rsidRDefault="004D7B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6" w:history="1">
            <w:r w:rsidR="00B33FF1" w:rsidRPr="000B67EE">
              <w:rPr>
                <w:rStyle w:val="Hyperlink"/>
                <w:noProof/>
              </w:rPr>
              <w:t>3.3 Missing and supressed values in the data set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_Toc43475616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34D5AD71" w14:textId="18CC1512" w:rsidR="00B33FF1" w:rsidRDefault="004D7B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75617" w:history="1">
            <w:r w:rsidR="00B33FF1" w:rsidRPr="000B67EE">
              <w:rPr>
                <w:rStyle w:val="Hyperlink"/>
                <w:noProof/>
              </w:rPr>
              <w:t>3.3.1 Scottish Index of Multiple Deprivation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_Toc43475617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046B8BA4" w14:textId="1EA990FC" w:rsidR="00B33FF1" w:rsidRDefault="004D7BD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75618" w:history="1">
            <w:r w:rsidR="00B33FF1" w:rsidRPr="000B67EE">
              <w:rPr>
                <w:rStyle w:val="Hyperlink"/>
                <w:noProof/>
              </w:rPr>
              <w:t>3.3.2 Postcodes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_Toc43475618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2CD8BFE9" w14:textId="230DAF65" w:rsidR="00B33FF1" w:rsidRDefault="004D7B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9" w:history="1">
            <w:r w:rsidR="00B33FF1" w:rsidRPr="000B67EE">
              <w:rPr>
                <w:rStyle w:val="Hyperlink"/>
                <w:noProof/>
              </w:rPr>
              <w:t>4. Resource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_Toc43475619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1247235E" w14:textId="1CC76595" w:rsidR="00B33FF1" w:rsidRDefault="004D7B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20" w:history="1">
            <w:r w:rsidR="00B33FF1" w:rsidRPr="000B67EE">
              <w:rPr>
                <w:rStyle w:val="Hyperlink"/>
                <w:noProof/>
              </w:rPr>
              <w:t>4.1 Source data set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_Toc43475620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4E2478D5" w14:textId="7779AB37" w:rsidR="00B33FF1" w:rsidRDefault="004D7BD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21" w:history="1">
            <w:r w:rsidR="00B33FF1" w:rsidRPr="000B67EE">
              <w:rPr>
                <w:rStyle w:val="Hyperlink"/>
                <w:noProof/>
              </w:rPr>
              <w:t>4.2 Creating the Scotland Vulnerability Resource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_Toc43475621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8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683C593F" w14:textId="7C6918CC" w:rsidR="00B33FF1" w:rsidRDefault="004D7BD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22" w:history="1">
            <w:r w:rsidR="00B33FF1" w:rsidRPr="000B67EE">
              <w:rPr>
                <w:rStyle w:val="Hyperlink"/>
                <w:noProof/>
              </w:rPr>
              <w:t>5. Literature reference</w:t>
            </w:r>
            <w:r w:rsidR="00B33FF1">
              <w:rPr>
                <w:noProof/>
                <w:webHidden/>
              </w:rPr>
              <w:tab/>
            </w:r>
            <w:r w:rsidR="00B33FF1">
              <w:rPr>
                <w:noProof/>
                <w:webHidden/>
              </w:rPr>
              <w:fldChar w:fldCharType="begin"/>
            </w:r>
            <w:r w:rsidR="00B33FF1">
              <w:rPr>
                <w:noProof/>
                <w:webHidden/>
              </w:rPr>
              <w:instrText xml:space="preserve"> PAGEREF _Toc43475622 \h </w:instrText>
            </w:r>
            <w:r w:rsidR="00B33FF1">
              <w:rPr>
                <w:noProof/>
                <w:webHidden/>
              </w:rPr>
            </w:r>
            <w:r w:rsidR="00B33FF1">
              <w:rPr>
                <w:noProof/>
                <w:webHidden/>
              </w:rPr>
              <w:fldChar w:fldCharType="separate"/>
            </w:r>
            <w:r w:rsidR="00424D8B">
              <w:rPr>
                <w:noProof/>
                <w:webHidden/>
              </w:rPr>
              <w:t>9</w:t>
            </w:r>
            <w:r w:rsidR="00B33FF1">
              <w:rPr>
                <w:noProof/>
                <w:webHidden/>
              </w:rPr>
              <w:fldChar w:fldCharType="end"/>
            </w:r>
          </w:hyperlink>
        </w:p>
        <w:p w14:paraId="5943A8E4" w14:textId="0737D921" w:rsidR="00B33FF1" w:rsidRDefault="00B33FF1">
          <w:r>
            <w:rPr>
              <w:b/>
              <w:bCs/>
              <w:noProof/>
            </w:rPr>
            <w:fldChar w:fldCharType="end"/>
          </w:r>
        </w:p>
      </w:sdtContent>
    </w:sdt>
    <w:p w14:paraId="3FC3C3E1" w14:textId="77777777" w:rsidR="00327AD2" w:rsidRPr="00327AD2" w:rsidRDefault="00327AD2" w:rsidP="00327AD2"/>
    <w:p w14:paraId="75202C17" w14:textId="4678094F" w:rsidR="009046F1" w:rsidRDefault="00DD7496" w:rsidP="00CB435D">
      <w:pPr>
        <w:pStyle w:val="Heading1"/>
      </w:pPr>
      <w:bookmarkStart w:id="1" w:name="_Toc43475611"/>
      <w:r>
        <w:t xml:space="preserve">1. </w:t>
      </w:r>
      <w:r w:rsidRPr="00CB435D">
        <w:t>Abstract</w:t>
      </w:r>
      <w:bookmarkEnd w:id="1"/>
    </w:p>
    <w:p w14:paraId="62DF05C4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This data set is intended as a single resource with demographic, socioeconomic, and deprivation</w:t>
      </w:r>
    </w:p>
    <w:p w14:paraId="20ED0A92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measures for Scotland. The current version doesn’t include the Mid-2019 Population Estimates</w:t>
      </w:r>
    </w:p>
    <w:p w14:paraId="40BB38C3" w14:textId="09691FC6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Scotland, yet.</w:t>
      </w:r>
    </w:p>
    <w:p w14:paraId="20F4A5EE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97D73BE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With this data set you will be able to us to identify vulnerable people using a broader definition than</w:t>
      </w:r>
    </w:p>
    <w:p w14:paraId="0CCE373D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healthcare use and it will also allow you to measure if a given group is different from the region as a</w:t>
      </w:r>
    </w:p>
    <w:p w14:paraId="4F47C071" w14:textId="5E29D242" w:rsidR="00B33FF1" w:rsidRDefault="00E93A20" w:rsidP="00E93A20">
      <w:r>
        <w:rPr>
          <w:rFonts w:ascii="CIDFont+F2" w:hAnsi="CIDFont+F2" w:cs="CIDFont+F2"/>
        </w:rPr>
        <w:t>whole.</w:t>
      </w:r>
      <w:r w:rsidR="00B33FF1">
        <w:br w:type="page"/>
      </w:r>
    </w:p>
    <w:p w14:paraId="3DAA3974" w14:textId="5FA0508D" w:rsidR="00DD7496" w:rsidRDefault="00DD7496" w:rsidP="00787A5A">
      <w:pPr>
        <w:pStyle w:val="Heading1"/>
      </w:pPr>
      <w:bookmarkStart w:id="2" w:name="_Toc43475612"/>
      <w:r>
        <w:lastRenderedPageBreak/>
        <w:t>2. Metadata</w:t>
      </w:r>
      <w:r w:rsidR="001F06FB">
        <w:t xml:space="preserve"> for </w:t>
      </w:r>
      <w:r w:rsidR="00E17DD1">
        <w:t>Scotland Vulnerability Resource</w:t>
      </w:r>
      <w:bookmarkEnd w:id="2"/>
    </w:p>
    <w:p w14:paraId="243F1A80" w14:textId="73949A76" w:rsidR="00B075E9" w:rsidRPr="00B075E9" w:rsidRDefault="00B075E9" w:rsidP="00B075E9">
      <w:r>
        <w:t>Table 1: Metadata for the Scotland Vulnerability Resource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264"/>
        <w:gridCol w:w="6014"/>
      </w:tblGrid>
      <w:tr w:rsidR="00E93A20" w:rsidRPr="00E93A20" w14:paraId="48072846" w14:textId="77777777" w:rsidTr="00E93A20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7A1F1B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Metadata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80DD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93A20" w:rsidRPr="00E93A20" w14:paraId="7A2B1A1E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0F05A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Contributor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8E41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Bernhard Scheliga, Jessica Butler</w:t>
            </w:r>
          </w:p>
        </w:tc>
      </w:tr>
      <w:tr w:rsidR="00E93A20" w:rsidRPr="00E93A20" w14:paraId="083AEA8E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95EE2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Coverage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DF292A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Scotland, UK</w:t>
            </w:r>
          </w:p>
        </w:tc>
      </w:tr>
      <w:tr w:rsidR="00E93A20" w:rsidRPr="00E93A20" w14:paraId="315310BA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50933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Creator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CB8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Bernhard Scheliga</w:t>
            </w:r>
          </w:p>
        </w:tc>
      </w:tr>
      <w:tr w:rsidR="00E93A20" w:rsidRPr="00E93A20" w14:paraId="33A853A9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B56DC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40A28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2020</w:t>
            </w:r>
          </w:p>
        </w:tc>
      </w:tr>
      <w:tr w:rsidR="00E93A20" w:rsidRPr="00E93A20" w14:paraId="5B4CD6BC" w14:textId="77777777" w:rsidTr="00E93A20">
        <w:trPr>
          <w:trHeight w:val="58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57D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4D4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Single resource with demographic, socioeconomic, and deprivation measures for Scotland</w:t>
            </w:r>
          </w:p>
        </w:tc>
      </w:tr>
      <w:tr w:rsidR="00E93A20" w:rsidRPr="00E93A20" w14:paraId="04C08C11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6CA82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Format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239965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text/csv</w:t>
            </w:r>
          </w:p>
        </w:tc>
      </w:tr>
      <w:tr w:rsidR="00E93A20" w:rsidRPr="00E93A20" w14:paraId="41F77474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098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Identifier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C06A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NA</w:t>
            </w:r>
          </w:p>
        </w:tc>
      </w:tr>
      <w:tr w:rsidR="00E93A20" w:rsidRPr="00E93A20" w14:paraId="7B9CF340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3B6CCB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Language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97BB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en</w:t>
            </w:r>
            <w:proofErr w:type="spellEnd"/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-GB</w:t>
            </w:r>
          </w:p>
        </w:tc>
      </w:tr>
      <w:tr w:rsidR="00E93A20" w:rsidRPr="00E93A20" w14:paraId="4BBBB53F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CC62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Publisher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83CB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University of Aberdeen</w:t>
            </w:r>
          </w:p>
        </w:tc>
      </w:tr>
      <w:tr w:rsidR="00E93A20" w:rsidRPr="00E93A20" w14:paraId="294F4014" w14:textId="77777777" w:rsidTr="00E93A20">
        <w:trPr>
          <w:trHeight w:val="8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251C0F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Relation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B2540C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Scotland Vulnerability Resource documentation, https://github.com/AbdnCHDS/Scotland_Vulnerability_Resource</w:t>
            </w:r>
          </w:p>
        </w:tc>
      </w:tr>
      <w:tr w:rsidR="00E93A20" w:rsidRPr="00E93A20" w14:paraId="6CC561CD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126F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Rights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1DFD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MIT license</w:t>
            </w:r>
          </w:p>
        </w:tc>
      </w:tr>
      <w:tr w:rsidR="00E93A20" w:rsidRPr="00E93A20" w14:paraId="7B04A445" w14:textId="77777777" w:rsidTr="00E93A20">
        <w:trPr>
          <w:trHeight w:val="116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45EF14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Source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F1CAF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SIMD+2020v2+-+indicators.xlsx, SIMD+2020v2+-+postcode+lookup.xls, SIMD+2020v2+-+datazone+lookup.xlsx from https://www.gov.scot/collections/scottish-index-of-multiple-deprivation-2020/. (Accessed: 9th June 2020);</w:t>
            </w:r>
          </w:p>
        </w:tc>
      </w:tr>
      <w:tr w:rsidR="00E93A20" w:rsidRPr="00E93A20" w14:paraId="0B30E3CF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E7F8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Subject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0D81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demographic, socioeconomic, deprivation, health data</w:t>
            </w:r>
          </w:p>
        </w:tc>
      </w:tr>
      <w:tr w:rsidR="00E93A20" w:rsidRPr="00E93A20" w14:paraId="010217A7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A03CC9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Title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48DAE3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Scotland Vulnerability Resource</w:t>
            </w:r>
          </w:p>
        </w:tc>
      </w:tr>
      <w:tr w:rsidR="00E93A20" w:rsidRPr="00E93A20" w14:paraId="53753C75" w14:textId="77777777" w:rsidTr="00E93A20">
        <w:trPr>
          <w:trHeight w:val="29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20555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Type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7968" w14:textId="77777777" w:rsidR="00E93A20" w:rsidRPr="00E93A20" w:rsidRDefault="00E93A20" w:rsidP="00E93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93A20">
              <w:rPr>
                <w:rFonts w:ascii="Calibri" w:eastAsia="Times New Roman" w:hAnsi="Calibri" w:cs="Calibri"/>
                <w:color w:val="000000"/>
                <w:lang w:eastAsia="en-GB"/>
              </w:rPr>
              <w:t>Dataset</w:t>
            </w:r>
          </w:p>
        </w:tc>
      </w:tr>
    </w:tbl>
    <w:p w14:paraId="73A3DAEE" w14:textId="77777777" w:rsidR="00735B33" w:rsidRDefault="00735B33"/>
    <w:p w14:paraId="0E9F3BAB" w14:textId="77777777" w:rsidR="00BE0A57" w:rsidRDefault="00BE0A57">
      <w:pPr>
        <w:sectPr w:rsidR="00BE0A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884DA5" w14:textId="4D628408" w:rsidR="00E46D26" w:rsidRDefault="00E46D26" w:rsidP="00CB435D">
      <w:pPr>
        <w:pStyle w:val="Heading1"/>
      </w:pPr>
      <w:bookmarkStart w:id="3" w:name="_Toc43475613"/>
      <w:r>
        <w:lastRenderedPageBreak/>
        <w:t xml:space="preserve">3. Key </w:t>
      </w:r>
      <w:r w:rsidR="00B33FF1">
        <w:t>and</w:t>
      </w:r>
      <w:r>
        <w:t xml:space="preserve"> other</w:t>
      </w:r>
      <w:r w:rsidR="00B33FF1">
        <w:t xml:space="preserve"> important</w:t>
      </w:r>
      <w:r>
        <w:t xml:space="preserve"> information</w:t>
      </w:r>
      <w:bookmarkEnd w:id="3"/>
    </w:p>
    <w:p w14:paraId="70651BCA" w14:textId="721DADFC" w:rsidR="00DF79AA" w:rsidRDefault="00DF79AA" w:rsidP="00787A5A">
      <w:pPr>
        <w:pStyle w:val="Heading2"/>
      </w:pPr>
      <w:bookmarkStart w:id="4" w:name="_Toc43475614"/>
      <w:r>
        <w:t>3.1 Description of the columns in the Grampian data</w:t>
      </w:r>
      <w:bookmarkEnd w:id="4"/>
    </w:p>
    <w:p w14:paraId="77A87FD3" w14:textId="77777777" w:rsidR="00787A5A" w:rsidRPr="00787A5A" w:rsidRDefault="00787A5A" w:rsidP="00787A5A"/>
    <w:p w14:paraId="5AC5EDBA" w14:textId="0B2D303D" w:rsidR="00BE0A57" w:rsidRDefault="00BE0A57">
      <w:r>
        <w:t xml:space="preserve">Table </w:t>
      </w:r>
      <w:r w:rsidR="00B075E9">
        <w:t>2</w:t>
      </w:r>
      <w:r>
        <w:t xml:space="preserve">: </w:t>
      </w:r>
      <w:r w:rsidR="00DF79AA">
        <w:t>D</w:t>
      </w:r>
      <w:r>
        <w:t>escription of the columns in the Grampian data</w:t>
      </w:r>
      <w:r w:rsidR="00DF79AA">
        <w:t xml:space="preserve"> with information on the, Category, data type and source data set</w:t>
      </w:r>
    </w:p>
    <w:tbl>
      <w:tblPr>
        <w:tblW w:w="15026" w:type="dxa"/>
        <w:tblLook w:val="04A0" w:firstRow="1" w:lastRow="0" w:firstColumn="1" w:lastColumn="0" w:noHBand="0" w:noVBand="1"/>
      </w:tblPr>
      <w:tblGrid>
        <w:gridCol w:w="1982"/>
        <w:gridCol w:w="3428"/>
        <w:gridCol w:w="1678"/>
        <w:gridCol w:w="4542"/>
        <w:gridCol w:w="3396"/>
      </w:tblGrid>
      <w:tr w:rsidR="00BE0A57" w:rsidRPr="00BE0A57" w14:paraId="62C023F1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A5E292C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E2B5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CB27956" w14:textId="56908F51" w:rsidR="00BE0A57" w:rsidRPr="00BE0A57" w:rsidRDefault="00DF79AA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="00BE0A57"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E596F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3DD101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BE0A57" w:rsidRPr="00BE0A57" w14:paraId="2780FF54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FB49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994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Postcode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4A25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D2C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UK Postcode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9A522" w14:textId="4027B86B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SIMD+2020v2+-+postcode+lookup.xls</w:t>
            </w:r>
            <w:r w:rsidR="00962C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BE0A57" w:rsidRPr="00BE0A57" w14:paraId="49FF4664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AD0000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9DBD1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Data_Zone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66C368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74E01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 Data Zone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EC4ABC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6FC13CA5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344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92B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Intermediate_Zone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20D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BD7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 Intermediate Zone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2E89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6907AEAC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3407FB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6FD65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Council_area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7D7E3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5F3AC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Council area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65EAC6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1DF2D6C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E77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423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NHS_Health_Board_Region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D40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01A8" w14:textId="38BA926C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NHS Health Board Region name</w:t>
            </w:r>
            <w:r w:rsidR="00E93A2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</w:t>
            </w:r>
            <w:proofErr w:type="spellStart"/>
            <w:r w:rsidR="00E93A2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HBname</w:t>
            </w:r>
            <w:proofErr w:type="spellEnd"/>
            <w:r w:rsidR="00E93A2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354F5" w14:textId="69447FB9" w:rsidR="00BE0A57" w:rsidRPr="00BE0A57" w:rsidRDefault="00E93A20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IDFont+F2" w:hAnsi="CIDFont+F2" w:cs="CIDFont+F2"/>
                <w:sz w:val="20"/>
                <w:szCs w:val="20"/>
              </w:rPr>
              <w:t>SIMD+2020v2+-+datazone+lookup.xlsx</w:t>
            </w:r>
          </w:p>
        </w:tc>
      </w:tr>
      <w:tr w:rsidR="00BE0A57" w:rsidRPr="00BE0A57" w14:paraId="525CA3DF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9DE49B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BF0E9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Total_population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A0265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EB2C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 NRS small area population estimates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069A5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3A6902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83CC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F52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Working_age_population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0DB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28C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 NRS small area population estimates and state pension age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27D1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01A06EA1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7F456F1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B85FA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Income_rate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3A462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A176A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who are income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65262A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3E83742F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0B98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56B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Income_count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F041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AE3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who are income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CA6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28AB02A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40D13B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B9B80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Employment_rate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3D6DED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30555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who are employment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A47E0D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E715018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51D5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639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Employment_count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0F25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0D4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who are employment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071F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6C07929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C1AA57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4AFD6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CIF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8E943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BEE8C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Comparative Illness Factor: standardised ratio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1F4C89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2CB3DE0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F5031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8A7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ALCOHOL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C083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17D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Hospital stays related to alcohol use: standardised ratio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AC65D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0199E213" w14:textId="77777777" w:rsidTr="00166E8E">
        <w:trPr>
          <w:trHeight w:val="142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2EEEBCF" w14:textId="10CC569C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D954F8" w14:textId="0A234A49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69D6FBB" w14:textId="06E57B0F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D43745" w14:textId="2CAEAC31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285936D9" w14:textId="4410A10D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4FE29FB6" w14:textId="77777777" w:rsidTr="00166E8E">
        <w:trPr>
          <w:trHeight w:val="780"/>
        </w:trPr>
        <w:tc>
          <w:tcPr>
            <w:tcW w:w="19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754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A91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B2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B4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Hospital stays related to drug use: standardised ratio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4FD3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5B5F494" w14:textId="77777777" w:rsidTr="00166E8E">
        <w:trPr>
          <w:trHeight w:val="520"/>
        </w:trPr>
        <w:tc>
          <w:tcPr>
            <w:tcW w:w="1982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5F1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1297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SMR</w:t>
            </w: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048E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A29E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mortality ratio</w:t>
            </w:r>
          </w:p>
        </w:tc>
        <w:tc>
          <w:tcPr>
            <w:tcW w:w="339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22738A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60A71EC7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4A04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1E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D431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6A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population being prescribed drugs for anxiety, depression or psychosis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9F8B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CAB5B46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654AF2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F61F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LBWT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EE774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1E4B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live singleton births of low birth weight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C90DE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E8DD9D4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9695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11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EMERG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8BF9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9FB6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Emergency stays in hospital: standardised ratio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ECDE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9497BEE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2EA7BB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3C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Attendance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9B8A15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127C2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School pupil attendance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F3257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01DFBD52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418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304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Attainment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BA9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Score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CC8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Attainment of school leavers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D324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0D8F1BC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6EA4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9FB3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no_qualifications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3C438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D9DC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Working age people with no qualifications: standardised ratio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489ADB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EEB9508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870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CC5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not_participating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4E81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B2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people aged 16-19 not participating in education, employment or training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5398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34662A5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EC109D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3E80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University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108593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3473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Proportion of </w:t>
            </w:r>
            <w:proofErr w:type="gram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17-21 year</w:t>
            </w:r>
            <w:proofErr w:type="gramEnd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olds entering university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DDF86E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CBD8014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325E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50E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drive_petrol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6B87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5B2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petrol station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1AF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324C117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CE758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CD4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drive_GP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D411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AFFE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GP surgery in minutes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0C2FB0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166E8E" w:rsidRPr="00BE0A57" w14:paraId="10724EBB" w14:textId="77777777" w:rsidTr="00166E8E">
        <w:trPr>
          <w:trHeight w:val="284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FD95EDD" w14:textId="4C303B97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1192CE4" w14:textId="716ADD67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DBC9D2" w14:textId="2BBCB88C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DA5076" w14:textId="02009DB8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594D95A2" w14:textId="6CAF3A90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1D8B510E" w14:textId="77777777" w:rsidTr="00166E8E">
        <w:trPr>
          <w:trHeight w:val="780"/>
        </w:trPr>
        <w:tc>
          <w:tcPr>
            <w:tcW w:w="19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53C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A59D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drive_PO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C26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F9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post office in minutes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CB2F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85144D7" w14:textId="77777777" w:rsidTr="00166E8E">
        <w:trPr>
          <w:trHeight w:val="780"/>
        </w:trPr>
        <w:tc>
          <w:tcPr>
            <w:tcW w:w="1982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141F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C0C8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drive_primary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862B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EF22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primary school in minutes</w:t>
            </w:r>
          </w:p>
        </w:tc>
        <w:tc>
          <w:tcPr>
            <w:tcW w:w="339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8B769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7D468B2" w14:textId="77777777" w:rsidTr="00166E8E">
        <w:trPr>
          <w:trHeight w:val="780"/>
        </w:trPr>
        <w:tc>
          <w:tcPr>
            <w:tcW w:w="198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AB8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FD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drive_retail</w:t>
            </w:r>
            <w:proofErr w:type="spellEnd"/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015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65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retail centre in minutes</w:t>
            </w:r>
          </w:p>
        </w:tc>
        <w:tc>
          <w:tcPr>
            <w:tcW w:w="339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E879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9503ADB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AC161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C1DBF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drive_secondary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FA99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A7F3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secondary school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DAF4E0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ECEBF5F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EB54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E1C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PT_GP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DAEC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30A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GP surgery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27C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F6D3FAE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9071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FB02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PT_Post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3C653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BC63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post office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970976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70E5EB38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0DA5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22A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PT_retail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32B1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5FA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retail centre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6A5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20D77F70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F7DBEA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8CC1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broadband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A8A4EA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7E3F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premises without access to superfast broadband (at least 30Mb/s download speed)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F0396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F6F86FA" w14:textId="77777777" w:rsidTr="00166E8E">
        <w:trPr>
          <w:trHeight w:val="156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409CB2" w14:textId="1A236869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043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crime_count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55E07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D0B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recorded crimes of violence, sexual offences, domestic housebreaking, vandalism, drugs offences, and common assault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A462C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166E8E" w:rsidRPr="00BE0A57" w14:paraId="1A304B10" w14:textId="77777777" w:rsidTr="00166E8E">
        <w:trPr>
          <w:trHeight w:val="426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4E9521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03AE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E60B3D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2BFC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8609BB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C64AC" w:rsidRPr="00BE0A57" w14:paraId="68397E8F" w14:textId="77777777" w:rsidTr="00E002A3">
        <w:trPr>
          <w:trHeight w:val="284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87ECF7D" w14:textId="0C573918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AC314" w14:textId="761E00C0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04AB9D9" w14:textId="780FB3F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87CAA" w14:textId="0D78126E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F6386DC" w14:textId="5267B7A3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73E06ABB" w14:textId="77777777" w:rsidTr="00E002A3">
        <w:trPr>
          <w:trHeight w:val="1560"/>
        </w:trPr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9EE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E7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crime_rate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AAE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Rate per 10,000 population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A0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Recorded crimes of violence, sexual offences, domestic housebreaking, vandalism, drugs offences, and common assault per 10,000 people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B79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6E6917E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6B755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80F8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overcrowded_count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AD774C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A8996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Number of people in households that are overcrowded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D115EA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5AFAFD62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5CE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99B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nocentralheat_count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45AE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EE3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in households without central heating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FB6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539C064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9D779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6D9DC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overcrowded_rate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A4B31A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BD141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Percentage of people in households that are overcrowded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DB854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1E0FA39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914E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BBB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nocentralheat_rate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AD0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CDC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in households without central heating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AF18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78BD750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EEC344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9F2E6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3C4541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DA465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Overall SIMD 2020v2 rank - 1 is most deprived, 6,976 is least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C8CD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B4C8811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FE77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6E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SIMD2020v2_Vigintile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E87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Vigintile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C0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5% band - 1 is most deprived, 20 is least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E36E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1FB608D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20CD9B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08ACF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SIMD2020v2_Decile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61DFC8F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Decile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2D585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10% band - 1 is most deprived, 10 is least deprived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23A1D1D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7137C677" w14:textId="77777777" w:rsidTr="009C55AB">
        <w:trPr>
          <w:trHeight w:val="709"/>
        </w:trPr>
        <w:tc>
          <w:tcPr>
            <w:tcW w:w="198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7D05E8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28" w:type="dxa"/>
            <w:tcBorders>
              <w:top w:val="nil"/>
            </w:tcBorders>
            <w:shd w:val="clear" w:color="auto" w:fill="auto"/>
            <w:vAlign w:val="center"/>
          </w:tcPr>
          <w:p w14:paraId="5FC83F4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8" w:type="dxa"/>
            <w:tcBorders>
              <w:top w:val="nil"/>
            </w:tcBorders>
            <w:shd w:val="clear" w:color="auto" w:fill="auto"/>
            <w:vAlign w:val="center"/>
          </w:tcPr>
          <w:p w14:paraId="202FA05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42" w:type="dxa"/>
            <w:tcBorders>
              <w:top w:val="nil"/>
            </w:tcBorders>
            <w:shd w:val="clear" w:color="auto" w:fill="auto"/>
            <w:vAlign w:val="center"/>
          </w:tcPr>
          <w:p w14:paraId="5E28045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39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03CA2A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C64AC" w:rsidRPr="00BE0A57" w14:paraId="12721C9F" w14:textId="77777777" w:rsidTr="009C55AB">
        <w:trPr>
          <w:trHeight w:val="142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6B93436" w14:textId="1C159A43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lastRenderedPageBreak/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4F321" w14:textId="3963C83E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0C00809" w14:textId="4405CED6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1334F" w14:textId="2DDCB931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1A4913" w14:textId="07B9514A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1A3F17A3" w14:textId="77777777" w:rsidTr="00327AD2">
        <w:trPr>
          <w:trHeight w:val="1040"/>
        </w:trPr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3ACF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F60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SIMD2020v2_Quintile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DF9C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Quintile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361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20% band - 1 is most deprived, 5 is least deprived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E9CB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73E87F72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17A851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F56C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SIMD2020v2_Income_Domain_Rank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C20C2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5A22D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income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1F8768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B8D30D1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E27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155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SIMD2020_Employment_Domain_Rank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D062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9B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employment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CB51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1AC4B47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96918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8B19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SIMD2020_Education_Domain_Rank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6A1E2B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847A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education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46214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6C7DE37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0A93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E60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SIMD2020_Health_Domain_Rank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D206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563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health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998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0A247CC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CA4AC0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69B1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SIMD2020_Access_Domain_Rank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5CF98B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3A0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access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9D1CC9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443FCFC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24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B9C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SIMD2020_Crime_Domain_Rank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557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147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crime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FB4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03F59A6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4D2FF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3681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SIMD2020_Housing_Domain_Rank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90989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EB41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housing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3B0C9E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B099E88" w14:textId="77777777" w:rsidTr="00327AD2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EF2E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20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URclass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D12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52E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2016 Scottish Government 6-fold urban rural classification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A64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5AD47217" w14:textId="77777777" w:rsidTr="00327AD2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B1398A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D32E6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URname</w:t>
            </w:r>
            <w:proofErr w:type="spellEnd"/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5A918E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2D92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2016 Scottish Government 6-fold urban rural classification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65A8CB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</w:tbl>
    <w:p w14:paraId="40868C3C" w14:textId="77777777" w:rsidR="00BE0A57" w:rsidRDefault="00BE0A57"/>
    <w:p w14:paraId="37EAA544" w14:textId="763DEBA8" w:rsidR="00BE0A57" w:rsidRDefault="00BE0A57">
      <w:pPr>
        <w:sectPr w:rsidR="00BE0A57" w:rsidSect="00BE0A5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2A98B6" w14:textId="163CB56B" w:rsidR="00E46D26" w:rsidRDefault="00E46D26" w:rsidP="00787A5A">
      <w:pPr>
        <w:pStyle w:val="Heading2"/>
      </w:pPr>
      <w:bookmarkStart w:id="5" w:name="_Toc43475615"/>
      <w:r>
        <w:lastRenderedPageBreak/>
        <w:t xml:space="preserve">3.2 What is a </w:t>
      </w:r>
      <w:proofErr w:type="spellStart"/>
      <w:r>
        <w:t>datazone</w:t>
      </w:r>
      <w:proofErr w:type="spellEnd"/>
      <w:r>
        <w:t>?</w:t>
      </w:r>
      <w:bookmarkEnd w:id="5"/>
    </w:p>
    <w:p w14:paraId="18530B62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The Scottish Government “[…] split Scotland into 6,976 small areas, called ‘data zones’, with roughly</w:t>
      </w:r>
    </w:p>
    <w:p w14:paraId="320895C6" w14:textId="3D212ECC" w:rsidR="00787A5A" w:rsidRDefault="00E93A20" w:rsidP="00E93A20">
      <w:r>
        <w:rPr>
          <w:rFonts w:ascii="CIDFont+F2" w:hAnsi="CIDFont+F2" w:cs="CIDFont+F2"/>
        </w:rPr>
        <w:t>equal populations”</w:t>
      </w:r>
      <w:r w:rsidR="00FE4176">
        <w:rPr>
          <w:rStyle w:val="A5"/>
        </w:rPr>
        <w:t xml:space="preserve"> </w:t>
      </w:r>
      <w:r w:rsidR="00FE4176">
        <w:rPr>
          <w:rStyle w:val="A5"/>
        </w:rPr>
        <w:fldChar w:fldCharType="begin" w:fldLock="1"/>
      </w:r>
      <w:r>
        <w:rPr>
          <w:rStyle w:val="A5"/>
        </w:rPr>
        <w:instrText>ADDIN CSL_CITATION {"citationItems":[{"id":"ITEM-1","itemData":{"URL":"https://www.gov.scot/binaries/content/documents/govscot/publications/statistics/2020/01/scottish-index-multiple-deprivation-2020/documents/scottish-index-multiple-deprivation-2020/scottish-index-multiple-deprivation-2020/govscot%3Adocument/scottish-index-","accessed":{"date-parts":[["2020","6","9"]]},"author":[{"dropping-particle":"","family":"The Scottish Government","given":"","non-dropping-particle":"","parse-names":false,"suffix":""}],"id":"ITEM-1","issued":{"date-parts":[["2020"]]},"title":"Introducing the Scottish Index of Multiple Deprivation (SIMD)","type":"webpage"},"uris":["http://www.mendeley.com/documents/?uuid=fc831e85-4857-42be-86ab-df54f42d25b9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FE4176">
        <w:rPr>
          <w:rStyle w:val="A5"/>
        </w:rPr>
        <w:fldChar w:fldCharType="separate"/>
      </w:r>
      <w:r w:rsidR="00FE4176" w:rsidRPr="00FE4176">
        <w:rPr>
          <w:rStyle w:val="A5"/>
          <w:noProof/>
          <w:vertAlign w:val="superscript"/>
        </w:rPr>
        <w:t>1</w:t>
      </w:r>
      <w:r w:rsidR="00FE4176">
        <w:rPr>
          <w:rStyle w:val="A5"/>
        </w:rPr>
        <w:fldChar w:fldCharType="end"/>
      </w:r>
      <w:r w:rsidR="00FE4176">
        <w:rPr>
          <w:rStyle w:val="A5"/>
        </w:rPr>
        <w:t>.</w:t>
      </w:r>
      <w:r w:rsidR="00055D8D">
        <w:rPr>
          <w:rStyle w:val="A5"/>
        </w:rPr>
        <w:t xml:space="preserve"> </w:t>
      </w:r>
    </w:p>
    <w:p w14:paraId="7417DC83" w14:textId="77777777" w:rsidR="00055D8D" w:rsidRPr="00787A5A" w:rsidRDefault="00055D8D" w:rsidP="00787A5A"/>
    <w:p w14:paraId="19012594" w14:textId="0481C2BC" w:rsidR="00E46D26" w:rsidRDefault="00E46D26" w:rsidP="00787A5A">
      <w:pPr>
        <w:pStyle w:val="Heading2"/>
      </w:pPr>
      <w:bookmarkStart w:id="6" w:name="_Toc43475616"/>
      <w:r>
        <w:t>3.3 Missing and supressed values in the data set</w:t>
      </w:r>
      <w:bookmarkEnd w:id="6"/>
    </w:p>
    <w:p w14:paraId="011862EB" w14:textId="1F9782D3" w:rsidR="00787A5A" w:rsidRDefault="00787A5A" w:rsidP="00787A5A"/>
    <w:p w14:paraId="4C323B46" w14:textId="4DE489BF" w:rsidR="00E46D26" w:rsidRDefault="00E46D26" w:rsidP="00787A5A">
      <w:pPr>
        <w:pStyle w:val="Heading3"/>
      </w:pPr>
      <w:bookmarkStart w:id="7" w:name="_Toc43475617"/>
      <w:r w:rsidRPr="00E46D26">
        <w:t>3.3.1 Scottish Index of M</w:t>
      </w:r>
      <w:r>
        <w:t>ultiple Deprivation</w:t>
      </w:r>
      <w:bookmarkEnd w:id="7"/>
      <w:r>
        <w:t xml:space="preserve"> </w:t>
      </w:r>
    </w:p>
    <w:p w14:paraId="538548B7" w14:textId="284D35EF" w:rsidR="00E46D26" w:rsidRPr="00475652" w:rsidRDefault="00E46D26" w:rsidP="00E46D26">
      <w:r w:rsidRPr="00475652">
        <w:t>In the</w:t>
      </w:r>
      <w:r w:rsidR="00475652" w:rsidRPr="00475652">
        <w:t xml:space="preserve"> SIMD2020v2</w:t>
      </w:r>
      <w:r w:rsidRPr="00475652">
        <w:t xml:space="preserve"> so</w:t>
      </w:r>
      <w:r w:rsidR="00475652" w:rsidRPr="00475652">
        <w:t>ur</w:t>
      </w:r>
      <w:r w:rsidRPr="00475652">
        <w:t>ce data</w:t>
      </w:r>
      <w:r w:rsidR="00475652" w:rsidRPr="00475652">
        <w:t xml:space="preserve"> missing and su</w:t>
      </w:r>
      <w:r w:rsidR="00475652">
        <w:t xml:space="preserve">pressed values are denoted by a “*”. </w:t>
      </w:r>
      <w:r w:rsidR="00384F93">
        <w:t>In the Scotland Vulnerability Resource, those values are denoted with “NA” to ease the analysis using R.</w:t>
      </w:r>
      <w:r w:rsidR="00475652">
        <w:t xml:space="preserve"> </w:t>
      </w:r>
    </w:p>
    <w:p w14:paraId="243158A2" w14:textId="4D77A5F6" w:rsidR="00E46D26" w:rsidRPr="00475652" w:rsidRDefault="00E46D26" w:rsidP="00787A5A">
      <w:pPr>
        <w:pStyle w:val="Heading3"/>
      </w:pPr>
      <w:bookmarkStart w:id="8" w:name="_Toc43475618"/>
      <w:r w:rsidRPr="00475652">
        <w:t>3.3.2</w:t>
      </w:r>
      <w:r w:rsidR="00384F93">
        <w:t xml:space="preserve"> </w:t>
      </w:r>
      <w:r w:rsidRPr="00475652">
        <w:t>Postcodes</w:t>
      </w:r>
      <w:bookmarkEnd w:id="8"/>
      <w:r w:rsidRPr="00475652">
        <w:t xml:space="preserve"> </w:t>
      </w:r>
    </w:p>
    <w:p w14:paraId="0741D44F" w14:textId="763784DE" w:rsidR="00BD1AC2" w:rsidRDefault="00384F93">
      <w:r>
        <w:t>The data zone</w:t>
      </w:r>
      <w:r w:rsidR="00D817FC">
        <w:t>s</w:t>
      </w:r>
      <w:r>
        <w:t xml:space="preserve"> in </w:t>
      </w:r>
      <w:r w:rsidR="00951A95">
        <w:t>T</w:t>
      </w:r>
      <w:r>
        <w:t>able 3 have a population of zero</w:t>
      </w:r>
      <w:r w:rsidR="00D817FC">
        <w:t>,</w:t>
      </w:r>
      <w:r>
        <w:t xml:space="preserve"> no active postcode</w:t>
      </w:r>
      <w:r w:rsidR="00D817FC">
        <w:t xml:space="preserve"> and therefore </w:t>
      </w:r>
      <w:r w:rsidR="002A6EEA">
        <w:t>an “NA” in therefore postcode field in the Scotland Vulnerability Resource.</w:t>
      </w:r>
    </w:p>
    <w:p w14:paraId="0D3DCC51" w14:textId="07F671E5" w:rsidR="00484C19" w:rsidRDefault="00951A95">
      <w:r>
        <w:t>Table 3: Data zone with zero population and no postcodes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A95" w14:paraId="414232A5" w14:textId="77777777" w:rsidTr="00951A95"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3303D1" w14:textId="396271A9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Data_Zone</w:t>
            </w:r>
            <w:proofErr w:type="spellEnd"/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262FA9" w14:textId="38C6969D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Intermediate_Zone</w:t>
            </w:r>
            <w:proofErr w:type="spellEnd"/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FF2BD9" w14:textId="38AC1CD2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Council_area</w:t>
            </w:r>
            <w:proofErr w:type="spellEnd"/>
          </w:p>
        </w:tc>
      </w:tr>
      <w:tr w:rsidR="00951A95" w14:paraId="7490067A" w14:textId="77777777" w:rsidTr="00951A95">
        <w:tc>
          <w:tcPr>
            <w:tcW w:w="3005" w:type="dxa"/>
            <w:tcBorders>
              <w:top w:val="single" w:sz="4" w:space="0" w:color="auto"/>
              <w:right w:val="single" w:sz="4" w:space="0" w:color="auto"/>
            </w:tcBorders>
          </w:tcPr>
          <w:p w14:paraId="239DC5E0" w14:textId="659B510C" w:rsidR="00951A95" w:rsidRPr="00951A95" w:rsidRDefault="00951A95">
            <w:pPr>
              <w:rPr>
                <w:sz w:val="20"/>
                <w:szCs w:val="20"/>
              </w:rPr>
            </w:pPr>
            <w:r w:rsidRPr="00CD529F">
              <w:rPr>
                <w:rFonts w:eastAsia="Times New Roman" w:cstheme="minorHAnsi"/>
                <w:sz w:val="20"/>
                <w:szCs w:val="20"/>
                <w:lang w:eastAsia="en-GB"/>
              </w:rPr>
              <w:t>S01010206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BCE55C" w14:textId="5C500643" w:rsidR="00951A95" w:rsidRPr="00951A95" w:rsidRDefault="00951A95">
            <w:pPr>
              <w:rPr>
                <w:sz w:val="20"/>
                <w:szCs w:val="20"/>
              </w:rPr>
            </w:pPr>
            <w:proofErr w:type="spellStart"/>
            <w:r w:rsidRPr="00951A95">
              <w:rPr>
                <w:sz w:val="20"/>
                <w:szCs w:val="20"/>
              </w:rPr>
              <w:t>Petershill</w:t>
            </w:r>
            <w:proofErr w:type="spellEnd"/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</w:tcPr>
          <w:p w14:paraId="47B7E319" w14:textId="54879EDA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Glasgow City</w:t>
            </w:r>
          </w:p>
        </w:tc>
      </w:tr>
      <w:tr w:rsidR="00951A95" w14:paraId="7AA10B89" w14:textId="77777777" w:rsidTr="00951A95">
        <w:tc>
          <w:tcPr>
            <w:tcW w:w="300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F47395A" w14:textId="216CE0AF" w:rsidR="00951A95" w:rsidRPr="00951A95" w:rsidRDefault="00951A9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sz w:val="20"/>
                <w:szCs w:val="20"/>
                <w:lang w:eastAsia="en-GB"/>
              </w:rPr>
              <w:t>S01010226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6FF2C5" w14:textId="17303B75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Sighthill</w:t>
            </w:r>
          </w:p>
        </w:tc>
        <w:tc>
          <w:tcPr>
            <w:tcW w:w="300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3C15330" w14:textId="46049607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Glasgow City</w:t>
            </w:r>
          </w:p>
        </w:tc>
      </w:tr>
    </w:tbl>
    <w:p w14:paraId="1A4FC97B" w14:textId="77777777" w:rsidR="00735B33" w:rsidRPr="00475652" w:rsidRDefault="00735B33"/>
    <w:p w14:paraId="6F19397D" w14:textId="2E3FD9EB" w:rsidR="00DD7496" w:rsidRDefault="00DD7496" w:rsidP="00CB435D">
      <w:pPr>
        <w:pStyle w:val="Heading1"/>
      </w:pPr>
      <w:bookmarkStart w:id="9" w:name="_Toc43475619"/>
      <w:r>
        <w:t xml:space="preserve">4. </w:t>
      </w:r>
      <w:r w:rsidR="00951A95">
        <w:t>R</w:t>
      </w:r>
      <w:r>
        <w:t>esource</w:t>
      </w:r>
      <w:bookmarkEnd w:id="9"/>
    </w:p>
    <w:p w14:paraId="7227960D" w14:textId="6297E682" w:rsidR="00DD7496" w:rsidRDefault="00DD7496" w:rsidP="00787A5A">
      <w:pPr>
        <w:pStyle w:val="Heading2"/>
      </w:pPr>
      <w:bookmarkStart w:id="10" w:name="_Toc43475620"/>
      <w:r>
        <w:t>4.1 Source data set</w:t>
      </w:r>
      <w:bookmarkEnd w:id="10"/>
    </w:p>
    <w:p w14:paraId="282B698B" w14:textId="2409EECD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Table 4: Source data set, their download URL and when accessed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986"/>
        <w:gridCol w:w="5523"/>
        <w:gridCol w:w="1112"/>
      </w:tblGrid>
      <w:tr w:rsidR="00471C48" w14:paraId="12699BB3" w14:textId="77777777" w:rsidTr="00471C48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6FB15" w14:textId="15FB2572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Source data set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0E7FAE" w14:textId="77777777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sz w:val="18"/>
                <w:szCs w:val="18"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Literature</w:t>
            </w:r>
          </w:p>
          <w:p w14:paraId="56DB4B3D" w14:textId="41451F43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reference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51AE" w14:textId="34D66C38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456FA" w14:textId="39340DA3" w:rsidR="00471C48" w:rsidRP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</w:rPr>
            </w:pPr>
            <w:r w:rsidRPr="00471C48">
              <w:rPr>
                <w:rFonts w:ascii="CIDFont+F1" w:hAnsi="CIDFont+F1" w:cs="CIDFont+F1"/>
                <w:b/>
                <w:bCs/>
                <w:sz w:val="18"/>
                <w:szCs w:val="18"/>
              </w:rPr>
              <w:t>Accessed</w:t>
            </w:r>
          </w:p>
        </w:tc>
      </w:tr>
      <w:tr w:rsidR="00471C48" w14:paraId="717F0712" w14:textId="77777777" w:rsidTr="00471C48"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23ACAF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SIMD+2020v2+-</w:t>
            </w:r>
          </w:p>
          <w:p w14:paraId="7886E48F" w14:textId="3BA4B6D3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+indicators.xlsx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FB4D8A" w14:textId="3301EA11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fldChar w:fldCharType="begin" w:fldLock="1"/>
            </w:r>
            <w:r>
              <w:rPr>
                <w:rFonts w:ascii="CIDFont+F2" w:hAnsi="CIDFont+F2" w:cs="CIDFont+F2"/>
              </w:rPr>
      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},"properties":{"noteIndex":0},"schema":"https://github.com/citation-style-language/schema/raw/master/csl-citation.json"}</w:instrText>
            </w:r>
            <w:r>
              <w:rPr>
                <w:rFonts w:ascii="CIDFont+F2" w:hAnsi="CIDFont+F2" w:cs="CIDFont+F2"/>
              </w:rPr>
              <w:fldChar w:fldCharType="separate"/>
            </w:r>
            <w:r w:rsidRPr="00471C48">
              <w:rPr>
                <w:rFonts w:ascii="CIDFont+F2" w:hAnsi="CIDFont+F2" w:cs="CIDFont+F2"/>
                <w:noProof/>
                <w:vertAlign w:val="superscript"/>
              </w:rPr>
              <w:t>2</w:t>
            </w:r>
            <w:r>
              <w:rPr>
                <w:rFonts w:ascii="CIDFont+F2" w:hAnsi="CIDFont+F2" w:cs="CIDFont+F2"/>
              </w:rPr>
              <w:fldChar w:fldCharType="end"/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D2CCF6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https://www.gov.scot/binaries/content/documents/govscot/publication</w:t>
            </w:r>
          </w:p>
          <w:p w14:paraId="220DB84F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s/statistics/2020/01/scottish-index-of-multiple-deprivation-2020-</w:t>
            </w:r>
          </w:p>
          <w:p w14:paraId="0364785C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proofErr w:type="spellStart"/>
            <w:r>
              <w:rPr>
                <w:rFonts w:ascii="CIDFont+F2" w:hAnsi="CIDFont+F2" w:cs="CIDFont+F2"/>
                <w:sz w:val="18"/>
                <w:szCs w:val="18"/>
              </w:rPr>
              <w:t>indicatordata</w:t>
            </w:r>
            <w:proofErr w:type="spellEnd"/>
            <w:r>
              <w:rPr>
                <w:rFonts w:ascii="CIDFont+F2" w:hAnsi="CIDFont+F2" w:cs="CIDFont+F2"/>
                <w:sz w:val="18"/>
                <w:szCs w:val="18"/>
              </w:rPr>
              <w:t>/</w:t>
            </w:r>
          </w:p>
          <w:p w14:paraId="406A03BD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documents/simd_2020_indicators/simd_2020_indicators/</w:t>
            </w:r>
            <w:proofErr w:type="spellStart"/>
            <w:r>
              <w:rPr>
                <w:rFonts w:ascii="CIDFont+F2" w:hAnsi="CIDFont+F2" w:cs="CIDFont+F2"/>
                <w:sz w:val="18"/>
                <w:szCs w:val="18"/>
              </w:rPr>
              <w:t>govscot</w:t>
            </w:r>
            <w:proofErr w:type="spellEnd"/>
          </w:p>
          <w:p w14:paraId="3E1E4AD8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%3Adocument/SIMD%2B2020v2%2B-</w:t>
            </w:r>
          </w:p>
          <w:p w14:paraId="68DA9041" w14:textId="2B2A0A80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%2Bindicators.xlsx?forceDownload=true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DD07C0" w14:textId="3D9B192A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09/06/2020</w:t>
            </w:r>
          </w:p>
        </w:tc>
      </w:tr>
      <w:tr w:rsidR="00471C48" w14:paraId="0FA76539" w14:textId="77777777" w:rsidTr="00471C48">
        <w:tc>
          <w:tcPr>
            <w:tcW w:w="225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FAD8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SIMD+2020v2+-</w:t>
            </w:r>
          </w:p>
          <w:p w14:paraId="6FE6F4A7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+</w:t>
            </w:r>
            <w:proofErr w:type="spellStart"/>
            <w:r>
              <w:rPr>
                <w:rFonts w:ascii="CIDFont+F2" w:hAnsi="CIDFont+F2" w:cs="CIDFont+F2"/>
                <w:sz w:val="18"/>
                <w:szCs w:val="18"/>
              </w:rPr>
              <w:t>datazone+look</w:t>
            </w:r>
            <w:proofErr w:type="spellEnd"/>
          </w:p>
          <w:p w14:paraId="313F31D4" w14:textId="0A448FC0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up.xlsx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76842" w14:textId="6E6D70DD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fldChar w:fldCharType="begin" w:fldLock="1"/>
            </w:r>
            <w:r>
              <w:rPr>
                <w:rFonts w:ascii="CIDFont+F2" w:hAnsi="CIDFont+F2" w:cs="CIDFont+F2"/>
              </w:rPr>
      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},"properties":{"noteIndex":0},"schema":"https://github.com/citation-style-language/schema/raw/master/csl-citation.json"}</w:instrText>
            </w:r>
            <w:r>
              <w:rPr>
                <w:rFonts w:ascii="CIDFont+F2" w:hAnsi="CIDFont+F2" w:cs="CIDFont+F2"/>
              </w:rPr>
              <w:fldChar w:fldCharType="separate"/>
            </w:r>
            <w:r w:rsidRPr="00471C48">
              <w:rPr>
                <w:rFonts w:ascii="CIDFont+F2" w:hAnsi="CIDFont+F2" w:cs="CIDFont+F2"/>
                <w:noProof/>
                <w:vertAlign w:val="superscript"/>
              </w:rPr>
              <w:t>2</w:t>
            </w:r>
            <w:r>
              <w:rPr>
                <w:rFonts w:ascii="CIDFont+F2" w:hAnsi="CIDFont+F2" w:cs="CIDFont+F2"/>
              </w:rPr>
              <w:fldChar w:fldCharType="end"/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A053D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https://www.gov.scot/binaries/content/documents/govscot/publication</w:t>
            </w:r>
          </w:p>
          <w:p w14:paraId="0EE7B261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s/statistics/2020/01/scottish-index-of-multiple-deprivation-2020-datazone-</w:t>
            </w:r>
          </w:p>
          <w:p w14:paraId="69B2F612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look-up-file/documents/scottish-index-of-multiple-deprivationdata-</w:t>
            </w:r>
          </w:p>
          <w:p w14:paraId="119711A5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zone-look-up/scottish-index-of-multiple-deprivation-data-zonelook-</w:t>
            </w:r>
          </w:p>
          <w:p w14:paraId="6B8C9924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up/govscot%3Adocument/SIMD%2B2020v2%2B-</w:t>
            </w:r>
          </w:p>
          <w:p w14:paraId="7A17886F" w14:textId="0BDBEEBF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%2Bdatazone%2Blookup.xlsx?forceDownload=true</w:t>
            </w:r>
          </w:p>
        </w:tc>
        <w:tc>
          <w:tcPr>
            <w:tcW w:w="2254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A1012" w14:textId="4C7B5BDB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09/06/2020</w:t>
            </w:r>
          </w:p>
        </w:tc>
      </w:tr>
      <w:tr w:rsidR="00471C48" w14:paraId="13D56523" w14:textId="77777777" w:rsidTr="00471C48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6CB76F72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SIMD+2020v2+-</w:t>
            </w:r>
          </w:p>
          <w:p w14:paraId="543B6AF0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+</w:t>
            </w:r>
            <w:proofErr w:type="spellStart"/>
            <w:r>
              <w:rPr>
                <w:rFonts w:ascii="CIDFont+F2" w:hAnsi="CIDFont+F2" w:cs="CIDFont+F2"/>
                <w:sz w:val="18"/>
                <w:szCs w:val="18"/>
              </w:rPr>
              <w:t>postcode+look</w:t>
            </w:r>
            <w:proofErr w:type="spellEnd"/>
          </w:p>
          <w:p w14:paraId="23E2F7BA" w14:textId="0682633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up.xlsx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466100" w14:textId="778FAF64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</w:rPr>
              <w:fldChar w:fldCharType="begin" w:fldLock="1"/>
            </w:r>
            <w:r>
              <w:rPr>
                <w:rFonts w:ascii="CIDFont+F2" w:hAnsi="CIDFont+F2" w:cs="CIDFont+F2"/>
              </w:rPr>
      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},"properties":{"noteIndex":0},"schema":"https://github.com/citation-style-language/schema/raw/master/csl-citation.json"}</w:instrText>
            </w:r>
            <w:r>
              <w:rPr>
                <w:rFonts w:ascii="CIDFont+F2" w:hAnsi="CIDFont+F2" w:cs="CIDFont+F2"/>
              </w:rPr>
              <w:fldChar w:fldCharType="separate"/>
            </w:r>
            <w:r w:rsidRPr="00471C48">
              <w:rPr>
                <w:rFonts w:ascii="CIDFont+F2" w:hAnsi="CIDFont+F2" w:cs="CIDFont+F2"/>
                <w:noProof/>
                <w:vertAlign w:val="superscript"/>
              </w:rPr>
              <w:t>2</w:t>
            </w:r>
            <w:r>
              <w:rPr>
                <w:rFonts w:ascii="CIDFont+F2" w:hAnsi="CIDFont+F2" w:cs="CIDFont+F2"/>
              </w:rPr>
              <w:fldChar w:fldCharType="end"/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55BC3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https://www.gov.scot/binaries/content/documents/govscot/publication</w:t>
            </w:r>
          </w:p>
          <w:p w14:paraId="1A5E2E6B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s/statistics/2020/01/scottish-index-of-multiple-deprivation-2020-</w:t>
            </w:r>
          </w:p>
          <w:p w14:paraId="2A278BE6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postcode-look-up-file/documents/simd-2020-postcode-lookup-v5/simd-</w:t>
            </w:r>
          </w:p>
          <w:p w14:paraId="4A2EC5E7" w14:textId="777777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sz w:val="18"/>
                <w:szCs w:val="18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2020-postcode-lookup-v5/govscot%3Adocument/SIMD%2B2020v2%2B-</w:t>
            </w:r>
          </w:p>
          <w:p w14:paraId="08043351" w14:textId="7F6B1677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%2Bpostcode%2Blookup.xlsx?forceDownload=true</w:t>
            </w:r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243156A3" w14:textId="5BC58446" w:rsidR="00471C48" w:rsidRDefault="00471C48" w:rsidP="00471C48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</w:rPr>
            </w:pPr>
            <w:r>
              <w:rPr>
                <w:rFonts w:ascii="CIDFont+F2" w:hAnsi="CIDFont+F2" w:cs="CIDFont+F2"/>
                <w:sz w:val="18"/>
                <w:szCs w:val="18"/>
              </w:rPr>
              <w:t>09/06/2020</w:t>
            </w:r>
          </w:p>
        </w:tc>
      </w:tr>
    </w:tbl>
    <w:p w14:paraId="2C1AF49B" w14:textId="07BC7FD7" w:rsidR="00471C48" w:rsidRDefault="00471C48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58105F6" w14:textId="77777777" w:rsidR="00471C48" w:rsidRDefault="00471C48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</w:p>
    <w:p w14:paraId="69232BA5" w14:textId="04FAD42B" w:rsidR="00DD7496" w:rsidRDefault="00DD7496" w:rsidP="00883E15">
      <w:pPr>
        <w:pStyle w:val="Heading2"/>
      </w:pPr>
      <w:bookmarkStart w:id="11" w:name="_Toc43475621"/>
      <w:r>
        <w:t xml:space="preserve">4.2 </w:t>
      </w:r>
      <w:r w:rsidR="00951A95">
        <w:t>C</w:t>
      </w:r>
      <w:r>
        <w:t>reating</w:t>
      </w:r>
      <w:r w:rsidR="00951A95">
        <w:t xml:space="preserve"> the Scotland Vulnerability Resource</w:t>
      </w:r>
      <w:bookmarkEnd w:id="11"/>
    </w:p>
    <w:p w14:paraId="59917F9B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Scotland Vulnerability Resource was created using R. For details on how Scotland Vulnerability</w:t>
      </w:r>
    </w:p>
    <w:p w14:paraId="3DD930B4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Resource was created please visit the GitHub repository “Scotland Vulnerability Resource” from the</w:t>
      </w:r>
    </w:p>
    <w:p w14:paraId="502E4999" w14:textId="736D713A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Aberdeen Centre for Health Data Science (ACHDS)</w:t>
      </w:r>
    </w:p>
    <w:p w14:paraId="489DBDAC" w14:textId="77777777" w:rsidR="00E93A20" w:rsidRDefault="00E93A20" w:rsidP="00E93A2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BB604C8" w14:textId="1ACA551E" w:rsidR="00883E15" w:rsidRPr="00883E15" w:rsidRDefault="00E93A20" w:rsidP="00E93A20">
      <w:r>
        <w:rPr>
          <w:rFonts w:ascii="CIDFont+F2" w:hAnsi="CIDFont+F2" w:cs="CIDFont+F2"/>
          <w:color w:val="0000FF"/>
        </w:rPr>
        <w:lastRenderedPageBreak/>
        <w:t>https://github.com/AbdnCHDS/Scotland_Vulnerability_Resource</w:t>
      </w:r>
      <w:r w:rsidR="000B581C">
        <w:br/>
      </w:r>
    </w:p>
    <w:p w14:paraId="7C65DA73" w14:textId="300B6D33" w:rsidR="00E46D26" w:rsidRDefault="00E46D26" w:rsidP="00CB435D">
      <w:pPr>
        <w:pStyle w:val="Heading1"/>
      </w:pPr>
      <w:bookmarkStart w:id="12" w:name="_Toc43475622"/>
      <w:r>
        <w:t>5. Literature reference</w:t>
      </w:r>
      <w:bookmarkEnd w:id="12"/>
    </w:p>
    <w:p w14:paraId="5D1A9C97" w14:textId="604F8EB2" w:rsidR="00471C48" w:rsidRPr="00471C48" w:rsidRDefault="001D75B3" w:rsidP="00471C48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471C48" w:rsidRPr="00471C48">
        <w:rPr>
          <w:rFonts w:ascii="Calibri" w:hAnsi="Calibri" w:cs="Calibri"/>
          <w:noProof/>
          <w:szCs w:val="24"/>
        </w:rPr>
        <w:t>1.</w:t>
      </w:r>
      <w:r w:rsidR="00471C48" w:rsidRPr="00471C48">
        <w:rPr>
          <w:rFonts w:ascii="Calibri" w:hAnsi="Calibri" w:cs="Calibri"/>
          <w:noProof/>
          <w:szCs w:val="24"/>
        </w:rPr>
        <w:tab/>
        <w:t>The Scottish Government. Introducing the Scottish Index of Multiple Deprivation (SIMD). (2020). Available at: https://www.gov.scot/binaries/content/documents/govscot/publications/statistics/2020/01/scottish-index-multiple-deprivation-2020/documents/scottish-index-multiple-deprivation-2020/scottish-index-multiple-deprivation-2020/govscot%3Adocument/scottish-index-. (Accessed: 9th June 2020)</w:t>
      </w:r>
    </w:p>
    <w:p w14:paraId="60F6274B" w14:textId="77777777" w:rsidR="00471C48" w:rsidRPr="00471C48" w:rsidRDefault="00471C48" w:rsidP="00471C48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471C48">
        <w:rPr>
          <w:rFonts w:ascii="Calibri" w:hAnsi="Calibri" w:cs="Calibri"/>
          <w:noProof/>
          <w:szCs w:val="24"/>
        </w:rPr>
        <w:t>2.</w:t>
      </w:r>
      <w:r w:rsidRPr="00471C48">
        <w:rPr>
          <w:rFonts w:ascii="Calibri" w:hAnsi="Calibri" w:cs="Calibri"/>
          <w:noProof/>
          <w:szCs w:val="24"/>
        </w:rPr>
        <w:tab/>
        <w:t>The Scottish Government. Scottish Index of Multiple Deprivation (SIMD). (2020). Available at: https://www.gov.scot/collections/scottish-index-of-multiple-deprivation-2020/. (Accessed: 9th June 2020)</w:t>
      </w:r>
    </w:p>
    <w:p w14:paraId="416907A2" w14:textId="77C38BBE" w:rsidR="001D75B3" w:rsidRPr="001D75B3" w:rsidRDefault="001D75B3" w:rsidP="00845612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r>
        <w:fldChar w:fldCharType="end"/>
      </w:r>
    </w:p>
    <w:sectPr w:rsidR="001D75B3" w:rsidRPr="001D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8D142" w14:textId="77777777" w:rsidR="004D7BD2" w:rsidRDefault="004D7BD2" w:rsidP="00E17DD1">
      <w:pPr>
        <w:spacing w:after="0" w:line="240" w:lineRule="auto"/>
      </w:pPr>
      <w:r>
        <w:separator/>
      </w:r>
    </w:p>
  </w:endnote>
  <w:endnote w:type="continuationSeparator" w:id="0">
    <w:p w14:paraId="66E789E6" w14:textId="77777777" w:rsidR="004D7BD2" w:rsidRDefault="004D7BD2" w:rsidP="00E1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66CD6" w14:textId="77777777" w:rsidR="004D7BD2" w:rsidRDefault="004D7BD2" w:rsidP="00E17DD1">
      <w:pPr>
        <w:spacing w:after="0" w:line="240" w:lineRule="auto"/>
      </w:pPr>
      <w:r>
        <w:separator/>
      </w:r>
    </w:p>
  </w:footnote>
  <w:footnote w:type="continuationSeparator" w:id="0">
    <w:p w14:paraId="02E0B775" w14:textId="77777777" w:rsidR="004D7BD2" w:rsidRDefault="004D7BD2" w:rsidP="00E17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20E8"/>
    <w:multiLevelType w:val="hybridMultilevel"/>
    <w:tmpl w:val="5CB61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1"/>
    <w:rsid w:val="00055D8D"/>
    <w:rsid w:val="000B581C"/>
    <w:rsid w:val="00166E8E"/>
    <w:rsid w:val="001B30D3"/>
    <w:rsid w:val="001D75B3"/>
    <w:rsid w:val="001F06FB"/>
    <w:rsid w:val="002A650D"/>
    <w:rsid w:val="002A6EEA"/>
    <w:rsid w:val="002C64AC"/>
    <w:rsid w:val="00327AD2"/>
    <w:rsid w:val="00384F93"/>
    <w:rsid w:val="00424D8B"/>
    <w:rsid w:val="00443FD1"/>
    <w:rsid w:val="00471C48"/>
    <w:rsid w:val="00475652"/>
    <w:rsid w:val="00476A21"/>
    <w:rsid w:val="00484C19"/>
    <w:rsid w:val="00491626"/>
    <w:rsid w:val="004D7BD2"/>
    <w:rsid w:val="00652512"/>
    <w:rsid w:val="006E61C8"/>
    <w:rsid w:val="00735B33"/>
    <w:rsid w:val="00787A5A"/>
    <w:rsid w:val="00845612"/>
    <w:rsid w:val="00883E15"/>
    <w:rsid w:val="009441B6"/>
    <w:rsid w:val="00951A95"/>
    <w:rsid w:val="00962CCB"/>
    <w:rsid w:val="009B3AFF"/>
    <w:rsid w:val="009C55AB"/>
    <w:rsid w:val="00A73701"/>
    <w:rsid w:val="00AB64F0"/>
    <w:rsid w:val="00AE157B"/>
    <w:rsid w:val="00B075E9"/>
    <w:rsid w:val="00B33FF1"/>
    <w:rsid w:val="00BA7C0D"/>
    <w:rsid w:val="00BD1AC2"/>
    <w:rsid w:val="00BE0A57"/>
    <w:rsid w:val="00CB435D"/>
    <w:rsid w:val="00CD529F"/>
    <w:rsid w:val="00D111C6"/>
    <w:rsid w:val="00D817FC"/>
    <w:rsid w:val="00DD7496"/>
    <w:rsid w:val="00DF79AA"/>
    <w:rsid w:val="00E002A3"/>
    <w:rsid w:val="00E17DD1"/>
    <w:rsid w:val="00E46D26"/>
    <w:rsid w:val="00E65695"/>
    <w:rsid w:val="00E93A20"/>
    <w:rsid w:val="00F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967E1"/>
  <w15:chartTrackingRefBased/>
  <w15:docId w15:val="{5593AA04-DFD2-4B14-90CA-C93A30B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5D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49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B435D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A5A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695"/>
    <w:rPr>
      <w:rFonts w:asciiTheme="majorHAnsi" w:eastAsiaTheme="majorEastAsia" w:hAnsiTheme="majorHAnsi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7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DD1"/>
    <w:rPr>
      <w:vertAlign w:val="superscript"/>
    </w:rPr>
  </w:style>
  <w:style w:type="character" w:customStyle="1" w:styleId="A5">
    <w:name w:val="A5"/>
    <w:uiPriority w:val="99"/>
    <w:rsid w:val="00055D8D"/>
    <w:rPr>
      <w:rFonts w:cs="Helvetica Neue"/>
      <w:color w:val="000000"/>
    </w:rPr>
  </w:style>
  <w:style w:type="character" w:styleId="Hyperlink">
    <w:name w:val="Hyperlink"/>
    <w:basedOn w:val="DefaultParagraphFont"/>
    <w:uiPriority w:val="99"/>
    <w:unhideWhenUsed/>
    <w:rsid w:val="00883E15"/>
    <w:rPr>
      <w:color w:val="0000FF"/>
      <w:u w:val="single"/>
    </w:rPr>
  </w:style>
  <w:style w:type="table" w:styleId="TableGrid">
    <w:name w:val="Table Grid"/>
    <w:basedOn w:val="TableNormal"/>
    <w:uiPriority w:val="39"/>
    <w:rsid w:val="0095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1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2C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3FF1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3F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F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A7B9-26F6-48D3-84F4-CD03E0ED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Scheliga, Bernhard</dc:creator>
  <cp:keywords/>
  <dc:description/>
  <cp:lastModifiedBy>Scheliga, Bernhard</cp:lastModifiedBy>
  <cp:revision>4</cp:revision>
  <cp:lastPrinted>2020-08-28T13:44:00Z</cp:lastPrinted>
  <dcterms:created xsi:type="dcterms:W3CDTF">2020-08-28T13:43:00Z</dcterms:created>
  <dcterms:modified xsi:type="dcterms:W3CDTF">2020-08-28T13:46:00Z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8ffed154-0474-3310-968b-47fcc5067a56</vt:lpwstr>
  </property>
  <property fmtid="{D5CDD505-2E9C-101B-9397-08002B2CF9AE}" pid="24" name="Mendeley Citation Style_1">
    <vt:lpwstr>http://www.zotero.org/styles/nature</vt:lpwstr>
  </property>
</Properties>
</file>