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C6E"/>
          <w:sz w:val="28"/>
        </w:rPr>
        <w:t>ECOLE MAROCAINE DES SCIENCES DE L'INGENIEUR</w:t>
      </w:r>
    </w:p>
    <w:p>
      <w:pPr>
        <w:jc w:val="center"/>
      </w:pPr>
      <w:r>
        <w:rPr>
          <w:color w:val="555555"/>
          <w:sz w:val="24"/>
        </w:rPr>
        <w:t>L'EMSI</w:t>
      </w:r>
    </w:p>
    <w:p/>
    <w:p>
      <w:pPr>
        <w:pStyle w:val="Title"/>
        <w:jc w:val="center"/>
      </w:pPr>
      <w:r>
        <w:t>RAPPORT DE STAGE</w:t>
      </w:r>
    </w:p>
    <w:p/>
    <w:p>
      <w:pPr>
        <w:jc w:val="center"/>
      </w:pPr>
      <w:r>
        <w:rPr>
          <w:color w:val="2C5F8A"/>
          <w:sz w:val="32"/>
        </w:rPr>
        <w:t>Application Android de Gestion d'Inventaire</w:t>
      </w:r>
    </w:p>
    <w:p>
      <w:pPr>
        <w:jc w:val="center"/>
      </w:pPr>
      <w:r>
        <w:rPr>
          <w:color w:val="555555"/>
          <w:sz w:val="28"/>
        </w:rPr>
        <w:t>chez Mallzellij</w:t>
      </w:r>
    </w:p>
    <w:p/>
    <w:p/>
    <w:p/>
    <w:p/>
    <w:p>
      <w:pPr>
        <w:jc w:val="center"/>
      </w:pPr>
      <w:r>
        <w:rPr>
          <w:sz w:val="24"/>
        </w:rPr>
        <w:t>Présenté par : Abdelkarim ERRaji</w:t>
      </w:r>
    </w:p>
    <w:p>
      <w:pPr>
        <w:jc w:val="center"/>
      </w:pPr>
      <w:r>
        <w:rPr>
          <w:sz w:val="24"/>
        </w:rPr>
        <w:t>Encadrant : Driss ROKH</w:t>
      </w:r>
    </w:p>
    <w:p/>
    <w:p/>
    <w:p>
      <w:pPr>
        <w:jc w:val="center"/>
      </w:pPr>
      <w:r>
        <w:rPr>
          <w:color w:val="555555"/>
          <w:sz w:val="22"/>
        </w:rPr>
        <w:t>Année universitaire 2025 – 2026</w:t>
      </w:r>
    </w:p>
    <w:p>
      <w:r>
        <w:br w:type="page"/>
      </w:r>
    </w:p>
    <w:p>
      <w:pPr>
        <w:pStyle w:val="Heading1"/>
      </w:pPr>
      <w:r>
        <w:t>Sommaire</w:t>
      </w:r>
    </w:p>
    <w:p>
      <w:r>
        <w:fldChar w:fldCharType="begin"/>
        <w:instrText xml:space="preserve">TOC \o "1-3" \h \z \u</w:instrText>
        <w:fldChar w:fldCharType="separate"/>
        <w:t>Mettre à jour le sommaire (clic droit → Mettre à jour le champ)</w:t>
        <w:fldChar w:fldCharType="end"/>
      </w:r>
    </w:p>
    <w:p>
      <w:r>
        <w:br w:type="page"/>
      </w:r>
    </w:p>
    <w:p>
      <w:pPr>
        <w:pStyle w:val="Heading1"/>
      </w:pPr>
      <w:r>
        <w:t>Introduction Générale</w:t>
      </w:r>
    </w:p>
    <w:p>
      <w:r>
        <w:t>Ce rapport présente le stage de fin d'études réalisé durant six semaines au sein de l'entreprise Mallzellij, dans le cadre de la formation en génie logiciel à l'École Marocaine des Sciences de l'Ingénieur (L'EMSI). L'objectif principal de ce stage était de concevoir et développer une application mobile Android permettant la gestion efficace de l'inventaire des articles du magasin.</w:t>
      </w:r>
    </w:p>
    <w:p>
      <w:r>
        <w:t>Ce document s'articule autour de plusieurs parties : la présentation de l'entreprise d'accueil, l'analyse des besoins et la conception de la solution, l'architecture technique du système, les détails d'implémentation, ainsi qu'un bilan personnel et professionnel du stage.</w:t>
      </w:r>
    </w:p>
    <w:p>
      <w:r>
        <w:br w:type="page"/>
      </w:r>
    </w:p>
    <w:p>
      <w:pPr>
        <w:pStyle w:val="Heading1"/>
      </w:pPr>
      <w:r>
        <w:t>Présentation de l'Entreprise</w:t>
      </w:r>
    </w:p>
    <w:p>
      <w:pPr>
        <w:pStyle w:val="Heading2"/>
      </w:pPr>
      <w:r>
        <w:t>1.1 Présentation générale</w:t>
      </w:r>
    </w:p>
    <w:p>
      <w:r>
        <w:t>Mallzellij est une entreprise spécialisée dans la distribution et la gestion de produits. L'entreprise gère un vaste catalogue d'articles répartis sur plusieurs sites (FBC, FMD), et nécessite un outil efficace pour suivre les stocks et réaliser des inventaires en temps réel.</w:t>
      </w:r>
    </w:p>
    <w:p>
      <w:pPr>
        <w:pStyle w:val="Heading2"/>
      </w:pPr>
      <w:r>
        <w:t>1.2 Organigramme</w:t>
      </w:r>
    </w:p>
    <w:p>
      <w:r>
        <w:t>Le stage s'est déroulé sous la direction de Driss Rokh, en tant qu'encadrant technique. L'équipe de développement travaille en collaboration étroite avec le service logistique pour répondre aux besoins opérationnels de l'entreprise.</w:t>
      </w:r>
    </w:p>
    <w:p>
      <w:pPr>
        <w:pStyle w:val="Heading2"/>
      </w:pPr>
      <w:r>
        <w:t>1.3 Mission du stagiaire</w:t>
      </w:r>
    </w:p>
    <w:p>
      <w:pPr>
        <w:pStyle w:val="ListBullet"/>
      </w:pPr>
      <w:r>
        <w:t>Analyser les besoins de l'entreprise en matière de gestion d'inventaire</w:t>
      </w:r>
    </w:p>
    <w:p>
      <w:pPr>
        <w:pStyle w:val="ListBullet"/>
      </w:pPr>
      <w:r>
        <w:t>Concevoir et développer une application mobile Android</w:t>
      </w:r>
    </w:p>
    <w:p>
      <w:pPr>
        <w:pStyle w:val="ListBullet"/>
      </w:pPr>
      <w:r>
        <w:t>Développer une API REST backend pour la communication avec la base de données</w:t>
      </w:r>
    </w:p>
    <w:p>
      <w:pPr>
        <w:pStyle w:val="ListBullet"/>
      </w:pPr>
      <w:r>
        <w:t>Intégrer la fonctionnalité de scan de codes-barres / QR codes</w:t>
      </w:r>
    </w:p>
    <w:p>
      <w:pPr>
        <w:pStyle w:val="ListBullet"/>
      </w:pPr>
      <w:r>
        <w:t>Tester et déployer la solution sur le terrain</w:t>
      </w:r>
    </w:p>
    <w:p>
      <w:r>
        <w:br w:type="page"/>
      </w:r>
    </w:p>
    <w:p>
      <w:pPr>
        <w:pStyle w:val="Heading1"/>
      </w:pPr>
      <w:r>
        <w:t>Analyse des Besoins et Conception</w:t>
      </w:r>
    </w:p>
    <w:p>
      <w:pPr>
        <w:pStyle w:val="Heading2"/>
      </w:pPr>
      <w:r>
        <w:t>2.1 Besoins fonctionnels</w:t>
      </w:r>
    </w:p>
    <w:p>
      <w:r>
        <w:t>L'analyse des besoins a révélé les exigences fonctionnelles suivantes :</w:t>
      </w:r>
    </w:p>
    <w:p>
      <w:pPr>
        <w:pStyle w:val="ListNumber"/>
      </w:pPr>
      <w:r>
        <w:t>Authentification sécurisée des utilisateurs avec gestion des rôles (admin/opérateur)</w:t>
      </w:r>
    </w:p>
    <w:p>
      <w:pPr>
        <w:pStyle w:val="ListNumber"/>
      </w:pPr>
      <w:r>
        <w:t>Affichage de la liste des articles disponibles dans le catalogue</w:t>
      </w:r>
    </w:p>
    <w:p>
      <w:pPr>
        <w:pStyle w:val="ListNumber"/>
      </w:pPr>
      <w:r>
        <w:t>Recherche d'articles par nom ou par scan de code QR</w:t>
      </w:r>
    </w:p>
    <w:p>
      <w:pPr>
        <w:pStyle w:val="ListNumber"/>
      </w:pPr>
      <w:r>
        <w:t>Consultation du stock par article (quantité disponible par site)</w:t>
      </w:r>
    </w:p>
    <w:p>
      <w:pPr>
        <w:pStyle w:val="ListNumber"/>
      </w:pPr>
      <w:r>
        <w:t>Formulaire d'inventaire permettant la saisie des quantités (palettes, cartons, mètres carrés)</w:t>
      </w:r>
    </w:p>
    <w:p>
      <w:pPr>
        <w:pStyle w:val="ListNumber"/>
      </w:pPr>
      <w:r>
        <w:t>Validation et confirmation avant soumission de l'inventaire</w:t>
      </w:r>
    </w:p>
    <w:p>
      <w:pPr>
        <w:pStyle w:val="ListNumber"/>
      </w:pPr>
      <w:r>
        <w:t>Gestion de session utilisateur avec déconnexion</w:t>
      </w:r>
    </w:p>
    <w:p>
      <w:pPr>
        <w:pStyle w:val="Heading2"/>
      </w:pPr>
      <w:r>
        <w:t>2.2 Besoins non fonctionnels</w:t>
      </w:r>
    </w:p>
    <w:p>
      <w:pPr>
        <w:pStyle w:val="ListBullet"/>
      </w:pPr>
      <w:r>
        <w:t>Interface utilisateur intuitive et ergonomique (Material Design)</w:t>
      </w:r>
    </w:p>
    <w:p>
      <w:pPr>
        <w:pStyle w:val="ListBullet"/>
      </w:pPr>
      <w:r>
        <w:t>Temps de réponse inférieur à 3 secondes pour les opérations réseau</w:t>
      </w:r>
    </w:p>
    <w:p>
      <w:pPr>
        <w:pStyle w:val="ListBullet"/>
      </w:pPr>
      <w:r>
        <w:t>Compatibilité Android API 24+ (Android 7.0 et au-delà)</w:t>
      </w:r>
    </w:p>
    <w:p>
      <w:pPr>
        <w:pStyle w:val="ListBullet"/>
      </w:pPr>
      <w:r>
        <w:t>Sécurité des données sensibles (mots de passe)</w:t>
      </w:r>
    </w:p>
    <w:p>
      <w:pPr>
        <w:pStyle w:val="ListBullet"/>
      </w:pPr>
      <w:r>
        <w:t>Mode hors ligne pour la consultation des articles déjà chargés</w:t>
      </w:r>
    </w:p>
    <w:p>
      <w:pPr>
        <w:pStyle w:val="Heading2"/>
      </w:pPr>
      <w:r>
        <w:t>2.3 Modèle conceptuel de données</w:t>
      </w:r>
    </w:p>
    <w:p>
      <w:r>
        <w:t>Le système repose sur les entités principales suivantes, mappées aux tables de la base de données existante :</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rPr>
              <w:t>Entité</w:t>
            </w:r>
          </w:p>
        </w:tc>
        <w:tc>
          <w:tcPr>
            <w:tcW w:type="dxa" w:w="2767"/>
          </w:tcPr>
          <w:p>
            <w:r>
              <w:rPr>
                <w:b/>
              </w:rPr>
              <w:t>Table</w:t>
            </w:r>
          </w:p>
        </w:tc>
        <w:tc>
          <w:tcPr>
            <w:tcW w:type="dxa" w:w="2767"/>
          </w:tcPr>
          <w:p>
            <w:r>
              <w:rPr>
                <w:b/>
              </w:rPr>
              <w:t>Description</w:t>
            </w:r>
          </w:p>
        </w:tc>
      </w:tr>
      <w:tr>
        <w:tc>
          <w:tcPr>
            <w:tcW w:type="dxa" w:w="2767"/>
          </w:tcPr>
          <w:p>
            <w:r>
              <w:t>Utilisateur</w:t>
            </w:r>
          </w:p>
        </w:tc>
        <w:tc>
          <w:tcPr>
            <w:tcW w:type="dxa" w:w="2767"/>
          </w:tcPr>
          <w:p>
            <w:r>
              <w:t>YMOBILE_USER</w:t>
            </w:r>
          </w:p>
        </w:tc>
        <w:tc>
          <w:tcPr>
            <w:tcW w:type="dxa" w:w="2767"/>
          </w:tcPr>
          <w:p>
            <w:r>
              <w:t>Comptes utilisateurs avec rôles</w:t>
            </w:r>
          </w:p>
        </w:tc>
      </w:tr>
      <w:tr>
        <w:tc>
          <w:tcPr>
            <w:tcW w:type="dxa" w:w="2767"/>
          </w:tcPr>
          <w:p>
            <w:r>
              <w:t>Article</w:t>
            </w:r>
          </w:p>
        </w:tc>
        <w:tc>
          <w:tcPr>
            <w:tcW w:type="dxa" w:w="2767"/>
          </w:tcPr>
          <w:p>
            <w:r>
              <w:t>ITM_MASTER</w:t>
            </w:r>
          </w:p>
        </w:tc>
        <w:tc>
          <w:tcPr>
            <w:tcW w:type="dxa" w:w="2767"/>
          </w:tcPr>
          <w:p>
            <w:r>
              <w:t>Catalogue des articles (référence, description)</w:t>
            </w:r>
          </w:p>
        </w:tc>
      </w:tr>
      <w:tr>
        <w:tc>
          <w:tcPr>
            <w:tcW w:type="dxa" w:w="2767"/>
          </w:tcPr>
          <w:p>
            <w:r>
              <w:t>Mouvement</w:t>
            </w:r>
          </w:p>
        </w:tc>
        <w:tc>
          <w:tcPr>
            <w:tcW w:type="dxa" w:w="2767"/>
          </w:tcPr>
          <w:p>
            <w:r>
              <w:t>ITM_MVT</w:t>
            </w:r>
          </w:p>
        </w:tc>
        <w:tc>
          <w:tcPr>
            <w:tcW w:type="dxa" w:w="2767"/>
          </w:tcPr>
          <w:p>
            <w:r>
              <w:t>Mouvements de stock par site</w:t>
            </w:r>
          </w:p>
        </w:tc>
      </w:tr>
      <w:tr>
        <w:tc>
          <w:tcPr>
            <w:tcW w:type="dxa" w:w="2767"/>
          </w:tcPr>
          <w:p>
            <w:r>
              <w:t>Inventaire</w:t>
            </w:r>
          </w:p>
        </w:tc>
        <w:tc>
          <w:tcPr>
            <w:tcW w:type="dxa" w:w="2767"/>
          </w:tcPr>
          <w:p>
            <w:r>
              <w:t>YINV</w:t>
            </w:r>
          </w:p>
        </w:tc>
        <w:tc>
          <w:tcPr>
            <w:tcW w:type="dxa" w:w="2767"/>
          </w:tcPr>
          <w:p>
            <w:r>
              <w:t>Enregistrements d'inventaire</w:t>
            </w:r>
          </w:p>
        </w:tc>
      </w:tr>
      <w:tr>
        <w:tc>
          <w:tcPr>
            <w:tcW w:type="dxa" w:w="2767"/>
          </w:tcPr>
          <w:p>
            <w:r>
              <w:t>Prix</w:t>
            </w:r>
          </w:p>
        </w:tc>
        <w:tc>
          <w:tcPr>
            <w:tcW w:type="dxa" w:w="2767"/>
          </w:tcPr>
          <w:p>
            <w:r>
              <w:t>SPRC_LIST</w:t>
            </w:r>
          </w:p>
        </w:tc>
        <w:tc>
          <w:tcPr>
            <w:tcW w:type="dxa" w:w="2767"/>
          </w:tcPr>
          <w:p>
            <w:r>
              <w:t>Listes de prix par article</w:t>
            </w:r>
          </w:p>
        </w:tc>
      </w:tr>
    </w:tbl>
    <w:p/>
    <w:p>
      <w:r>
        <w:br w:type="page"/>
      </w:r>
    </w:p>
    <w:p>
      <w:pPr>
        <w:pStyle w:val="Heading1"/>
      </w:pPr>
      <w:r>
        <w:t>Architecture Technique</w:t>
      </w:r>
    </w:p>
    <w:p>
      <w:pPr>
        <w:pStyle w:val="Heading2"/>
      </w:pPr>
      <w:r>
        <w:t>3.1 Vue d'ensemble</w:t>
      </w:r>
    </w:p>
    <w:p>
      <w:r>
        <w:t>L'application suit une architecture client-serveur classique avec séparation des préoccupations. Le frontend Android communique avec le backend Spring Boot via une API RESTful, qui interagit avec la base de données SQL Server existante.</w:t>
      </w:r>
    </w:p>
    <w:p>
      <w:pPr>
        <w:pStyle w:val="Heading2"/>
      </w:pPr>
      <w:r>
        <w:t>3.2 Backend – Spring Boot</w:t>
      </w:r>
    </w:p>
    <w:p>
      <w:r>
        <w:t>Le backend est développé en Java 17 avec le framework Spring Boot 3.4.4. Il expose une API REST qui sert d'interface entre l'application mobile et la base de données SQL Server de l'entreprise.</w:t>
      </w:r>
    </w:p>
    <w:p>
      <w:pPr>
        <w:pStyle w:val="ListBullet"/>
      </w:pPr>
      <w:r>
        <w:t>Framework : Spring Boot 3.4.4 avec Spring Data JPA</w:t>
      </w:r>
    </w:p>
    <w:p>
      <w:pPr>
        <w:pStyle w:val="ListBullet"/>
      </w:pPr>
      <w:r>
        <w:t>Base de données : SQL Server (via jTDS JDBC Driver)</w:t>
      </w:r>
    </w:p>
    <w:p>
      <w:pPr>
        <w:pStyle w:val="ListBullet"/>
      </w:pPr>
      <w:r>
        <w:t>Port du serveur : 8080</w:t>
      </w:r>
    </w:p>
    <w:p>
      <w:pPr>
        <w:pStyle w:val="ListBullet"/>
      </w:pPr>
      <w:r>
        <w:t>Schéma de base : MALLZELLIJ</w:t>
      </w:r>
    </w:p>
    <w:p>
      <w:pPr>
        <w:pStyle w:val="ListBullet"/>
      </w:pPr>
      <w:r>
        <w:t>ORM : Hibernate avec DDL auto = none (schéma existant)</w:t>
      </w:r>
    </w:p>
    <w:p>
      <w:pPr>
        <w:pStyle w:val="Heading2"/>
      </w:pPr>
      <w:r>
        <w:t>3.3 Frontend – Application Android</w:t>
      </w:r>
    </w:p>
    <w:p>
      <w:r>
        <w:t>L'application Android est développée en Java, ciblant l'API level 36 (Android 14) avec un minimum de API 24 (Android 7.0). Elle utilise les bibliothèques Material Design pour une interface moderne et cohérente.</w:t>
      </w:r>
    </w:p>
    <w:p>
      <w:pPr>
        <w:pStyle w:val="ListBullet"/>
      </w:pPr>
      <w:r>
        <w:t>Langage : Java</w:t>
      </w:r>
    </w:p>
    <w:p>
      <w:pPr>
        <w:pStyle w:val="ListBullet"/>
      </w:pPr>
      <w:r>
        <w:t>SDK minimum : API 24 (Android 7.0)</w:t>
      </w:r>
    </w:p>
    <w:p>
      <w:pPr>
        <w:pStyle w:val="ListBullet"/>
      </w:pPr>
      <w:r>
        <w:t>SDK cible : API 36 (Android 14)</w:t>
      </w:r>
    </w:p>
    <w:p>
      <w:pPr>
        <w:pStyle w:val="ListBullet"/>
      </w:pPr>
      <w:r>
        <w:t>Bibliothèques réseau : Retrofit 2 + OkHttp</w:t>
      </w:r>
    </w:p>
    <w:p>
      <w:pPr>
        <w:pStyle w:val="ListBullet"/>
      </w:pPr>
      <w:r>
        <w:t>Scan de codes-barres : ZXing Embedded</w:t>
      </w:r>
    </w:p>
    <w:p>
      <w:pPr>
        <w:pStyle w:val="ListBullet"/>
      </w:pPr>
      <w:r>
        <w:t>Design : Material Design 3 (Google Material)</w:t>
      </w:r>
    </w:p>
    <w:p>
      <w:pPr>
        <w:pStyle w:val="Heading2"/>
      </w:pPr>
      <w:r>
        <w:t>3.4 Diagramme d'architecture</w:t>
      </w:r>
    </w:p>
    <w:p>
      <w:pPr>
        <w:jc w:val="center"/>
      </w:pPr>
      <w:r>
        <w:rPr>
          <w:rFonts w:ascii="Consolas" w:hAnsi="Consolas"/>
          <w:sz w:val="18"/>
        </w:rPr>
        <w:t>┌──────────────────┐      HTTP/REST      ┌──────────────────┐      JDBC      ┌──────────────────┐</w:t>
        <w:br/>
        <w:t>│  Application     │ ◄──────────────────► │  Backend         │ ◄────────────► │  SQL Server      │</w:t>
        <w:br/>
        <w:t>│  Android         │   JSON (Gson)        │  Spring Boot     │   jTDS Driver  │  Base MALLZELLIJ │</w:t>
        <w:br/>
        <w:t>│  (Retrofit 2)    │                      │  (Port 8080)     │                │  (SERVEURX3)     │</w:t>
        <w:br/>
        <w:t>└──────────────────┘                      └──────────────────┘                └──────────────────┘</w:t>
      </w:r>
    </w:p>
    <w:p/>
    <w:p>
      <w:r>
        <w:br w:type="page"/>
      </w:r>
    </w:p>
    <w:p>
      <w:pPr>
        <w:pStyle w:val="Heading2"/>
      </w:pPr>
      <w:r>
        <w:t>3.5 Endpoints API</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rPr>
              <w:t>Méthode</w:t>
            </w:r>
          </w:p>
        </w:tc>
        <w:tc>
          <w:tcPr>
            <w:tcW w:type="dxa" w:w="2767"/>
          </w:tcPr>
          <w:p>
            <w:r>
              <w:rPr>
                <w:b/>
              </w:rPr>
              <w:t>Endpoint</w:t>
            </w:r>
          </w:p>
        </w:tc>
        <w:tc>
          <w:tcPr>
            <w:tcW w:type="dxa" w:w="2767"/>
          </w:tcPr>
          <w:p>
            <w:r>
              <w:rPr>
                <w:b/>
              </w:rPr>
              <w:t>Description</w:t>
            </w:r>
          </w:p>
        </w:tc>
      </w:tr>
      <w:tr>
        <w:tc>
          <w:tcPr>
            <w:tcW w:type="dxa" w:w="2767"/>
          </w:tcPr>
          <w:p>
            <w:r>
              <w:t>POST</w:t>
            </w:r>
          </w:p>
        </w:tc>
        <w:tc>
          <w:tcPr>
            <w:tcW w:type="dxa" w:w="2767"/>
          </w:tcPr>
          <w:p>
            <w:r>
              <w:t>/api/auth/login</w:t>
            </w:r>
          </w:p>
        </w:tc>
        <w:tc>
          <w:tcPr>
            <w:tcW w:type="dxa" w:w="2767"/>
          </w:tcPr>
          <w:p>
            <w:r>
              <w:t>Authentification utilisateur</w:t>
            </w:r>
          </w:p>
        </w:tc>
      </w:tr>
      <w:tr>
        <w:tc>
          <w:tcPr>
            <w:tcW w:type="dxa" w:w="2767"/>
          </w:tcPr>
          <w:p>
            <w:r>
              <w:t>GET</w:t>
            </w:r>
          </w:p>
        </w:tc>
        <w:tc>
          <w:tcPr>
            <w:tcW w:type="dxa" w:w="2767"/>
          </w:tcPr>
          <w:p>
            <w:r>
              <w:t>/api/articles</w:t>
            </w:r>
          </w:p>
        </w:tc>
        <w:tc>
          <w:tcPr>
            <w:tcW w:type="dxa" w:w="2767"/>
          </w:tcPr>
          <w:p>
            <w:r>
              <w:t>Liste de tous les articles</w:t>
            </w:r>
          </w:p>
        </w:tc>
      </w:tr>
      <w:tr>
        <w:tc>
          <w:tcPr>
            <w:tcW w:type="dxa" w:w="2767"/>
          </w:tcPr>
          <w:p>
            <w:r>
              <w:t>GET</w:t>
            </w:r>
          </w:p>
        </w:tc>
        <w:tc>
          <w:tcPr>
            <w:tcW w:type="dxa" w:w="2767"/>
          </w:tcPr>
          <w:p>
            <w:r>
              <w:t>/api/articles/search?q=</w:t>
            </w:r>
          </w:p>
        </w:tc>
        <w:tc>
          <w:tcPr>
            <w:tcW w:type="dxa" w:w="2767"/>
          </w:tcPr>
          <w:p>
            <w:r>
              <w:t>Recherche d'articles par nom</w:t>
            </w:r>
          </w:p>
        </w:tc>
      </w:tr>
      <w:tr>
        <w:tc>
          <w:tcPr>
            <w:tcW w:type="dxa" w:w="2767"/>
          </w:tcPr>
          <w:p>
            <w:r>
              <w:t>GET</w:t>
            </w:r>
          </w:p>
        </w:tc>
        <w:tc>
          <w:tcPr>
            <w:tcW w:type="dxa" w:w="2767"/>
          </w:tcPr>
          <w:p>
            <w:r>
              <w:t>/api/articles/barcode/{ean}</w:t>
            </w:r>
          </w:p>
        </w:tc>
        <w:tc>
          <w:tcPr>
            <w:tcW w:type="dxa" w:w="2767"/>
          </w:tcPr>
          <w:p>
            <w:r>
              <w:t>Recherche par code-barres</w:t>
            </w:r>
          </w:p>
        </w:tc>
      </w:tr>
      <w:tr>
        <w:tc>
          <w:tcPr>
            <w:tcW w:type="dxa" w:w="2767"/>
          </w:tcPr>
          <w:p>
            <w:r>
              <w:t>GET</w:t>
            </w:r>
          </w:p>
        </w:tc>
        <w:tc>
          <w:tcPr>
            <w:tcW w:type="dxa" w:w="2767"/>
          </w:tcPr>
          <w:p>
            <w:r>
              <w:t>/api/articles/{rowid}/stocks</w:t>
            </w:r>
          </w:p>
        </w:tc>
        <w:tc>
          <w:tcPr>
            <w:tcW w:type="dxa" w:w="2767"/>
          </w:tcPr>
          <w:p>
            <w:r>
              <w:t>Stock détaillé d'un article</w:t>
            </w:r>
          </w:p>
        </w:tc>
      </w:tr>
      <w:tr>
        <w:tc>
          <w:tcPr>
            <w:tcW w:type="dxa" w:w="2767"/>
          </w:tcPr>
          <w:p>
            <w:r>
              <w:t>GET</w:t>
            </w:r>
          </w:p>
        </w:tc>
        <w:tc>
          <w:tcPr>
            <w:tcW w:type="dxa" w:w="2767"/>
          </w:tcPr>
          <w:p>
            <w:r>
              <w:t>/api/inventory</w:t>
            </w:r>
          </w:p>
        </w:tc>
        <w:tc>
          <w:tcPr>
            <w:tcW w:type="dxa" w:w="2767"/>
          </w:tcPr>
          <w:p>
            <w:r>
              <w:t>Liste des inventaires</w:t>
            </w:r>
          </w:p>
        </w:tc>
      </w:tr>
      <w:tr>
        <w:tc>
          <w:tcPr>
            <w:tcW w:type="dxa" w:w="2767"/>
          </w:tcPr>
          <w:p>
            <w:r>
              <w:t>POST</w:t>
            </w:r>
          </w:p>
        </w:tc>
        <w:tc>
          <w:tcPr>
            <w:tcW w:type="dxa" w:w="2767"/>
          </w:tcPr>
          <w:p>
            <w:r>
              <w:t>/api/inventory</w:t>
            </w:r>
          </w:p>
        </w:tc>
        <w:tc>
          <w:tcPr>
            <w:tcW w:type="dxa" w:w="2767"/>
          </w:tcPr>
          <w:p>
            <w:r>
              <w:t>Créer un nouvel inventaire</w:t>
            </w:r>
          </w:p>
        </w:tc>
      </w:tr>
    </w:tbl>
    <w:p/>
    <w:p>
      <w:r>
        <w:br w:type="page"/>
      </w:r>
    </w:p>
    <w:p>
      <w:pPr>
        <w:pStyle w:val="Heading1"/>
      </w:pPr>
      <w:r>
        <w:t>Implémentation</w:t>
      </w:r>
    </w:p>
    <w:p>
      <w:pPr>
        <w:pStyle w:val="Heading2"/>
      </w:pPr>
      <w:r>
        <w:t>4.1 Authentification</w:t>
      </w:r>
    </w:p>
    <w:p>
      <w:r>
        <w:t>Le module d'authentification gère la connexion des utilisateurs via un email et un mot de passe. Les informations sont envoyées au backend via une requête POST vers /api/auth/login. Le backend vérifie les identifiants dans la table YMOBILE_USER et retourne un jeton de session contenant l'ID, le nom, l'email et le rôle de l'utilisateur.</w:t>
      </w:r>
    </w:p>
    <w:p>
      <w:r>
        <w:t>La classe UserSession implémente un pattern Singleton pour maintenir l'état de connexion de l'utilisateur tout au long de la session. Le rôle détermine les fonctionnalités accessibles : les administrateurs ont accès au module d'inventaire, tandis que les opérateurs ne peuvent consulter que les articles.</w:t>
      </w:r>
    </w:p>
    <w:p>
      <w:pPr>
        <w:pStyle w:val="Heading2"/>
      </w:pPr>
      <w:r>
        <w:t>4.2 Gestion des articles</w:t>
      </w:r>
    </w:p>
    <w:p>
      <w:r>
        <w:t>L'écran principal de l'application affiche la liste complète des articles disponibles. Chaque article est identifié par sa référence interne (ITMREF) et sa description (ITMDES1). La quantité totale en stock est calculée à partir des mouvements de stock (ITM_MVT) pour les sites FBC et FMD.</w:t>
      </w:r>
    </w:p>
    <w:p>
      <w:r>
        <w:t>La recherche s'effectue en temps réel via un champ de texte avec debounce de 400ms. L'utilisateur peut également scanner un code QR pour identifier un article instantanément.</w:t>
      </w:r>
    </w:p>
    <w:p>
      <w:pPr>
        <w:pStyle w:val="Heading2"/>
      </w:pPr>
      <w:r>
        <w:t>4.3 Consultation du stock</w:t>
      </w:r>
    </w:p>
    <w:p>
      <w:r>
        <w:t>Lorsqu'un article est sélectionné, l'application affiche le stock détaillé par site. Pour chaque site, les informations incluent la quantité disponible (AVCBASQTY0) et la quantité totale à louer. Le prix unitaire est récupéré depuis la table SPRC_LIST (liste de prix T11, code SPL26-0001).</w:t>
      </w:r>
    </w:p>
    <w:p>
      <w:pPr>
        <w:pStyle w:val="Heading2"/>
      </w:pPr>
      <w:r>
        <w:t>4.4 Formulaire d'inventaire</w:t>
      </w:r>
    </w:p>
    <w:p>
      <w:r>
        <w:t>Le formulaire d'inventaire est accessible uniquement aux utilisateurs ayant le rôle admin. Il permet de saisir les informations suivantes :</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rPr>
              <w:t>Champ</w:t>
            </w:r>
          </w:p>
        </w:tc>
        <w:tc>
          <w:tcPr>
            <w:tcW w:type="dxa" w:w="2767"/>
          </w:tcPr>
          <w:p>
            <w:r>
              <w:rPr>
                <w:b/>
              </w:rPr>
              <w:t>Type</w:t>
            </w:r>
          </w:p>
        </w:tc>
        <w:tc>
          <w:tcPr>
            <w:tcW w:type="dxa" w:w="2767"/>
          </w:tcPr>
          <w:p>
            <w:r>
              <w:rPr>
                <w:b/>
              </w:rPr>
              <w:t>Description</w:t>
            </w:r>
          </w:p>
        </w:tc>
      </w:tr>
      <w:tr>
        <w:tc>
          <w:tcPr>
            <w:tcW w:type="dxa" w:w="2767"/>
          </w:tcPr>
          <w:p>
            <w:r>
              <w:t>Équipe</w:t>
            </w:r>
          </w:p>
        </w:tc>
        <w:tc>
          <w:tcPr>
            <w:tcW w:type="dxa" w:w="2767"/>
          </w:tcPr>
          <w:p>
            <w:r>
              <w:t>Dropdown</w:t>
            </w:r>
          </w:p>
        </w:tc>
        <w:tc>
          <w:tcPr>
            <w:tcW w:type="dxa" w:w="2767"/>
          </w:tcPr>
          <w:p>
            <w:r>
              <w:t>Équipe responsable de l'inventaire</w:t>
            </w:r>
          </w:p>
        </w:tc>
      </w:tr>
      <w:tr>
        <w:tc>
          <w:tcPr>
            <w:tcW w:type="dxa" w:w="2767"/>
          </w:tcPr>
          <w:p>
            <w:r>
              <w:t>Dépôt</w:t>
            </w:r>
          </w:p>
        </w:tc>
        <w:tc>
          <w:tcPr>
            <w:tcW w:type="dxa" w:w="2767"/>
          </w:tcPr>
          <w:p>
            <w:r>
              <w:t>Dropdown</w:t>
            </w:r>
          </w:p>
        </w:tc>
        <w:tc>
          <w:tcPr>
            <w:tcW w:type="dxa" w:w="2767"/>
          </w:tcPr>
          <w:p>
            <w:r>
              <w:t>Dépôt concerné</w:t>
            </w:r>
          </w:p>
        </w:tc>
      </w:tr>
      <w:tr>
        <w:tc>
          <w:tcPr>
            <w:tcW w:type="dxa" w:w="2767"/>
          </w:tcPr>
          <w:p>
            <w:r>
              <w:t>Zone</w:t>
            </w:r>
          </w:p>
        </w:tc>
        <w:tc>
          <w:tcPr>
            <w:tcW w:type="dxa" w:w="2767"/>
          </w:tcPr>
          <w:p>
            <w:r>
              <w:t>Dropdown</w:t>
            </w:r>
          </w:p>
        </w:tc>
        <w:tc>
          <w:tcPr>
            <w:tcW w:type="dxa" w:w="2767"/>
          </w:tcPr>
          <w:p>
            <w:r>
              <w:t>Zone de stockage</w:t>
            </w:r>
          </w:p>
        </w:tc>
      </w:tr>
      <w:tr>
        <w:tc>
          <w:tcPr>
            <w:tcW w:type="dxa" w:w="2767"/>
          </w:tcPr>
          <w:p>
            <w:r>
              <w:t>Article</w:t>
            </w:r>
          </w:p>
        </w:tc>
        <w:tc>
          <w:tcPr>
            <w:tcW w:type="dxa" w:w="2767"/>
          </w:tcPr>
          <w:p>
            <w:r>
              <w:t>Texte + QR</w:t>
            </w:r>
          </w:p>
        </w:tc>
        <w:tc>
          <w:tcPr>
            <w:tcW w:type="dxa" w:w="2767"/>
          </w:tcPr>
          <w:p>
            <w:r>
              <w:t>Référence de l'article (scan possible)</w:t>
            </w:r>
          </w:p>
        </w:tc>
      </w:tr>
      <w:tr>
        <w:tc>
          <w:tcPr>
            <w:tcW w:type="dxa" w:w="2767"/>
          </w:tcPr>
          <w:p>
            <w:r>
              <w:t>Palettes</w:t>
            </w:r>
          </w:p>
        </w:tc>
        <w:tc>
          <w:tcPr>
            <w:tcW w:type="dxa" w:w="2767"/>
          </w:tcPr>
          <w:p>
            <w:r>
              <w:t>Numérique</w:t>
            </w:r>
          </w:p>
        </w:tc>
        <w:tc>
          <w:tcPr>
            <w:tcW w:type="dxa" w:w="2767"/>
          </w:tcPr>
          <w:p>
            <w:r>
              <w:t>Nombre de palettes comptées</w:t>
            </w:r>
          </w:p>
        </w:tc>
      </w:tr>
      <w:tr>
        <w:tc>
          <w:tcPr>
            <w:tcW w:type="dxa" w:w="2767"/>
          </w:tcPr>
          <w:p>
            <w:r>
              <w:t>Cartons</w:t>
            </w:r>
          </w:p>
        </w:tc>
        <w:tc>
          <w:tcPr>
            <w:tcW w:type="dxa" w:w="2767"/>
          </w:tcPr>
          <w:p>
            <w:r>
              <w:t>Numérique</w:t>
            </w:r>
          </w:p>
        </w:tc>
        <w:tc>
          <w:tcPr>
            <w:tcW w:type="dxa" w:w="2767"/>
          </w:tcPr>
          <w:p>
            <w:r>
              <w:t>Nombre de cartons comptés</w:t>
            </w:r>
          </w:p>
        </w:tc>
      </w:tr>
      <w:tr>
        <w:tc>
          <w:tcPr>
            <w:tcW w:type="dxa" w:w="2767"/>
          </w:tcPr>
          <w:p>
            <w:r>
              <w:t>Mètres carrés</w:t>
            </w:r>
          </w:p>
        </w:tc>
        <w:tc>
          <w:tcPr>
            <w:tcW w:type="dxa" w:w="2767"/>
          </w:tcPr>
          <w:p>
            <w:r>
              <w:t>Numérique</w:t>
            </w:r>
          </w:p>
        </w:tc>
        <w:tc>
          <w:tcPr>
            <w:tcW w:type="dxa" w:w="2767"/>
          </w:tcPr>
          <w:p>
            <w:r>
              <w:t>Surface en m²</w:t>
            </w:r>
          </w:p>
        </w:tc>
      </w:tr>
    </w:tbl>
    <w:p/>
    <w:p>
      <w:r>
        <w:t>Avant la soumission, un dialog de confirmation affiche un récapitulatif de toutes les informations saisies. L'opérateur peut confirmer ou revenir en arrière pour corriger.</w:t>
      </w:r>
    </w:p>
    <w:p>
      <w:pPr>
        <w:pStyle w:val="Heading2"/>
      </w:pPr>
      <w:r>
        <w:t>4.5 Scan de codes-barres</w:t>
      </w:r>
    </w:p>
    <w:p>
      <w:r>
        <w:t>La fonctionnalité de scan est intégrée via la bibliothèque ZXing Embedded. Elle est disponible à deux endroits : dans la liste des articles (pour rechercher un article par son code QR) et dans le formulaire d'inventaire (pour remplir automatiquement le champ article). Le scan utilise l'appareil photo arrière par défaut et émet un bip sonore lors de la détection.</w:t>
      </w:r>
    </w:p>
    <w:p>
      <w:r>
        <w:br w:type="page"/>
      </w:r>
    </w:p>
    <w:p>
      <w:pPr>
        <w:pStyle w:val="Heading1"/>
      </w:pPr>
      <w:r>
        <w:t>Technologies Utilisées</w:t>
      </w:r>
    </w:p>
    <w:p>
      <w:pPr>
        <w:pStyle w:val="Heading2"/>
      </w:pPr>
      <w:r>
        <w:t>5.1 Backend</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rPr>
              <w:t>Technologie</w:t>
            </w:r>
          </w:p>
        </w:tc>
        <w:tc>
          <w:tcPr>
            <w:tcW w:type="dxa" w:w="2767"/>
          </w:tcPr>
          <w:p>
            <w:r>
              <w:rPr>
                <w:b/>
              </w:rPr>
              <w:t>Version</w:t>
            </w:r>
          </w:p>
        </w:tc>
        <w:tc>
          <w:tcPr>
            <w:tcW w:type="dxa" w:w="2767"/>
          </w:tcPr>
          <w:p>
            <w:r>
              <w:rPr>
                <w:b/>
              </w:rPr>
              <w:t>Rôle</w:t>
            </w:r>
          </w:p>
        </w:tc>
      </w:tr>
      <w:tr>
        <w:tc>
          <w:tcPr>
            <w:tcW w:type="dxa" w:w="2767"/>
          </w:tcPr>
          <w:p>
            <w:r>
              <w:t>Java</w:t>
            </w:r>
          </w:p>
        </w:tc>
        <w:tc>
          <w:tcPr>
            <w:tcW w:type="dxa" w:w="2767"/>
          </w:tcPr>
          <w:p>
            <w:r>
              <w:t>17</w:t>
            </w:r>
          </w:p>
        </w:tc>
        <w:tc>
          <w:tcPr>
            <w:tcW w:type="dxa" w:w="2767"/>
          </w:tcPr>
          <w:p>
            <w:r>
              <w:t>Langage de programmation backend</w:t>
            </w:r>
          </w:p>
        </w:tc>
      </w:tr>
      <w:tr>
        <w:tc>
          <w:tcPr>
            <w:tcW w:type="dxa" w:w="2767"/>
          </w:tcPr>
          <w:p>
            <w:r>
              <w:t>Spring Boot</w:t>
            </w:r>
          </w:p>
        </w:tc>
        <w:tc>
          <w:tcPr>
            <w:tcW w:type="dxa" w:w="2767"/>
          </w:tcPr>
          <w:p>
            <w:r>
              <w:t>3.4.4</w:t>
            </w:r>
          </w:p>
        </w:tc>
        <w:tc>
          <w:tcPr>
            <w:tcW w:type="dxa" w:w="2767"/>
          </w:tcPr>
          <w:p>
            <w:r>
              <w:t>Framework web et REST API</w:t>
            </w:r>
          </w:p>
        </w:tc>
      </w:tr>
      <w:tr>
        <w:tc>
          <w:tcPr>
            <w:tcW w:type="dxa" w:w="2767"/>
          </w:tcPr>
          <w:p>
            <w:r>
              <w:t>Spring Data JPA</w:t>
            </w:r>
          </w:p>
        </w:tc>
        <w:tc>
          <w:tcPr>
            <w:tcW w:type="dxa" w:w="2767"/>
          </w:tcPr>
          <w:p>
            <w:r>
              <w:t>3.4.4</w:t>
            </w:r>
          </w:p>
        </w:tc>
        <w:tc>
          <w:tcPr>
            <w:tcW w:type="dxa" w:w="2767"/>
          </w:tcPr>
          <w:p>
            <w:r>
              <w:t>Accès aux données via ORM</w:t>
            </w:r>
          </w:p>
        </w:tc>
      </w:tr>
      <w:tr>
        <w:tc>
          <w:tcPr>
            <w:tcW w:type="dxa" w:w="2767"/>
          </w:tcPr>
          <w:p>
            <w:r>
              <w:t>Hibernate</w:t>
            </w:r>
          </w:p>
        </w:tc>
        <w:tc>
          <w:tcPr>
            <w:tcW w:type="dxa" w:w="2767"/>
          </w:tcPr>
          <w:p>
            <w:r>
              <w:t>6.x</w:t>
            </w:r>
          </w:p>
        </w:tc>
        <w:tc>
          <w:tcPr>
            <w:tcW w:type="dxa" w:w="2767"/>
          </w:tcPr>
          <w:p>
            <w:r>
              <w:t>ORM pour mapping objet-relationnel</w:t>
            </w:r>
          </w:p>
        </w:tc>
      </w:tr>
      <w:tr>
        <w:tc>
          <w:tcPr>
            <w:tcW w:type="dxa" w:w="2767"/>
          </w:tcPr>
          <w:p>
            <w:r>
              <w:t>jTDS</w:t>
            </w:r>
          </w:p>
        </w:tc>
        <w:tc>
          <w:tcPr>
            <w:tcW w:type="dxa" w:w="2767"/>
          </w:tcPr>
          <w:p>
            <w:r>
              <w:t>1.3.1</w:t>
            </w:r>
          </w:p>
        </w:tc>
        <w:tc>
          <w:tcPr>
            <w:tcW w:type="dxa" w:w="2767"/>
          </w:tcPr>
          <w:p>
            <w:r>
              <w:t>Driver JDBC pour SQL Server</w:t>
            </w:r>
          </w:p>
        </w:tc>
      </w:tr>
      <w:tr>
        <w:tc>
          <w:tcPr>
            <w:tcW w:type="dxa" w:w="2767"/>
          </w:tcPr>
          <w:p>
            <w:r>
              <w:t>Spring Security Crypto</w:t>
            </w:r>
          </w:p>
        </w:tc>
        <w:tc>
          <w:tcPr>
            <w:tcW w:type="dxa" w:w="2767"/>
          </w:tcPr>
          <w:p>
            <w:r>
              <w:t>6.x</w:t>
            </w:r>
          </w:p>
        </w:tc>
        <w:tc>
          <w:tcPr>
            <w:tcW w:type="dxa" w:w="2767"/>
          </w:tcPr>
          <w:p>
            <w:r>
              <w:t>Hachage des mots de passe</w:t>
            </w:r>
          </w:p>
        </w:tc>
      </w:tr>
    </w:tbl>
    <w:p/>
    <w:p>
      <w:pPr>
        <w:pStyle w:val="Heading2"/>
      </w:pPr>
      <w:r>
        <w:t>5.2 Frontend</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rPr>
              <w:t>Technologie</w:t>
            </w:r>
          </w:p>
        </w:tc>
        <w:tc>
          <w:tcPr>
            <w:tcW w:type="dxa" w:w="2767"/>
          </w:tcPr>
          <w:p>
            <w:r>
              <w:rPr>
                <w:b/>
              </w:rPr>
              <w:t>Version</w:t>
            </w:r>
          </w:p>
        </w:tc>
        <w:tc>
          <w:tcPr>
            <w:tcW w:type="dxa" w:w="2767"/>
          </w:tcPr>
          <w:p>
            <w:r>
              <w:rPr>
                <w:b/>
              </w:rPr>
              <w:t>Rôle</w:t>
            </w:r>
          </w:p>
        </w:tc>
      </w:tr>
      <w:tr>
        <w:tc>
          <w:tcPr>
            <w:tcW w:type="dxa" w:w="2767"/>
          </w:tcPr>
          <w:p>
            <w:r>
              <w:t>Android SDK</w:t>
            </w:r>
          </w:p>
        </w:tc>
        <w:tc>
          <w:tcPr>
            <w:tcW w:type="dxa" w:w="2767"/>
          </w:tcPr>
          <w:p>
            <w:r>
              <w:t>API 24-36</w:t>
            </w:r>
          </w:p>
        </w:tc>
        <w:tc>
          <w:tcPr>
            <w:tcW w:type="dxa" w:w="2767"/>
          </w:tcPr>
          <w:p>
            <w:r>
              <w:t>Plateforme mobile</w:t>
            </w:r>
          </w:p>
        </w:tc>
      </w:tr>
      <w:tr>
        <w:tc>
          <w:tcPr>
            <w:tcW w:type="dxa" w:w="2767"/>
          </w:tcPr>
          <w:p>
            <w:r>
              <w:t>Java</w:t>
            </w:r>
          </w:p>
        </w:tc>
        <w:tc>
          <w:tcPr>
            <w:tcW w:type="dxa" w:w="2767"/>
          </w:tcPr>
          <w:p>
            <w:r>
              <w:t>11</w:t>
            </w:r>
          </w:p>
        </w:tc>
        <w:tc>
          <w:tcPr>
            <w:tcW w:type="dxa" w:w="2767"/>
          </w:tcPr>
          <w:p>
            <w:r>
              <w:t>Langage de programmation mobile</w:t>
            </w:r>
          </w:p>
        </w:tc>
      </w:tr>
      <w:tr>
        <w:tc>
          <w:tcPr>
            <w:tcW w:type="dxa" w:w="2767"/>
          </w:tcPr>
          <w:p>
            <w:r>
              <w:t>Retrofit</w:t>
            </w:r>
          </w:p>
        </w:tc>
        <w:tc>
          <w:tcPr>
            <w:tcW w:type="dxa" w:w="2767"/>
          </w:tcPr>
          <w:p>
            <w:r>
              <w:t>2.x</w:t>
            </w:r>
          </w:p>
        </w:tc>
        <w:tc>
          <w:tcPr>
            <w:tcW w:type="dxa" w:w="2767"/>
          </w:tcPr>
          <w:p>
            <w:r>
              <w:t>Client HTTP pour appels API</w:t>
            </w:r>
          </w:p>
        </w:tc>
      </w:tr>
      <w:tr>
        <w:tc>
          <w:tcPr>
            <w:tcW w:type="dxa" w:w="2767"/>
          </w:tcPr>
          <w:p>
            <w:r>
              <w:t>OkHttp</w:t>
            </w:r>
          </w:p>
        </w:tc>
        <w:tc>
          <w:tcPr>
            <w:tcW w:type="dxa" w:w="2767"/>
          </w:tcPr>
          <w:p>
            <w:r>
              <w:t>4.x</w:t>
            </w:r>
          </w:p>
        </w:tc>
        <w:tc>
          <w:tcPr>
            <w:tcW w:type="dxa" w:w="2767"/>
          </w:tcPr>
          <w:p>
            <w:r>
              <w:t>Client réseau avec logging</w:t>
            </w:r>
          </w:p>
        </w:tc>
      </w:tr>
      <w:tr>
        <w:tc>
          <w:tcPr>
            <w:tcW w:type="dxa" w:w="2767"/>
          </w:tcPr>
          <w:p>
            <w:r>
              <w:t>Gson</w:t>
            </w:r>
          </w:p>
        </w:tc>
        <w:tc>
          <w:tcPr>
            <w:tcW w:type="dxa" w:w="2767"/>
          </w:tcPr>
          <w:p>
            <w:r>
              <w:t>2.x</w:t>
            </w:r>
          </w:p>
        </w:tc>
        <w:tc>
          <w:tcPr>
            <w:tcW w:type="dxa" w:w="2767"/>
          </w:tcPr>
          <w:p>
            <w:r>
              <w:t>Sérialisation JSON</w:t>
            </w:r>
          </w:p>
        </w:tc>
      </w:tr>
      <w:tr>
        <w:tc>
          <w:tcPr>
            <w:tcW w:type="dxa" w:w="2767"/>
          </w:tcPr>
          <w:p>
            <w:r>
              <w:t>ZXing Embedded</w:t>
            </w:r>
          </w:p>
        </w:tc>
        <w:tc>
          <w:tcPr>
            <w:tcW w:type="dxa" w:w="2767"/>
          </w:tcPr>
          <w:p>
            <w:r>
              <w:t>latest</w:t>
            </w:r>
          </w:p>
        </w:tc>
        <w:tc>
          <w:tcPr>
            <w:tcW w:type="dxa" w:w="2767"/>
          </w:tcPr>
          <w:p>
            <w:r>
              <w:t>Lecture de codes-barres/QR</w:t>
            </w:r>
          </w:p>
        </w:tc>
      </w:tr>
      <w:tr>
        <w:tc>
          <w:tcPr>
            <w:tcW w:type="dxa" w:w="2767"/>
          </w:tcPr>
          <w:p>
            <w:r>
              <w:t>Material Design</w:t>
            </w:r>
          </w:p>
        </w:tc>
        <w:tc>
          <w:tcPr>
            <w:tcW w:type="dxa" w:w="2767"/>
          </w:tcPr>
          <w:p>
            <w:r>
              <w:t>3.x</w:t>
            </w:r>
          </w:p>
        </w:tc>
        <w:tc>
          <w:tcPr>
            <w:tcW w:type="dxa" w:w="2767"/>
          </w:tcPr>
          <w:p>
            <w:r>
              <w:t>Composants UI</w:t>
            </w:r>
          </w:p>
        </w:tc>
      </w:tr>
      <w:tr>
        <w:tc>
          <w:tcPr>
            <w:tcW w:type="dxa" w:w="2767"/>
          </w:tcPr>
          <w:p>
            <w:r>
              <w:t>RecyclerView</w:t>
            </w:r>
          </w:p>
        </w:tc>
        <w:tc>
          <w:tcPr>
            <w:tcW w:type="dxa" w:w="2767"/>
          </w:tcPr>
          <w:p>
            <w:r>
              <w:t>latest</w:t>
            </w:r>
          </w:p>
        </w:tc>
        <w:tc>
          <w:tcPr>
            <w:tcW w:type="dxa" w:w="2767"/>
          </w:tcPr>
          <w:p>
            <w:r>
              <w:t>Listes performantes</w:t>
            </w:r>
          </w:p>
        </w:tc>
      </w:tr>
    </w:tbl>
    <w:p/>
    <w:p>
      <w:pPr>
        <w:pStyle w:val="Heading2"/>
      </w:pPr>
      <w:r>
        <w:t>5.3 Outils de développement</w:t>
      </w:r>
    </w:p>
    <w:p>
      <w:pPr>
        <w:pStyle w:val="ListBullet"/>
      </w:pPr>
      <w:r>
        <w:t>Android Studio – IDE de développement Android</w:t>
      </w:r>
    </w:p>
    <w:p>
      <w:pPr>
        <w:pStyle w:val="ListBullet"/>
      </w:pPr>
      <w:r>
        <w:t>IntelliJ IDEA – IDE pour le backend Spring Boot</w:t>
      </w:r>
    </w:p>
    <w:p>
      <w:pPr>
        <w:pStyle w:val="ListBullet"/>
      </w:pPr>
      <w:r>
        <w:t>Gradle 9.3.1 – Système de build</w:t>
      </w:r>
    </w:p>
    <w:p>
      <w:pPr>
        <w:pStyle w:val="ListBullet"/>
      </w:pPr>
      <w:r>
        <w:t>Postman – Tests d'API REST</w:t>
      </w:r>
    </w:p>
    <w:p>
      <w:pPr>
        <w:pStyle w:val="ListBullet"/>
      </w:pPr>
      <w:r>
        <w:t>SQL Server Management Studio – Gestion de la base de données</w:t>
      </w:r>
    </w:p>
    <w:p>
      <w:pPr>
        <w:pStyle w:val="ListBullet"/>
      </w:pPr>
      <w:r>
        <w:t>Git – Gestion de version</w:t>
      </w:r>
    </w:p>
    <w:p>
      <w:r>
        <w:br w:type="page"/>
      </w:r>
    </w:p>
    <w:p>
      <w:pPr>
        <w:pStyle w:val="Heading1"/>
      </w:pPr>
      <w:r>
        <w:t>Tests et Validation</w:t>
      </w:r>
    </w:p>
    <w:p>
      <w:r>
        <w:t>Les tests ont été réalisés à plusieurs niveaux pour garantir la fiabilité de l'application :</w:t>
      </w:r>
    </w:p>
    <w:p>
      <w:pPr>
        <w:pStyle w:val="Heading2"/>
      </w:pPr>
      <w:r>
        <w:t>6.1 Tests unitaires</w:t>
      </w:r>
    </w:p>
    <w:p>
      <w:pPr>
        <w:pStyle w:val="ListBullet"/>
      </w:pPr>
      <w:r>
        <w:t>Tests des contrôleurs REST avec Spring Boot Test</w:t>
      </w:r>
    </w:p>
    <w:p>
      <w:pPr>
        <w:pStyle w:val="ListBullet"/>
      </w:pPr>
      <w:r>
        <w:t>Validation du comportement des endpoints en environnement isolé</w:t>
      </w:r>
    </w:p>
    <w:p>
      <w:pPr>
        <w:pStyle w:val="ListBullet"/>
      </w:pPr>
      <w:r>
        <w:t>Tests des cas limites (champs vides, identifiants incorrects)</w:t>
      </w:r>
    </w:p>
    <w:p>
      <w:pPr>
        <w:pStyle w:val="Heading2"/>
      </w:pPr>
      <w:r>
        <w:t>6.2 Tests d'intégration</w:t>
      </w:r>
    </w:p>
    <w:p>
      <w:pPr>
        <w:pStyle w:val="ListBullet"/>
      </w:pPr>
      <w:r>
        <w:t>Communication Android ↔ Backend vérifiée via Retrofit</w:t>
      </w:r>
    </w:p>
    <w:p>
      <w:pPr>
        <w:pStyle w:val="ListBullet"/>
      </w:pPr>
      <w:r>
        <w:t>Test de la chaîne complète : saisie → envoi API → persistance en base</w:t>
      </w:r>
    </w:p>
    <w:p>
      <w:pPr>
        <w:pStyle w:val="ListBullet"/>
      </w:pPr>
      <w:r>
        <w:t>Vérification de la cohérence des données entre les couches</w:t>
      </w:r>
    </w:p>
    <w:p>
      <w:pPr>
        <w:pStyle w:val="Heading2"/>
      </w:pPr>
      <w:r>
        <w:t>6.3 Tests sur device</w:t>
      </w:r>
    </w:p>
    <w:p>
      <w:pPr>
        <w:pStyle w:val="ListBullet"/>
      </w:pPr>
      <w:r>
        <w:t>Déploiement sur appareil Android physique (API 24+)</w:t>
      </w:r>
    </w:p>
    <w:p>
      <w:pPr>
        <w:pStyle w:val="ListBullet"/>
      </w:pPr>
      <w:r>
        <w:t>Test du scan QR dans différentes conditions de luminosité</w:t>
      </w:r>
    </w:p>
    <w:p>
      <w:pPr>
        <w:pStyle w:val="ListBullet"/>
      </w:pPr>
      <w:r>
        <w:t>Vérification de la navigation entre écrans</w:t>
      </w:r>
    </w:p>
    <w:p>
      <w:pPr>
        <w:pStyle w:val="ListBullet"/>
      </w:pPr>
      <w:r>
        <w:t>Test de la gestion des erreurs réseau (timeout, indisponibilité)</w:t>
      </w:r>
    </w:p>
    <w:p>
      <w:r>
        <w:br w:type="page"/>
      </w:r>
    </w:p>
    <w:p>
      <w:pPr>
        <w:pStyle w:val="Heading1"/>
      </w:pPr>
      <w:r>
        <w:t>Difficultés Rencontrées et Solutions</w:t>
      </w:r>
    </w:p>
    <w:p>
      <w:pPr>
        <w:pStyle w:val="Heading2"/>
      </w:pPr>
      <w:r>
        <w:t>7.1 Compatibilité avec la base de données existante</w:t>
      </w:r>
    </w:p>
    <w:p>
      <w:r>
        <w:t>La base de données SQL Server utilisait des conventions de nommage spécifiques (champs suffixés par _0, tables préfixées par Y). La solution a été d'utiliser les annotations @Column(name=...) de JPA pour mapper correctement les entités Java aux tables existantes sans modifier la base.</w:t>
      </w:r>
    </w:p>
    <w:p>
      <w:pPr>
        <w:pStyle w:val="Heading2"/>
      </w:pPr>
      <w:r>
        <w:t>7.2 Communication réseau en environnement local</w:t>
      </w:r>
    </w:p>
    <w:p>
      <w:r>
        <w:t>La configuration réseau a nécessité plusieurs itérations. L'adresse IP du serveur backend a été ajustée (192.168.1.53:8080) pour permettre la communication entre l'appareil Android et le serveur local. L'ajout d'OkHttp avec logging a facilité le diagnostic des problèmes de connexion.</w:t>
      </w:r>
    </w:p>
    <w:p>
      <w:pPr>
        <w:pStyle w:val="Heading2"/>
      </w:pPr>
      <w:r>
        <w:t>7.3 Gestion des rôles utilisateurs</w:t>
      </w:r>
    </w:p>
    <w:p>
      <w:r>
        <w:t>Le défi était de restreindre l'accès au formulaire d'inventaire aux seuls administrateurs tout en gardant l'interface fluide. La solution utilise UserSession.getInstance().isAdmin() pour masquer dynamiquement les éléments de navigation non autorisés.</w:t>
      </w:r>
    </w:p>
    <w:p>
      <w:r>
        <w:br w:type="page"/>
      </w:r>
    </w:p>
    <w:p>
      <w:pPr>
        <w:pStyle w:val="Heading1"/>
      </w:pPr>
      <w:r>
        <w:t>Bilan du Stage</w:t>
      </w:r>
    </w:p>
    <w:p>
      <w:pPr>
        <w:pStyle w:val="Heading2"/>
      </w:pPr>
      <w:r>
        <w:t>8.1 Bilan technique</w:t>
      </w:r>
    </w:p>
    <w:p>
      <w:r>
        <w:t>Ce stage m'a permis de mettre en pratique mes connaissances en développement mobile et backend. J'ai acquis une expérience concrète dans :</w:t>
      </w:r>
    </w:p>
    <w:p>
      <w:pPr>
        <w:pStyle w:val="ListBullet"/>
      </w:pPr>
      <w:r>
        <w:t>Le développement d'applications Android avec Java et Material Design</w:t>
      </w:r>
    </w:p>
    <w:p>
      <w:pPr>
        <w:pStyle w:val="ListBullet"/>
      </w:pPr>
      <w:r>
        <w:t>La conception et l'implémentation d'API REST avec Spring Boot</w:t>
      </w:r>
    </w:p>
    <w:p>
      <w:pPr>
        <w:pStyle w:val="ListBullet"/>
      </w:pPr>
      <w:r>
        <w:t>L'intégration d'une base de données existante via JPA/Hibernate</w:t>
      </w:r>
    </w:p>
    <w:p>
      <w:pPr>
        <w:pStyle w:val="ListBullet"/>
      </w:pPr>
      <w:r>
        <w:t>La gestion de la communication réseau (Retrofit, OkHttp)</w:t>
      </w:r>
    </w:p>
    <w:p>
      <w:pPr>
        <w:pStyle w:val="ListBullet"/>
      </w:pPr>
      <w:r>
        <w:t>L'intégration de fonctionnalités matérielles (scan de codes-barres)</w:t>
      </w:r>
    </w:p>
    <w:p>
      <w:pPr>
        <w:pStyle w:val="ListBullet"/>
      </w:pPr>
      <w:r>
        <w:t>Le travail en équipe et la collaboration avec les services métiers</w:t>
      </w:r>
    </w:p>
    <w:p>
      <w:pPr>
        <w:pStyle w:val="Heading2"/>
      </w:pPr>
      <w:r>
        <w:t>8.2 Bilan personnel</w:t>
      </w:r>
    </w:p>
    <w:p>
      <w:r>
        <w:t>Ce stage a été une expérience extrêmement enrichissante sur le plan personnel et professionnel. J'ai appris à travailler en autonomie tout en sollicitant les conseils de mon encadrant Driss Rokh. La gestion du temps, la résolution de problèmes et la communication avec l'équipe font partie des compétences que j'ai pu développer.</w:t>
      </w:r>
    </w:p>
    <w:p>
      <w:pPr>
        <w:pStyle w:val="Heading2"/>
      </w:pPr>
      <w:r>
        <w:t>8.3 Perspectives d'amélioration</w:t>
      </w:r>
    </w:p>
    <w:p>
      <w:pPr>
        <w:pStyle w:val="ListNumber"/>
      </w:pPr>
      <w:r>
        <w:t>Implémenter un système d'authentification par jeton JWT pour une meilleure sécurité</w:t>
      </w:r>
    </w:p>
    <w:p>
      <w:pPr>
        <w:pStyle w:val="ListNumber"/>
      </w:pPr>
      <w:r>
        <w:t>Ajouter un mode hors ligne avec synchronisation différée</w:t>
      </w:r>
    </w:p>
    <w:p>
      <w:pPr>
        <w:pStyle w:val="ListNumber"/>
      </w:pPr>
      <w:r>
        <w:t>Intégrer des notifications push pour les alertes de stock</w:t>
      </w:r>
    </w:p>
    <w:p>
      <w:pPr>
        <w:pStyle w:val="ListNumber"/>
      </w:pPr>
      <w:r>
        <w:t>Développer un tableau de bord analytique pour le suivi des inventaires</w:t>
      </w:r>
    </w:p>
    <w:p>
      <w:pPr>
        <w:pStyle w:val="ListNumber"/>
      </w:pPr>
      <w:r>
        <w:t>Migrer vers Kotlin pour une meilleure productivité de développement</w:t>
      </w:r>
    </w:p>
    <w:p>
      <w:r>
        <w:br w:type="page"/>
      </w:r>
    </w:p>
    <w:p>
      <w:pPr>
        <w:pStyle w:val="Heading1"/>
      </w:pPr>
      <w:r>
        <w:t>Conclusion</w:t>
      </w:r>
    </w:p>
    <w:p>
      <w:r>
        <w:t>Ce stage de six semaines chez Mallzellij a été l'occasion de concevoir et développer une application Android complète de gestion d'inventaire. Le projet a permis de répondre aux besoins opérationnels de l'entreprise tout en offrant une expérience pratique en développement mobile et backend.</w:t>
      </w:r>
    </w:p>
    <w:p>
      <w:r>
        <w:t>L'application développée offre une solution moderne et efficace pour la gestion des stocks, avec des fonctionnalités de scan de codes-barres, de recherche rapide et de formulaire d'inventaire intuitif. L'architecture client-serveur assure la scalabilité et la maintenabilité du système.</w:t>
      </w:r>
    </w:p>
    <w:p>
      <w:r>
        <w:t>Je tiens à remercier mon encadrant Driss Rokh pour sa disponibilité et ses conseils tout au long de ce stage, ainsi que l'équipe Mallzellij pour son accueil chaleureux et sa confiance. Ce stage a confirmé ma passion pour le développement logiciel et m'a préparé aux défis professionnels à venir.</w:t>
      </w:r>
    </w:p>
    <w:sectPr w:rsidR="00FC693F" w:rsidRPr="0006063C" w:rsidSect="00034616">
      <w:footerReference w:type="default" r:id="rId9"/>
      <w:headerReference w:type="default" r:id="rId10"/>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Rapport de Stage – Mallzellij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Light" w:hAnsi="Calibri Light"/>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Light" w:hAnsi="Calibri Light"/>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Light" w:hAnsi="Calibri Light"/>
      <w:b/>
      <w:bCs/>
      <w:color w:val="2C5F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b/>
      <w:color w:val="1A3C6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