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ccu6whqm6q4" w:id="0"/>
      <w:bookmarkEnd w:id="0"/>
      <w:r w:rsidDel="00000000" w:rsidR="00000000" w:rsidRPr="00000000">
        <w:rPr>
          <w:rtl w:val="0"/>
        </w:rPr>
        <w:t xml:space="preserve">00 · Read first — Raised Ready launch stories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on 27 Oct 2026: Story 01 is v2 (final check). Stories 02–10 are draft v1. Each story goes: second-AI check → read-aloud with a real name → Taoufik's OK → Book Factory.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bl9zlfgjobm" w:id="1"/>
      <w:bookmarkEnd w:id="1"/>
      <w:r w:rsidDel="00000000" w:rsidR="00000000" w:rsidRPr="00000000">
        <w:rPr>
          <w:rtl w:val="0"/>
        </w:rPr>
        <w:t xml:space="preserve">Applied to all ten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Tense: Morning Light titles (ages 2–6) are in the present tense, as the Book Factory spec requires; Field Guide titles are in the past tense.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Pronouns: no title uses [they] or [them]. Only [Name] and [their] carry the child, so the grammar is right for he, she or they.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Placeholders used: [Name], [their], [Carer] (the role word the parent enters, e.g. Mum, Grandad), [Object] (comfort object), [Nursery], [School], [Teacher], [Exit line], [Broken thing], [Praise words], [Giver].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Claims: no story, blurb or parent page claims an outcome; adventure titles carry no skill claim.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Last lines: where a concept ended on a stated moral (Rocket, Ocean, Worry Jar, New Front Door, Dinosaur Egg), the book ends on an action or image instead.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v37az9xt4g3" w:id="2"/>
      <w:bookmarkEnd w:id="2"/>
      <w:r w:rsidDel="00000000" w:rsidR="00000000" w:rsidRPr="00000000">
        <w:rPr>
          <w:rtl w:val="0"/>
        </w:rPr>
        <w:t xml:space="preserve">Decisions needed (proposal in brackets)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Read-it-again line: "just before the day itself" fits only the event titles (potty, nursery, big bed, new home). Add a second fixed line for Adventure and skill titles: "Read it a few nights in a row, and again whenever [Name] asks." (Yes; brand change, needs Taoufik's sign-off.)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Routes for the three open titles: Night Rocket = Field Guide; Tells the Truth = Morning Light; New Front Door = Morning Light.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Word bands: Worry Jar runs 40–51 words per spread (band 50–70); Too-Good runs 54–68 (band 70–90, while the humanize spec caps 5–10 at 70). (Keep shorter; pick one set of caps for Book Factory.)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instead of personalised for launch: goodbye ritual and return time (Nursery), rocket initial (dropped: no letters in art), bath opening (dropped: safeguarding), turtle's name, worries, old front-door photo (dropped: extra personal data), landmark and friends' names (Too-Good). (Add slots only if parents ask.)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Early-years reviewer for Tells the Truth and Worry Jar before launch. (Owner to assign.)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Moderation for free-text fields: [Exit line], [Praise words], the dedication, and parent-written worries later. (Needed before launch.)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62zc2oqro4m" w:id="3"/>
      <w:bookmarkEnd w:id="3"/>
      <w:r w:rsidDel="00000000" w:rsidR="00000000" w:rsidRPr="00000000">
        <w:rPr>
          <w:rtl w:val="0"/>
        </w:rPr>
        <w:t xml:space="preserve">Files in this folder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01 · Lost Dinosaur Egg — FINAL CHECK (v2)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02–10 · DRAFT v1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