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5CE34" w14:textId="77777777" w:rsidR="00351061" w:rsidRPr="00351061" w:rsidRDefault="00351061" w:rsidP="00351061">
      <w:pPr>
        <w:rPr>
          <w:b/>
          <w:bCs/>
          <w:sz w:val="40"/>
          <w:szCs w:val="40"/>
        </w:rPr>
      </w:pPr>
      <w:r w:rsidRPr="00351061">
        <w:rPr>
          <w:b/>
          <w:bCs/>
          <w:sz w:val="40"/>
          <w:szCs w:val="40"/>
        </w:rPr>
        <w:t>All titles</w:t>
      </w:r>
    </w:p>
    <w:p w14:paraId="32247CC1" w14:textId="77777777" w:rsidR="00351061" w:rsidRPr="00351061" w:rsidRDefault="00351061" w:rsidP="00351061">
      <w:pPr>
        <w:numPr>
          <w:ilvl w:val="0"/>
          <w:numId w:val="4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Tense:</w:t>
      </w:r>
      <w:r w:rsidRPr="00351061">
        <w:rPr>
          <w:sz w:val="40"/>
          <w:szCs w:val="40"/>
        </w:rPr>
        <w:t xml:space="preserve"> Morning Light titles (ages 2–6) are in the present tense, Field Guide titles in the past tense.</w:t>
      </w:r>
    </w:p>
    <w:p w14:paraId="3CD2C61D" w14:textId="77777777" w:rsidR="00351061" w:rsidRPr="00351061" w:rsidRDefault="00351061" w:rsidP="00351061">
      <w:pPr>
        <w:numPr>
          <w:ilvl w:val="0"/>
          <w:numId w:val="4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Pronouns:</w:t>
      </w:r>
      <w:r w:rsidRPr="00351061">
        <w:rPr>
          <w:sz w:val="40"/>
          <w:szCs w:val="40"/>
        </w:rPr>
        <w:t xml:space="preserve"> no story uses [they]/[them]. Only [Name] and [their] carry the child.</w:t>
      </w:r>
    </w:p>
    <w:p w14:paraId="7D0723BE" w14:textId="77777777" w:rsidR="00351061" w:rsidRPr="00351061" w:rsidRDefault="00351061" w:rsidP="00351061">
      <w:pPr>
        <w:numPr>
          <w:ilvl w:val="0"/>
          <w:numId w:val="4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Placeholders in use:</w:t>
      </w:r>
      <w:r w:rsidRPr="00351061">
        <w:rPr>
          <w:sz w:val="40"/>
          <w:szCs w:val="40"/>
        </w:rPr>
        <w:t xml:space="preserve"> [Name], [their], [Carer], [Object], [Nursery], [Place], [School], [Teacher], [Exit line], [Broken thing], [Praise words], [Giver]. [Giver] is new (p 32 dedication).</w:t>
      </w:r>
    </w:p>
    <w:p w14:paraId="15F32EBB" w14:textId="77777777" w:rsidR="00351061" w:rsidRPr="00351061" w:rsidRDefault="00351061" w:rsidP="00351061">
      <w:pPr>
        <w:numPr>
          <w:ilvl w:val="0"/>
          <w:numId w:val="4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Capitalisation:</w:t>
      </w:r>
      <w:r w:rsidRPr="00351061">
        <w:rPr>
          <w:sz w:val="40"/>
          <w:szCs w:val="40"/>
        </w:rPr>
        <w:t xml:space="preserve"> a placeholder that begins a sentence must be capitalised (e.g. [Teacher] fallback "the teacher" → "The teacher").</w:t>
      </w:r>
    </w:p>
    <w:p w14:paraId="2D547568" w14:textId="77777777" w:rsidR="00351061" w:rsidRPr="00351061" w:rsidRDefault="00351061" w:rsidP="00351061">
      <w:pPr>
        <w:numPr>
          <w:ilvl w:val="0"/>
          <w:numId w:val="4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Calm zone</w:t>
      </w:r>
      <w:r w:rsidRPr="00351061">
        <w:rPr>
          <w:sz w:val="40"/>
          <w:szCs w:val="40"/>
        </w:rPr>
        <w:t xml:space="preserve"> = the quiet part of the same single scene where the text sits. It is not a separate image. Keep your linked left/right method.</w:t>
      </w:r>
    </w:p>
    <w:p w14:paraId="1C28D679" w14:textId="77777777" w:rsidR="00351061" w:rsidRPr="00351061" w:rsidRDefault="00351061" w:rsidP="00351061">
      <w:pPr>
        <w:numPr>
          <w:ilvl w:val="0"/>
          <w:numId w:val="4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Free-text moderation:</w:t>
      </w:r>
      <w:r w:rsidRPr="00351061">
        <w:rPr>
          <w:sz w:val="40"/>
          <w:szCs w:val="40"/>
        </w:rPr>
        <w:t xml:space="preserve"> dedication (max 200 characters), [Exit line], [Praise words].</w:t>
      </w:r>
    </w:p>
    <w:p w14:paraId="65B8A291" w14:textId="77777777" w:rsidR="00351061" w:rsidRPr="00351061" w:rsidRDefault="00351061" w:rsidP="00351061">
      <w:pPr>
        <w:numPr>
          <w:ilvl w:val="0"/>
          <w:numId w:val="4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Two fixed read-it-again lines on p 32 (approved):</w:t>
      </w:r>
    </w:p>
    <w:p w14:paraId="774180DF" w14:textId="77777777" w:rsidR="00351061" w:rsidRPr="00351061" w:rsidRDefault="00351061" w:rsidP="00351061">
      <w:pPr>
        <w:numPr>
          <w:ilvl w:val="1"/>
          <w:numId w:val="4"/>
        </w:numPr>
        <w:rPr>
          <w:sz w:val="40"/>
          <w:szCs w:val="40"/>
        </w:rPr>
      </w:pPr>
      <w:r w:rsidRPr="00351061">
        <w:rPr>
          <w:sz w:val="40"/>
          <w:szCs w:val="40"/>
        </w:rPr>
        <w:t>Nursery, Big Bed, New Home: "Read this story a few nights in a row, and once more just before the day itself."</w:t>
      </w:r>
    </w:p>
    <w:p w14:paraId="26F9CFF1" w14:textId="77777777" w:rsidR="00351061" w:rsidRPr="00351061" w:rsidRDefault="00351061" w:rsidP="00351061">
      <w:pPr>
        <w:numPr>
          <w:ilvl w:val="1"/>
          <w:numId w:val="4"/>
        </w:numPr>
        <w:rPr>
          <w:sz w:val="40"/>
          <w:szCs w:val="40"/>
        </w:rPr>
      </w:pPr>
      <w:r w:rsidRPr="00351061">
        <w:rPr>
          <w:sz w:val="40"/>
          <w:szCs w:val="40"/>
        </w:rPr>
        <w:lastRenderedPageBreak/>
        <w:t>Potty, all Adventures, Truth, Worry Jar, Picture: "Read it a few nights in a row, and again whenever [Name] asks."</w:t>
      </w:r>
    </w:p>
    <w:p w14:paraId="58AB1DCD" w14:textId="77777777" w:rsidR="00351061" w:rsidRPr="00351061" w:rsidRDefault="00351061" w:rsidP="00351061">
      <w:pPr>
        <w:numPr>
          <w:ilvl w:val="0"/>
          <w:numId w:val="4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Word bands (approved exceptions):</w:t>
      </w:r>
      <w:r w:rsidRPr="00351061">
        <w:rPr>
          <w:sz w:val="40"/>
          <w:szCs w:val="40"/>
        </w:rPr>
        <w:t xml:space="preserve"> Worry Jar 40–49 and Picture 55–68 words per spread.</w:t>
      </w:r>
    </w:p>
    <w:p w14:paraId="37A325BA" w14:textId="77777777" w:rsidR="00351061" w:rsidRPr="00351061" w:rsidRDefault="00351061" w:rsidP="00351061">
      <w:pPr>
        <w:numPr>
          <w:ilvl w:val="0"/>
          <w:numId w:val="4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Likeness test:</w:t>
      </w:r>
      <w:r w:rsidRPr="00351061">
        <w:rPr>
          <w:sz w:val="40"/>
          <w:szCs w:val="40"/>
        </w:rPr>
        <w:t xml:space="preserve"> include the hardest frames (Dino spreads 8 and 13).</w:t>
      </w:r>
    </w:p>
    <w:p w14:paraId="08EB2BC3" w14:textId="77777777" w:rsidR="00351061" w:rsidRPr="00351061" w:rsidRDefault="00351061" w:rsidP="00351061">
      <w:pPr>
        <w:rPr>
          <w:sz w:val="40"/>
          <w:szCs w:val="40"/>
        </w:rPr>
      </w:pPr>
      <w:r w:rsidRPr="00351061">
        <w:rPr>
          <w:sz w:val="40"/>
          <w:szCs w:val="40"/>
        </w:rPr>
        <w:t> </w:t>
      </w:r>
    </w:p>
    <w:p w14:paraId="40FA8D7D" w14:textId="77777777" w:rsidR="00351061" w:rsidRPr="00351061" w:rsidRDefault="00351061" w:rsidP="00351061">
      <w:pPr>
        <w:rPr>
          <w:b/>
          <w:bCs/>
          <w:sz w:val="40"/>
          <w:szCs w:val="40"/>
        </w:rPr>
      </w:pPr>
      <w:r w:rsidRPr="00351061">
        <w:rPr>
          <w:b/>
          <w:bCs/>
          <w:sz w:val="40"/>
          <w:szCs w:val="40"/>
        </w:rPr>
        <w:t>Per title</w:t>
      </w:r>
    </w:p>
    <w:p w14:paraId="6712D058" w14:textId="77777777" w:rsidR="00351061" w:rsidRPr="00351061" w:rsidRDefault="00351061" w:rsidP="00351061">
      <w:pPr>
        <w:numPr>
          <w:ilvl w:val="0"/>
          <w:numId w:val="5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01 Dinosaur Egg:</w:t>
      </w:r>
      <w:r w:rsidRPr="00351061">
        <w:rPr>
          <w:sz w:val="40"/>
          <w:szCs w:val="40"/>
        </w:rPr>
        <w:t xml:space="preserve"> present tense. Pip's mum carries [Name] home, but draw only the arrival at the hedge (close, face visible).</w:t>
      </w:r>
    </w:p>
    <w:p w14:paraId="57CFBB4D" w14:textId="77777777" w:rsidR="00351061" w:rsidRPr="00351061" w:rsidRDefault="00351061" w:rsidP="00351061">
      <w:pPr>
        <w:numPr>
          <w:ilvl w:val="0"/>
          <w:numId w:val="5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02 Big-Kid List:</w:t>
      </w:r>
      <w:r w:rsidRPr="00351061">
        <w:rPr>
          <w:sz w:val="40"/>
          <w:szCs w:val="40"/>
        </w:rPr>
        <w:t xml:space="preserve"> the 5th tick moves to spread 9 (spec §13 changes; list drawn on spreads 1, 2, 6, 9, 12 with 0/1/4/5/5 ticks). [Nursery] → [Place] (free name: "Jo's house", "Little Acorns"). Spread 14 needs two set sheets: nursery and childminder's home. Potty only at launch, no toilet-seat variant.</w:t>
      </w:r>
    </w:p>
    <w:p w14:paraId="57515210" w14:textId="77777777" w:rsidR="00351061" w:rsidRPr="00351061" w:rsidRDefault="00351061" w:rsidP="00351061">
      <w:pPr>
        <w:numPr>
          <w:ilvl w:val="0"/>
          <w:numId w:val="5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03 Nursery Day:</w:t>
      </w:r>
      <w:r w:rsidRPr="00351061">
        <w:rPr>
          <w:sz w:val="40"/>
          <w:szCs w:val="40"/>
        </w:rPr>
        <w:t xml:space="preserve"> new subtitle "And Then You Come Back" on the cover and title page. [Teacher] is optional, fallback "the teacher". [Carer] field label: "who usually picks [Name] </w:t>
      </w:r>
      <w:r w:rsidRPr="00351061">
        <w:rPr>
          <w:sz w:val="40"/>
          <w:szCs w:val="40"/>
        </w:rPr>
        <w:lastRenderedPageBreak/>
        <w:t>up". Add a book corner to the nursery set. Spread 14 reuses the spread 2 street.</w:t>
      </w:r>
    </w:p>
    <w:p w14:paraId="65C60887" w14:textId="77777777" w:rsidR="00351061" w:rsidRPr="00351061" w:rsidRDefault="00351061" w:rsidP="00351061">
      <w:pPr>
        <w:numPr>
          <w:ilvl w:val="0"/>
          <w:numId w:val="5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04 Bed Became a Boat:</w:t>
      </w:r>
      <w:r w:rsidRPr="00351061">
        <w:rPr>
          <w:sz w:val="40"/>
          <w:szCs w:val="40"/>
        </w:rPr>
        <w:t xml:space="preserve"> [Exit line] rules: strip the parent's end punctuation, drop "See you in the morning" if their phrase already says it, max 8 words. Little light = two art variants (night-light or landing light), same text. Low bed only.</w:t>
      </w:r>
    </w:p>
    <w:p w14:paraId="7941FF47" w14:textId="77777777" w:rsidR="00351061" w:rsidRPr="00351061" w:rsidRDefault="00351061" w:rsidP="00351061">
      <w:pPr>
        <w:numPr>
          <w:ilvl w:val="0"/>
          <w:numId w:val="5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05 Night Rocket:</w:t>
      </w:r>
      <w:r w:rsidRPr="00351061">
        <w:rPr>
          <w:sz w:val="40"/>
          <w:szCs w:val="40"/>
        </w:rPr>
        <w:t xml:space="preserve"> [Object] never moves, speaks or holds anything (any comfort object must work). Boarding and return through a round magic doorway inside the bedroom, never through the window. Three-star motif on spreads 1 and 10. Green button only inside the rocket. Bolt is big and star-shaped.</w:t>
      </w:r>
    </w:p>
    <w:p w14:paraId="73EB37A2" w14:textId="77777777" w:rsidR="00351061" w:rsidRPr="00351061" w:rsidRDefault="00351061" w:rsidP="00351061">
      <w:pPr>
        <w:numPr>
          <w:ilvl w:val="0"/>
          <w:numId w:val="5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06 Ocean Map:</w:t>
      </w:r>
      <w:r w:rsidRPr="00351061">
        <w:rPr>
          <w:sz w:val="40"/>
          <w:szCs w:val="40"/>
        </w:rPr>
        <w:t xml:space="preserve"> [Name] set in code on a blank banner on the spread 1 map, in a hand-lettered style (approved), curved, tested with short and long names. Font choice to follow from me; fallback = Nunito, never squiggles. Purple ink cloud on spread 7. No rust on the chest.</w:t>
      </w:r>
    </w:p>
    <w:p w14:paraId="21C230F9" w14:textId="77777777" w:rsidR="00351061" w:rsidRPr="00351061" w:rsidRDefault="00351061" w:rsidP="00351061">
      <w:pPr>
        <w:numPr>
          <w:ilvl w:val="0"/>
          <w:numId w:val="5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07 Tells the Truth:</w:t>
      </w:r>
      <w:r w:rsidRPr="00351061">
        <w:rPr>
          <w:sz w:val="40"/>
          <w:szCs w:val="40"/>
        </w:rPr>
        <w:t xml:space="preserve"> ages now 4–6. [Broken thing] = fixed list of three: "the toy plane", "the wooden bird", "the money-box pig", all drawn with blunt pieces; the child never touches them. </w:t>
      </w:r>
      <w:r w:rsidRPr="00351061">
        <w:rPr>
          <w:sz w:val="40"/>
          <w:szCs w:val="40"/>
        </w:rPr>
        <w:lastRenderedPageBreak/>
        <w:t>Lee 2014 only on the product page, as a study of immediate truth-telling, never as a lasting effect.</w:t>
      </w:r>
    </w:p>
    <w:p w14:paraId="31DD8252" w14:textId="77777777" w:rsidR="00351061" w:rsidRPr="00351061" w:rsidRDefault="00351061" w:rsidP="00351061">
      <w:pPr>
        <w:numPr>
          <w:ilvl w:val="0"/>
          <w:numId w:val="5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08 Worry Jar:</w:t>
      </w:r>
      <w:r w:rsidRPr="00351061">
        <w:rPr>
          <w:sz w:val="40"/>
          <w:szCs w:val="40"/>
        </w:rPr>
        <w:t xml:space="preserve"> follow the stone count and size tracking table in the doc, spread by spread. The jar never leaves home.</w:t>
      </w:r>
    </w:p>
    <w:p w14:paraId="19DD50AB" w14:textId="77777777" w:rsidR="00351061" w:rsidRPr="00351061" w:rsidRDefault="00351061" w:rsidP="00351061">
      <w:pPr>
        <w:numPr>
          <w:ilvl w:val="0"/>
          <w:numId w:val="5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09 New Front Door:</w:t>
      </w:r>
      <w:r w:rsidRPr="00351061">
        <w:rPr>
          <w:sz w:val="40"/>
          <w:szCs w:val="40"/>
        </w:rPr>
        <w:t xml:space="preserve"> moved to </w:t>
      </w:r>
      <w:r w:rsidRPr="00351061">
        <w:rPr>
          <w:b/>
          <w:bCs/>
          <w:sz w:val="40"/>
          <w:szCs w:val="40"/>
        </w:rPr>
        <w:t>Next steps</w:t>
      </w:r>
      <w:r w:rsidRPr="00351061">
        <w:rPr>
          <w:sz w:val="40"/>
          <w:szCs w:val="40"/>
        </w:rPr>
        <w:t xml:space="preserve"> (rust band and colour), approved. Ages now 4–6. One art set for every home type: draw from the front door inwards, no exteriors showing a house or a block of flats. Spread 5: car seat, box in the boot. Bed against a wall away from the window. No family photos.</w:t>
      </w:r>
    </w:p>
    <w:p w14:paraId="5A6C7188" w14:textId="77777777" w:rsidR="00351061" w:rsidRPr="00351061" w:rsidRDefault="00351061" w:rsidP="00351061">
      <w:pPr>
        <w:numPr>
          <w:ilvl w:val="0"/>
          <w:numId w:val="5"/>
        </w:numPr>
        <w:rPr>
          <w:sz w:val="40"/>
          <w:szCs w:val="40"/>
        </w:rPr>
      </w:pPr>
      <w:r w:rsidRPr="00351061">
        <w:rPr>
          <w:b/>
          <w:bCs/>
          <w:sz w:val="40"/>
          <w:szCs w:val="40"/>
        </w:rPr>
        <w:t>10 Too-Good Picture:</w:t>
      </w:r>
      <w:r w:rsidRPr="00351061">
        <w:rPr>
          <w:sz w:val="40"/>
          <w:szCs w:val="40"/>
        </w:rPr>
        <w:t xml:space="preserve"> one photo-style composite of the flying cat, reused identically on spreads 1–7. Spread 8 collage removed (one less likeness check). No readable text on the library card, notebook or poster; the same four check symbols on spreads 3 and 12.</w:t>
      </w:r>
    </w:p>
    <w:p w14:paraId="00000012" w14:textId="4D9B24F6" w:rsidR="00AB76DC" w:rsidRPr="00351061" w:rsidRDefault="00AB76DC" w:rsidP="00351061"/>
    <w:sectPr w:rsidR="00AB76DC" w:rsidRPr="00351061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58E67DB-A8AE-4BF9-AAF2-449E6D47BF6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51F726D-DE86-45AC-8252-80CD9B9B82F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5093C"/>
    <w:multiLevelType w:val="multilevel"/>
    <w:tmpl w:val="D02C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54FAC"/>
    <w:multiLevelType w:val="multilevel"/>
    <w:tmpl w:val="7E063F8C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3FE86E44"/>
    <w:multiLevelType w:val="multilevel"/>
    <w:tmpl w:val="048CC25A"/>
    <w:lvl w:ilvl="0">
      <w:start w:val="1"/>
      <w:numFmt w:val="bullet"/>
      <w:lvlText w:val="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5CB1369"/>
    <w:multiLevelType w:val="multilevel"/>
    <w:tmpl w:val="A8E87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A55977"/>
    <w:multiLevelType w:val="multilevel"/>
    <w:tmpl w:val="0C7A10E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632103173">
    <w:abstractNumId w:val="2"/>
  </w:num>
  <w:num w:numId="2" w16cid:durableId="1921871210">
    <w:abstractNumId w:val="1"/>
  </w:num>
  <w:num w:numId="3" w16cid:durableId="2017799728">
    <w:abstractNumId w:val="4"/>
  </w:num>
  <w:num w:numId="4" w16cid:durableId="1113524230">
    <w:abstractNumId w:val="3"/>
  </w:num>
  <w:num w:numId="5" w16cid:durableId="2140105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6DC"/>
    <w:rsid w:val="002914AB"/>
    <w:rsid w:val="00351061"/>
    <w:rsid w:val="00AB7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9E80572-6BEB-4349-9C55-1A258DBC6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Abdo Hammia</cp:lastModifiedBy>
  <cp:revision>3</cp:revision>
  <dcterms:created xsi:type="dcterms:W3CDTF">2026-10-29T09:11:00Z</dcterms:created>
  <dcterms:modified xsi:type="dcterms:W3CDTF">2026-10-29T09:11:00Z</dcterms:modified>
</cp:coreProperties>
</file>