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x4pxjt549gq" w:id="0"/>
      <w:bookmarkEnd w:id="0"/>
      <w:r w:rsidDel="00000000" w:rsidR="00000000" w:rsidRPr="00000000">
        <w:rPr>
          <w:rtl w:val="0"/>
        </w:rPr>
        <w:t xml:space="preserve">07 · [Name] Tells the Truth — DRAFT v2.1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v2.1 (28 Oct). Editorially approved by the second-AI check after three fixes. Next: read-aloud, early-years reviewer, Taoufik's OK. Shared decisions are in 00 · Read first.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Growing skills · sage · ages 4–6 (narrowed 28 Oct, inside the 3–7 evidence range) · Morning Light · 20–35 words per spread, present tense; spreads 6–7 short on purpose · 346 words.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TELL THE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 Tells the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to tell the truth, [Name]?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(41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Bounce, bounce, CRASH, and [Broken thing] is in three pieces. Nobody saw. [Name] could hide them under a cushion, or tell [Carer]. A warm story about a difficult little moment, finding the words to tell the truth, and what happens next.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Illustrated from [Name]'s photo and checked by a person before 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[Name], [Carer], [Broken thing] (fixed list of three objects that break into blunt pieces: "the toy plane" (plastic), "the wooden bird" (a wing snaps off cleanly), "the money-box pig" (thick pottery, big chunks); lower case with its article; never starts a sentence), [Praise words] (moderated; default "Thank you for telling me. That was brave."), [School], [Giver].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[Broken thing] on spreads 1–5, 8–10 and 12, drawn identically; the glued version with its crack from spread 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not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punishment, no angry face, no time-out, no lie shown working, no child touching or carrying broken pieces, no sharp or jagged edges, no glass or thin ceramic. The hiding idea appears only as a thought bubble (spread 3).</w:t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band, title, "Illustrated from [Name]'s photo", small spot of the ball.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 · pp 2–3 · 31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Bounce. Bounce. BOUNCE! [Name] is playing ball in the hall. The ball goes up to the ceiling and down to the mat. Up and down. Up and down. Higher and higher.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Hallway of a UK terrace. [Name] bounces a ball high, joyful; [Broken thing] on a shelf.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left.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2 · pp 4–5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Bounce… CRASH! The ball hits the shelf, and [Broken thing] wobbles, tips and falls. Crack. Now it is in three pieces on the floor.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The ball has hit the shelf; [Broken thing] in three large, clean pieces on the floor, nothing jagged; [Name] surprised, standing back.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3 · pp 6–7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[Name] stands very still. The house is very quiet. A thought pops up: I could hide the pieces under a cushion. Nobody would know.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 stands still; a thought bubble shows the pieces under a cushion.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right.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4 · pp 8–9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Two ways, side by side. Hide the pieces. Or tell [Carer]. [Name]'s tummy feels fizzy. [Name] leaves the pieces just where they fell.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 stands over the pieces without touching them, hands at sides, thinking.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5 · pp 10–11 · 30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[Name] walks to the kitchen, one slow step at a time. [Carer] is humming at the sink and doesn't know yet. Thump, thump goes [Name]'s heart, like a little drum.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Hall to kitchen. [Name] walks slowly, empty-handed; [Carer] at the sink, back half-turned, humming.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 small in the background on the hall floor.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6 · pp 12–13 · 14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"[Carer]," says [Name]. "I broke [Broken thing]. It was an accident." There. It's out.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Kitchen. [Name] standing by [Carer], who has turned round; [Name]'s face serious.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None on this spread.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7 · pp 14–15 · 15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[Carer] kneels down, eyes soft. "[Praise words]" The fizzy feeling in [Name]'s tummy goes quiet.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[Carer] kneels, soft eyes, hand on [Name]'s shoulder.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None on this spread.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8 · pp 16–17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[Carer] picks up the pieces carefully. Glue on this bit. [Carer] holds it still, and [Name] counts to twenty. Some of it sticks!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Kitchen table. [Carer] glues and holds the join; [Name] sits beside, counting on fingers, hands away from the pieces.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9 · pp 18–19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One piece is too small to fix. [Name]'s face crumples. "It won't ever be the same." [Carer] nods. "No, it won't."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[Carer] puts the one leftover piece into a small dish on a high shelf; [Name]'s face crumpling a little; [Carer] nodding, gentle.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10 · pp 20–21 · 32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[Carer] sits down on the floor next to [Name]. "I'm sad too," says [Carer]. "And I'm glad you told me. You are much more important than [Broken thing]." [Name] leans in close.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[Carer] sits on the floor beside [Name], arm round [Name]; [Name] leaning in.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 on the table.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11 · pp 22–23 · 27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At bedtime, [Carer] tucks [Name] in. "You can always come and tell me when something goes wrong," says [Carer]. [Name] smiles all the way under the duvet.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Bedtime. [Carer] tucks [Name] in; [Name] smiling under the duvet.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 not shown; face check against spread 10.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12 · pp 24–25 · 33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Next morning, [Broken thing] is back on the shelf, with a thin crack all the way round. [Name] looks at the crack for a long time. It is part of the story now.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Morning light. [Broken thing] back on the shelf, a thin glued crack and one small missing piece visible; [Name] looking up at it, calm.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13 · pp 26–27 · 27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 [School], [Name] knocks over the paint water. Splosh! "I did that," says [Name]. "Thank you for telling me," says the teacher. They mop it up together.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Nursery or school art table; tipped paint-water pot; [Name] and the teacher mop up together.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[Broken thing] not shown.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14 · pp 28–29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Walking home, [Name] stands up very straight, as tall as a lamp post. "Telling the truth," thinks [Name], "makes me feel tall."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Pavement home. [Name] stands very straight beside a lamp post; [Carer] beside, smiling.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None on this spread.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Pp 30–31 · Words for the real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could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"Thank you for telling me. That was brave." Thank the telling first, then sort it out together.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"How did [Name]'s tummy feel before telling, and after?"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time something breaks, say thank you for the telling before anything else. Grown-ups pick up anything sharp.</w:t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 32:</w:t>
      </w:r>
      <w:r w:rsidDel="00000000" w:rsidR="00000000" w:rsidRPr="00000000">
        <w:rPr>
          <w:rtl w:val="0"/>
        </w:rPr>
        <w:t xml:space="preserve"> For [Name], from [Giver]. Read-it-again: Read it a few nights in a row, and again whenever [Name] asks. (Second fixed line, pending brand sign-off.)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 log (v1 → v2.1)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the text and the evidence (ages 3–7); Taoufik 28 Oct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picks up the pieces, one, two, three."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leaves the pieces just where they fell."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child never handles broken pieces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Walks to the kitchen carrying the pieces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Walks empty-handed; "[Carer] is humming at the sink and doesn't know yet."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Safety; the confession lands harder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"Together they look at the pieces. Glue on this bit."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"[Carer] picks up the pieces carefully… [Carer] holds it still, and [Name] counts to twenty." (v2.1)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child never touches the pieces; helps by counting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"That's OK… You are much more important"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"[Name]'s face crumples. 'It won't ever be the same.' 'No, it won't.'"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real consequence, honestly named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a teddy at the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[Carer] sits close: "I'm sad too. And I'm glad you told me. You are much more important than [Broken thing]."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teddy didn't serve the honesty arc; the aftermath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can always believe what you tell me."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can always come and tell me when something goes wrong."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Openness, not an absolute promise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 star on the hand: "Not a prize."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[Broken thing] back on the shelf with its crack: "It is part of the story now."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reward-like device; a quiet image instead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choice incl. a mug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list: toy plane, wooden bird, money-box pig (v2.1)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that breaks sharp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 9 and 12 (art)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Loose piece on the table; crack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Leftover piece put away on a high shelf; crack and missing piece shown (v2.1)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Safety; matches the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"…and how good it feels afterwards"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"…finding the words to tell the truth, and what happens next"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promised feeling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30–31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together: "How did [Name]'s tummy feel after telling?"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"…before telling, and after?"; grown-ups pick up anything sharp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Names both feelings; safety line</w:t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Kept on purpose:</w:t>
      </w:r>
      <w:r w:rsidDel="00000000" w:rsidR="00000000" w:rsidRPr="00000000">
        <w:rPr>
          <w:rtl w:val="0"/>
        </w:rPr>
        <w:t xml:space="preserve"> the short confession spreads 6–7; the paint-water scene (spread 13); the approved last line "Telling the truth makes me feel tall."; "Next morning, [Broken thing] is back…" on spread 12 (mid-sentence after a comma, so it stays lower case and reads correctly).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For Abdo (Book Factory), held for the final batch:</w:t>
      </w:r>
      <w:r w:rsidDel="00000000" w:rsidR="00000000" w:rsidRPr="00000000">
        <w:rPr>
          <w:rtl w:val="0"/>
        </w:rPr>
        <w:t xml:space="preserve"> [Broken thing] as a fixed list of three (toy plane, wooden bird, money-box pig), each drawn with blunt pieces; [Praise words] moderation (punctuation, length, no blame or conditions); age range on product page 4–6; Lee 2014 may be cited only on the product page, as a study of immediate truth-telling, never as a lasting effect of this book.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