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B013" w14:textId="11761EAC" w:rsidR="007B4006" w:rsidRPr="008E1294" w:rsidRDefault="00604C42" w:rsidP="008E1294">
      <w:pPr>
        <w:spacing w:after="160" w:line="259" w:lineRule="auto"/>
        <w:ind w:firstLine="0"/>
        <w:jc w:val="center"/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eastAsia="en-US" w:bidi="ar-IQ"/>
        </w:rPr>
      </w:pPr>
      <w:r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eastAsia="en-US" w:bidi="ar-IQ"/>
        </w:rPr>
        <w:t>Site</w:t>
      </w:r>
      <w:r w:rsidRPr="008E1294"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eastAsia="en-US" w:bidi="ar-IQ"/>
        </w:rPr>
        <w:t xml:space="preserve"> </w:t>
      </w:r>
      <w:r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eastAsia="en-US" w:bidi="ar-IQ"/>
        </w:rPr>
        <w:t>Access</w:t>
      </w:r>
      <w:r w:rsidRPr="008E1294"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eastAsia="en-US" w:bidi="ar-IQ"/>
        </w:rPr>
        <w:t xml:space="preserve"> </w:t>
      </w:r>
      <w:r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eastAsia="en-US" w:bidi="ar-IQ"/>
        </w:rPr>
        <w:t>Application</w:t>
      </w:r>
      <w:r w:rsidRPr="008E1294"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eastAsia="en-US" w:bidi="ar-IQ"/>
        </w:rPr>
        <w:t xml:space="preserve"> </w:t>
      </w:r>
      <w:r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eastAsia="en-US" w:bidi="ar-IQ"/>
        </w:rPr>
        <w:t>for</w:t>
      </w:r>
      <w:r w:rsidRPr="008E1294"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eastAsia="en-US" w:bidi="ar-IQ"/>
        </w:rPr>
        <w:t xml:space="preserve"> </w:t>
      </w:r>
      <w:r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lang w:eastAsia="en-US" w:bidi="ar-IQ"/>
        </w:rPr>
        <w:t>Vehicles</w:t>
      </w:r>
      <w:bookmarkStart w:id="0" w:name="_Hlk26349247"/>
    </w:p>
    <w:tbl>
      <w:tblPr>
        <w:tblStyle w:val="11"/>
        <w:tblW w:w="15821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60"/>
        <w:gridCol w:w="2987"/>
        <w:gridCol w:w="1333"/>
        <w:gridCol w:w="1643"/>
        <w:gridCol w:w="1021"/>
        <w:gridCol w:w="1531"/>
        <w:gridCol w:w="2013"/>
        <w:gridCol w:w="1956"/>
        <w:gridCol w:w="850"/>
        <w:gridCol w:w="993"/>
        <w:gridCol w:w="1134"/>
      </w:tblGrid>
      <w:tr w:rsidR="00604C42" w:rsidRPr="000D5EE5" w14:paraId="5F585111" w14:textId="77777777" w:rsidTr="00D73FC7">
        <w:trPr>
          <w:trHeight w:val="276"/>
        </w:trPr>
        <w:tc>
          <w:tcPr>
            <w:tcW w:w="360" w:type="dxa"/>
            <w:vMerge w:val="restart"/>
            <w:vAlign w:val="center"/>
          </w:tcPr>
          <w:bookmarkEnd w:id="0"/>
          <w:p w14:paraId="4594F78E" w14:textId="77777777" w:rsidR="00604C42" w:rsidRPr="00604C42" w:rsidRDefault="00604C42" w:rsidP="00604C42">
            <w:pPr>
              <w:ind w:firstLine="0"/>
              <w:jc w:val="center"/>
              <w:rPr>
                <w:rFonts w:eastAsia="Calibri"/>
                <w:b/>
              </w:rPr>
            </w:pPr>
            <w:r w:rsidRPr="00604C42">
              <w:rPr>
                <w:rFonts w:eastAsia="Calibri"/>
                <w:b/>
              </w:rPr>
              <w:t>No.</w:t>
            </w:r>
          </w:p>
        </w:tc>
        <w:tc>
          <w:tcPr>
            <w:tcW w:w="2987" w:type="dxa"/>
            <w:vMerge w:val="restart"/>
            <w:vAlign w:val="center"/>
          </w:tcPr>
          <w:p w14:paraId="7EE9E543" w14:textId="77777777" w:rsidR="00604C42" w:rsidRPr="00604C42" w:rsidRDefault="00604C42" w:rsidP="00604C42">
            <w:pPr>
              <w:tabs>
                <w:tab w:val="left" w:pos="1368"/>
              </w:tabs>
              <w:ind w:firstLine="0"/>
              <w:jc w:val="center"/>
              <w:rPr>
                <w:rFonts w:eastAsia="Calibri"/>
                <w:b/>
              </w:rPr>
            </w:pPr>
            <w:r w:rsidRPr="00604C42">
              <w:rPr>
                <w:rFonts w:eastAsia="Calibri"/>
                <w:b/>
              </w:rPr>
              <w:t>Vehicle type</w:t>
            </w:r>
          </w:p>
          <w:p w14:paraId="6E0D4402" w14:textId="77777777" w:rsidR="00604C42" w:rsidRPr="00604C42" w:rsidRDefault="00604C42" w:rsidP="00604C42">
            <w:pPr>
              <w:tabs>
                <w:tab w:val="left" w:pos="1368"/>
              </w:tabs>
              <w:ind w:firstLine="0"/>
              <w:jc w:val="center"/>
              <w:rPr>
                <w:rFonts w:eastAsia="Calibri"/>
                <w:b/>
              </w:rPr>
            </w:pPr>
            <w:r w:rsidRPr="00604C42">
              <w:rPr>
                <w:rFonts w:eastAsia="Calibri"/>
                <w:b/>
              </w:rPr>
              <w:t>(Cargo, sedan, passenger,</w:t>
            </w:r>
          </w:p>
          <w:p w14:paraId="0DF6E68F" w14:textId="77777777" w:rsidR="00604C42" w:rsidRPr="00604C42" w:rsidRDefault="00604C42" w:rsidP="00604C42">
            <w:pPr>
              <w:tabs>
                <w:tab w:val="left" w:pos="1368"/>
              </w:tabs>
              <w:ind w:firstLine="0"/>
              <w:jc w:val="center"/>
              <w:rPr>
                <w:rFonts w:eastAsia="Calibri"/>
                <w:b/>
              </w:rPr>
            </w:pPr>
            <w:r w:rsidRPr="00604C42">
              <w:rPr>
                <w:rFonts w:eastAsia="Calibri"/>
                <w:b/>
              </w:rPr>
              <w:t>special vehicle)</w:t>
            </w:r>
          </w:p>
          <w:p w14:paraId="53F7A9BB" w14:textId="77777777" w:rsidR="00604C42" w:rsidRPr="00604C42" w:rsidRDefault="00604C42" w:rsidP="00604C42">
            <w:pPr>
              <w:ind w:firstLine="0"/>
              <w:jc w:val="center"/>
              <w:rPr>
                <w:rFonts w:eastAsia="Calibri"/>
                <w:b/>
              </w:rPr>
            </w:pPr>
            <w:r w:rsidRPr="00604C42">
              <w:rPr>
                <w:rFonts w:eastAsia="Calibri"/>
                <w:b/>
              </w:rPr>
              <w:t>Model, brand, color</w:t>
            </w:r>
          </w:p>
        </w:tc>
        <w:tc>
          <w:tcPr>
            <w:tcW w:w="1333" w:type="dxa"/>
            <w:vMerge w:val="restart"/>
            <w:vAlign w:val="center"/>
          </w:tcPr>
          <w:p w14:paraId="5F374419" w14:textId="77777777" w:rsidR="00604C42" w:rsidRPr="00604C42" w:rsidRDefault="00604C42" w:rsidP="00604C42">
            <w:pPr>
              <w:ind w:firstLine="0"/>
              <w:jc w:val="center"/>
              <w:rPr>
                <w:rFonts w:eastAsia="Calibri"/>
                <w:b/>
              </w:rPr>
            </w:pPr>
            <w:r w:rsidRPr="00604C42">
              <w:rPr>
                <w:rFonts w:eastAsia="Calibri"/>
                <w:b/>
              </w:rPr>
              <w:t>License plate</w:t>
            </w:r>
          </w:p>
        </w:tc>
        <w:tc>
          <w:tcPr>
            <w:tcW w:w="1643" w:type="dxa"/>
            <w:vMerge w:val="restart"/>
            <w:vAlign w:val="center"/>
          </w:tcPr>
          <w:p w14:paraId="663C52C3" w14:textId="77777777" w:rsidR="00604C42" w:rsidRPr="00604C42" w:rsidRDefault="00604C42" w:rsidP="00604C42">
            <w:pPr>
              <w:ind w:firstLine="0"/>
              <w:jc w:val="center"/>
              <w:rPr>
                <w:rFonts w:eastAsia="Calibri"/>
                <w:b/>
              </w:rPr>
            </w:pPr>
            <w:r w:rsidRPr="00604C42">
              <w:rPr>
                <w:rFonts w:eastAsia="Calibri"/>
                <w:b/>
              </w:rPr>
              <w:t>Organization</w:t>
            </w:r>
          </w:p>
        </w:tc>
        <w:tc>
          <w:tcPr>
            <w:tcW w:w="1021" w:type="dxa"/>
            <w:vMerge w:val="restart"/>
            <w:vAlign w:val="center"/>
          </w:tcPr>
          <w:p w14:paraId="33400152" w14:textId="77777777" w:rsidR="00604C42" w:rsidRPr="00604C42" w:rsidRDefault="00604C42" w:rsidP="00604C42">
            <w:pPr>
              <w:ind w:firstLine="0"/>
              <w:jc w:val="center"/>
              <w:rPr>
                <w:rFonts w:eastAsia="Calibri"/>
                <w:b/>
              </w:rPr>
            </w:pPr>
            <w:r w:rsidRPr="00604C42">
              <w:rPr>
                <w:rFonts w:eastAsia="Calibri"/>
                <w:b/>
              </w:rPr>
              <w:t>Access area</w:t>
            </w:r>
          </w:p>
        </w:tc>
        <w:tc>
          <w:tcPr>
            <w:tcW w:w="1531" w:type="dxa"/>
            <w:vMerge w:val="restart"/>
          </w:tcPr>
          <w:p w14:paraId="397F71A5" w14:textId="77777777" w:rsidR="00604C42" w:rsidRPr="00604C42" w:rsidRDefault="00604C42" w:rsidP="00604C42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69378C06" w14:textId="77777777" w:rsidR="00604C42" w:rsidRPr="00604C42" w:rsidRDefault="00604C42" w:rsidP="00604C42">
            <w:pPr>
              <w:ind w:firstLine="0"/>
              <w:jc w:val="center"/>
              <w:rPr>
                <w:rFonts w:eastAsia="Calibri"/>
                <w:b/>
              </w:rPr>
            </w:pPr>
            <w:r w:rsidRPr="00604C42">
              <w:rPr>
                <w:rFonts w:eastAsia="Calibri"/>
                <w:b/>
              </w:rPr>
              <w:t>Access</w:t>
            </w:r>
          </w:p>
          <w:p w14:paraId="1303AE28" w14:textId="77777777" w:rsidR="00604C42" w:rsidRPr="00604C42" w:rsidRDefault="00604C42" w:rsidP="00604C42">
            <w:pPr>
              <w:ind w:firstLine="0"/>
              <w:jc w:val="center"/>
              <w:rPr>
                <w:rFonts w:eastAsia="Calibri"/>
                <w:b/>
              </w:rPr>
            </w:pPr>
            <w:r w:rsidRPr="00604C42">
              <w:rPr>
                <w:rFonts w:eastAsia="Calibri"/>
                <w:b/>
              </w:rPr>
              <w:t>validity (from… to …)</w:t>
            </w:r>
          </w:p>
        </w:tc>
        <w:tc>
          <w:tcPr>
            <w:tcW w:w="2013" w:type="dxa"/>
            <w:vMerge w:val="restart"/>
            <w:vAlign w:val="center"/>
          </w:tcPr>
          <w:p w14:paraId="0F3CDE32" w14:textId="77777777" w:rsidR="00604C42" w:rsidRPr="00604C42" w:rsidRDefault="00604C42" w:rsidP="00604C42">
            <w:pPr>
              <w:ind w:firstLine="0"/>
              <w:jc w:val="center"/>
              <w:rPr>
                <w:rFonts w:eastAsia="Calibri"/>
                <w:b/>
              </w:rPr>
            </w:pPr>
            <w:r w:rsidRPr="00604C42">
              <w:rPr>
                <w:rFonts w:eastAsia="Calibri"/>
                <w:b/>
              </w:rPr>
              <w:t>Driver/Drivers full name</w:t>
            </w:r>
          </w:p>
        </w:tc>
        <w:tc>
          <w:tcPr>
            <w:tcW w:w="1956" w:type="dxa"/>
            <w:vMerge w:val="restart"/>
            <w:vAlign w:val="center"/>
          </w:tcPr>
          <w:p w14:paraId="2D24D757" w14:textId="77777777" w:rsidR="00604C42" w:rsidRPr="00604C42" w:rsidRDefault="00604C42" w:rsidP="00604C42">
            <w:pPr>
              <w:ind w:firstLine="0"/>
              <w:jc w:val="center"/>
              <w:rPr>
                <w:rFonts w:eastAsia="Calibri"/>
                <w:b/>
              </w:rPr>
            </w:pPr>
            <w:r w:rsidRPr="00604C42">
              <w:rPr>
                <w:rFonts w:eastAsia="Calibri"/>
                <w:b/>
              </w:rPr>
              <w:t>Driver's Passport No and citizenship</w:t>
            </w:r>
          </w:p>
        </w:tc>
        <w:tc>
          <w:tcPr>
            <w:tcW w:w="1843" w:type="dxa"/>
            <w:gridSpan w:val="2"/>
            <w:vAlign w:val="center"/>
          </w:tcPr>
          <w:p w14:paraId="796600C4" w14:textId="77777777" w:rsidR="00604C42" w:rsidRPr="00604C42" w:rsidRDefault="00604C42" w:rsidP="00604C42">
            <w:pPr>
              <w:ind w:firstLine="0"/>
              <w:jc w:val="center"/>
              <w:rPr>
                <w:rFonts w:eastAsia="Calibri"/>
                <w:b/>
              </w:rPr>
            </w:pPr>
            <w:r w:rsidRPr="00604C42">
              <w:rPr>
                <w:rFonts w:eastAsia="Calibri"/>
                <w:b/>
              </w:rPr>
              <w:t>Details of the application for Security clearance</w:t>
            </w:r>
          </w:p>
        </w:tc>
        <w:tc>
          <w:tcPr>
            <w:tcW w:w="1134" w:type="dxa"/>
            <w:vMerge w:val="restart"/>
            <w:vAlign w:val="center"/>
          </w:tcPr>
          <w:p w14:paraId="59384913" w14:textId="77777777" w:rsidR="00604C42" w:rsidRPr="00604C42" w:rsidRDefault="00604C42" w:rsidP="00604C42">
            <w:pPr>
              <w:ind w:firstLine="0"/>
              <w:jc w:val="center"/>
              <w:rPr>
                <w:rFonts w:eastAsia="Calibri"/>
                <w:b/>
                <w:lang w:val="ru-RU"/>
              </w:rPr>
            </w:pPr>
            <w:r w:rsidRPr="00604C42">
              <w:rPr>
                <w:rFonts w:eastAsia="Calibri"/>
                <w:b/>
              </w:rPr>
              <w:t>Notes</w:t>
            </w:r>
          </w:p>
        </w:tc>
      </w:tr>
      <w:tr w:rsidR="00604C42" w:rsidRPr="000D5EE5" w14:paraId="156D094F" w14:textId="77777777" w:rsidTr="00D73FC7">
        <w:trPr>
          <w:trHeight w:val="276"/>
        </w:trPr>
        <w:tc>
          <w:tcPr>
            <w:tcW w:w="360" w:type="dxa"/>
            <w:vMerge/>
          </w:tcPr>
          <w:p w14:paraId="5A2AD9FB" w14:textId="77777777" w:rsidR="00604C42" w:rsidRPr="00802317" w:rsidRDefault="00604C42" w:rsidP="00604C42">
            <w:pPr>
              <w:ind w:firstLine="0"/>
              <w:jc w:val="center"/>
              <w:rPr>
                <w:rFonts w:eastAsia="Calibri"/>
                <w:b/>
              </w:rPr>
            </w:pPr>
          </w:p>
        </w:tc>
        <w:tc>
          <w:tcPr>
            <w:tcW w:w="2987" w:type="dxa"/>
            <w:vMerge/>
            <w:tcBorders>
              <w:bottom w:val="single" w:sz="4" w:space="0" w:color="auto"/>
            </w:tcBorders>
          </w:tcPr>
          <w:p w14:paraId="38F96619" w14:textId="77777777" w:rsidR="00604C42" w:rsidRPr="00802317" w:rsidRDefault="00604C42" w:rsidP="00604C42">
            <w:pPr>
              <w:ind w:firstLine="0"/>
              <w:jc w:val="left"/>
              <w:rPr>
                <w:rFonts w:eastAsia="Calibri"/>
                <w:b/>
              </w:rPr>
            </w:pPr>
          </w:p>
        </w:tc>
        <w:tc>
          <w:tcPr>
            <w:tcW w:w="1333" w:type="dxa"/>
            <w:vMerge/>
            <w:tcBorders>
              <w:bottom w:val="single" w:sz="4" w:space="0" w:color="auto"/>
            </w:tcBorders>
          </w:tcPr>
          <w:p w14:paraId="52CEA6D8" w14:textId="77777777" w:rsidR="00604C42" w:rsidRPr="00802317" w:rsidRDefault="00604C42" w:rsidP="00604C42">
            <w:pPr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643" w:type="dxa"/>
            <w:vMerge/>
          </w:tcPr>
          <w:p w14:paraId="5CE39D89" w14:textId="77777777" w:rsidR="00604C42" w:rsidRPr="00802317" w:rsidRDefault="00604C42" w:rsidP="00604C42">
            <w:pPr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021" w:type="dxa"/>
            <w:vMerge/>
          </w:tcPr>
          <w:p w14:paraId="231F6E48" w14:textId="77777777" w:rsidR="00604C42" w:rsidRPr="00802317" w:rsidRDefault="00604C42" w:rsidP="00604C42">
            <w:pPr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531" w:type="dxa"/>
            <w:vMerge/>
          </w:tcPr>
          <w:p w14:paraId="07D68E03" w14:textId="77777777" w:rsidR="00604C42" w:rsidRPr="00802317" w:rsidRDefault="00604C42" w:rsidP="00604C42">
            <w:pPr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2013" w:type="dxa"/>
            <w:vMerge/>
          </w:tcPr>
          <w:p w14:paraId="4D12B200" w14:textId="77777777" w:rsidR="00604C42" w:rsidRPr="00802317" w:rsidRDefault="00604C42" w:rsidP="00604C42">
            <w:pPr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956" w:type="dxa"/>
            <w:vMerge/>
          </w:tcPr>
          <w:p w14:paraId="61438A95" w14:textId="77777777" w:rsidR="00604C42" w:rsidRPr="00802317" w:rsidRDefault="00604C42" w:rsidP="00604C42">
            <w:pPr>
              <w:ind w:firstLine="0"/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vAlign w:val="center"/>
          </w:tcPr>
          <w:p w14:paraId="77285523" w14:textId="77777777" w:rsidR="00604C42" w:rsidRPr="00604C42" w:rsidRDefault="00604C42" w:rsidP="00604C42">
            <w:pPr>
              <w:ind w:firstLine="0"/>
              <w:jc w:val="center"/>
              <w:rPr>
                <w:rFonts w:eastAsia="Calibri"/>
                <w:b/>
                <w:lang w:val="ru-RU"/>
              </w:rPr>
            </w:pPr>
            <w:r w:rsidRPr="00604C42">
              <w:rPr>
                <w:rFonts w:eastAsia="Calibri"/>
                <w:b/>
              </w:rPr>
              <w:t>data</w:t>
            </w:r>
          </w:p>
        </w:tc>
        <w:tc>
          <w:tcPr>
            <w:tcW w:w="993" w:type="dxa"/>
            <w:vAlign w:val="center"/>
          </w:tcPr>
          <w:p w14:paraId="615705D7" w14:textId="77777777" w:rsidR="00604C42" w:rsidRPr="00604C42" w:rsidRDefault="00604C42" w:rsidP="00604C42">
            <w:pPr>
              <w:ind w:firstLine="0"/>
              <w:jc w:val="center"/>
              <w:rPr>
                <w:rFonts w:eastAsia="Calibri"/>
                <w:b/>
              </w:rPr>
            </w:pPr>
            <w:r w:rsidRPr="00604C42">
              <w:rPr>
                <w:rFonts w:eastAsia="Calibri"/>
                <w:b/>
              </w:rPr>
              <w:t>№</w:t>
            </w:r>
          </w:p>
        </w:tc>
        <w:tc>
          <w:tcPr>
            <w:tcW w:w="1134" w:type="dxa"/>
            <w:vMerge/>
          </w:tcPr>
          <w:p w14:paraId="6287F91F" w14:textId="77777777" w:rsidR="00604C42" w:rsidRPr="00802317" w:rsidRDefault="00604C42" w:rsidP="00604C42">
            <w:pPr>
              <w:ind w:firstLine="0"/>
              <w:jc w:val="left"/>
              <w:rPr>
                <w:rFonts w:eastAsia="Calibri"/>
              </w:rPr>
            </w:pPr>
          </w:p>
        </w:tc>
      </w:tr>
      <w:tr w:rsidR="00254020" w:rsidRPr="004B4B8B" w14:paraId="63FDBAFC" w14:textId="77777777" w:rsidTr="00D73FC7">
        <w:trPr>
          <w:trHeight w:val="690"/>
        </w:trPr>
        <w:tc>
          <w:tcPr>
            <w:tcW w:w="360" w:type="dxa"/>
            <w:vAlign w:val="center"/>
          </w:tcPr>
          <w:p w14:paraId="130AD685" w14:textId="2D72232E" w:rsidR="00254020" w:rsidRPr="00466958" w:rsidRDefault="00254020" w:rsidP="00254020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eastAsia="Calibri"/>
              </w:rPr>
            </w:pPr>
          </w:p>
        </w:tc>
        <w:tc>
          <w:tcPr>
            <w:tcW w:w="2987" w:type="dxa"/>
            <w:vAlign w:val="center"/>
          </w:tcPr>
          <w:p w14:paraId="21D47659" w14:textId="736EC610" w:rsidR="00254020" w:rsidRPr="004658C5" w:rsidRDefault="00C83C19" w:rsidP="00254020">
            <w:pPr>
              <w:ind w:firstLine="0"/>
              <w:jc w:val="left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 xml:space="preserve">CHEVROLET ,2500, 1998, GREEN </w:t>
            </w:r>
          </w:p>
        </w:tc>
        <w:tc>
          <w:tcPr>
            <w:tcW w:w="1333" w:type="dxa"/>
            <w:vAlign w:val="center"/>
          </w:tcPr>
          <w:p w14:paraId="201BD939" w14:textId="77777777" w:rsidR="00254020" w:rsidRDefault="00254020" w:rsidP="00254020">
            <w:pPr>
              <w:ind w:firstLine="0"/>
              <w:jc w:val="center"/>
              <w:rPr>
                <w:rFonts w:eastAsia="Calibri"/>
                <w:iCs/>
                <w:rtl/>
                <w:lang w:bidi="ar-EG"/>
              </w:rPr>
            </w:pPr>
            <w:r>
              <w:rPr>
                <w:rFonts w:eastAsia="Calibri" w:hint="cs"/>
                <w:iCs/>
                <w:rtl/>
                <w:lang w:bidi="ar-EG"/>
              </w:rPr>
              <w:t xml:space="preserve">ا ط و </w:t>
            </w:r>
          </w:p>
          <w:p w14:paraId="6ECCF97D" w14:textId="3C775798" w:rsidR="00254020" w:rsidRPr="004658C5" w:rsidRDefault="00254020" w:rsidP="00254020">
            <w:pPr>
              <w:ind w:firstLine="0"/>
              <w:jc w:val="center"/>
              <w:rPr>
                <w:rFonts w:eastAsia="Calibri"/>
                <w:iCs/>
                <w:rtl/>
                <w:lang w:bidi="ar-EG"/>
              </w:rPr>
            </w:pPr>
            <w:r>
              <w:rPr>
                <w:rFonts w:eastAsia="Calibri" w:hint="cs"/>
                <w:iCs/>
                <w:rtl/>
                <w:lang w:bidi="ar-EG"/>
              </w:rPr>
              <w:t>5268</w:t>
            </w:r>
          </w:p>
        </w:tc>
        <w:tc>
          <w:tcPr>
            <w:tcW w:w="1643" w:type="dxa"/>
            <w:vAlign w:val="center"/>
          </w:tcPr>
          <w:p w14:paraId="488C235A" w14:textId="70553F86" w:rsidR="00254020" w:rsidRPr="000406D9" w:rsidRDefault="00254020" w:rsidP="00254020">
            <w:pPr>
              <w:ind w:firstLine="0"/>
              <w:jc w:val="center"/>
              <w:rPr>
                <w:rFonts w:asciiTheme="majorBidi" w:eastAsia="Calibri" w:hAnsiTheme="majorBidi" w:cstheme="majorBidi"/>
                <w:iCs/>
              </w:rPr>
            </w:pPr>
            <w:r>
              <w:rPr>
                <w:rFonts w:asciiTheme="majorBidi" w:eastAsia="Calibri" w:hAnsiTheme="majorBidi" w:cstheme="majorBidi"/>
                <w:iCs/>
              </w:rPr>
              <w:t>TITAN-2</w:t>
            </w:r>
          </w:p>
        </w:tc>
        <w:tc>
          <w:tcPr>
            <w:tcW w:w="1021" w:type="dxa"/>
            <w:vAlign w:val="center"/>
          </w:tcPr>
          <w:p w14:paraId="4334FFBF" w14:textId="18B2C2C8" w:rsidR="00254020" w:rsidRPr="009638BA" w:rsidRDefault="00254020" w:rsidP="00254020">
            <w:pPr>
              <w:ind w:firstLine="0"/>
              <w:jc w:val="center"/>
              <w:rPr>
                <w:rFonts w:eastAsia="Calibri"/>
                <w:iCs/>
              </w:rPr>
            </w:pPr>
            <w:r w:rsidRPr="009638BA">
              <w:rPr>
                <w:rFonts w:eastAsia="Calibri"/>
                <w:iCs/>
              </w:rPr>
              <w:t>A, B</w:t>
            </w:r>
          </w:p>
        </w:tc>
        <w:tc>
          <w:tcPr>
            <w:tcW w:w="1531" w:type="dxa"/>
            <w:vAlign w:val="center"/>
          </w:tcPr>
          <w:p w14:paraId="2E8CE7B5" w14:textId="2088A179" w:rsidR="00254020" w:rsidRDefault="009638BA" w:rsidP="00254020">
            <w:pPr>
              <w:ind w:firstLine="0"/>
              <w:jc w:val="center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21</w:t>
            </w:r>
            <w:r w:rsidR="00950C38">
              <w:rPr>
                <w:rFonts w:eastAsia="Calibri"/>
                <w:iCs/>
              </w:rPr>
              <w:t>.</w:t>
            </w:r>
            <w:r w:rsidR="002C5595">
              <w:rPr>
                <w:rFonts w:eastAsia="Calibri"/>
                <w:iCs/>
              </w:rPr>
              <w:t>0</w:t>
            </w:r>
            <w:r w:rsidR="002D340F">
              <w:rPr>
                <w:rFonts w:eastAsia="Calibri"/>
                <w:iCs/>
              </w:rPr>
              <w:t>7</w:t>
            </w:r>
            <w:r w:rsidR="00254020">
              <w:rPr>
                <w:rFonts w:eastAsia="Calibri"/>
                <w:iCs/>
              </w:rPr>
              <w:t>.202</w:t>
            </w:r>
            <w:r w:rsidR="002C5595">
              <w:rPr>
                <w:rFonts w:eastAsia="Calibri"/>
                <w:iCs/>
              </w:rPr>
              <w:t>5</w:t>
            </w:r>
          </w:p>
          <w:p w14:paraId="63442A3C" w14:textId="009AC8E8" w:rsidR="00254020" w:rsidRPr="004658C5" w:rsidRDefault="009638BA" w:rsidP="00254020">
            <w:pPr>
              <w:ind w:firstLine="0"/>
              <w:jc w:val="center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21</w:t>
            </w:r>
            <w:r w:rsidR="00254020">
              <w:rPr>
                <w:rFonts w:eastAsia="Calibri"/>
                <w:iCs/>
              </w:rPr>
              <w:t>.</w:t>
            </w:r>
            <w:r>
              <w:rPr>
                <w:rFonts w:eastAsia="Calibri"/>
                <w:iCs/>
              </w:rPr>
              <w:t>07</w:t>
            </w:r>
            <w:r w:rsidR="00254020">
              <w:rPr>
                <w:rFonts w:eastAsia="Calibri"/>
                <w:iCs/>
              </w:rPr>
              <w:t>.202</w:t>
            </w:r>
            <w:r>
              <w:rPr>
                <w:rFonts w:eastAsia="Calibri"/>
                <w:iCs/>
              </w:rPr>
              <w:t>6</w:t>
            </w:r>
          </w:p>
        </w:tc>
        <w:tc>
          <w:tcPr>
            <w:tcW w:w="2013" w:type="dxa"/>
            <w:vAlign w:val="center"/>
          </w:tcPr>
          <w:p w14:paraId="4DDAE1F7" w14:textId="338E854B" w:rsidR="00254020" w:rsidRPr="004658C5" w:rsidRDefault="00254020" w:rsidP="00254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right"/>
              <w:rPr>
                <w:rFonts w:eastAsia="Calibri"/>
                <w:iCs/>
              </w:rPr>
            </w:pPr>
          </w:p>
        </w:tc>
        <w:tc>
          <w:tcPr>
            <w:tcW w:w="1956" w:type="dxa"/>
            <w:vAlign w:val="center"/>
          </w:tcPr>
          <w:p w14:paraId="7E08020C" w14:textId="5F2BEF77" w:rsidR="00254020" w:rsidRPr="004658C5" w:rsidRDefault="00254020" w:rsidP="00254020">
            <w:pPr>
              <w:ind w:left="-108" w:right="-138" w:firstLine="0"/>
              <w:jc w:val="center"/>
              <w:rPr>
                <w:rFonts w:eastAsia="Calibri"/>
                <w:i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EB346DD" w14:textId="49F1E005" w:rsidR="00254020" w:rsidRPr="001B5B64" w:rsidRDefault="00254020" w:rsidP="00254020">
            <w:pPr>
              <w:ind w:firstLine="0"/>
              <w:jc w:val="center"/>
              <w:rPr>
                <w:rFonts w:eastAsia="Calibri"/>
                <w:i/>
              </w:rPr>
            </w:pPr>
          </w:p>
        </w:tc>
        <w:tc>
          <w:tcPr>
            <w:tcW w:w="1134" w:type="dxa"/>
          </w:tcPr>
          <w:p w14:paraId="3EB294A8" w14:textId="743254F3" w:rsidR="00254020" w:rsidRPr="00802317" w:rsidRDefault="00254020" w:rsidP="00254020">
            <w:pPr>
              <w:ind w:firstLine="0"/>
              <w:jc w:val="left"/>
              <w:rPr>
                <w:rFonts w:eastAsia="Calibri"/>
                <w:i/>
              </w:rPr>
            </w:pPr>
          </w:p>
        </w:tc>
      </w:tr>
      <w:tr w:rsidR="009638BA" w:rsidRPr="004B4B8B" w14:paraId="0F8B09B7" w14:textId="77777777" w:rsidTr="00D73FC7">
        <w:trPr>
          <w:trHeight w:val="690"/>
        </w:trPr>
        <w:tc>
          <w:tcPr>
            <w:tcW w:w="360" w:type="dxa"/>
            <w:vAlign w:val="center"/>
          </w:tcPr>
          <w:p w14:paraId="5EFF7215" w14:textId="77777777" w:rsidR="009638BA" w:rsidRPr="00466958" w:rsidRDefault="009638BA" w:rsidP="009638BA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eastAsia="Calibri"/>
              </w:rPr>
            </w:pPr>
          </w:p>
        </w:tc>
        <w:tc>
          <w:tcPr>
            <w:tcW w:w="2987" w:type="dxa"/>
            <w:vAlign w:val="center"/>
          </w:tcPr>
          <w:p w14:paraId="08C8838C" w14:textId="54206F82" w:rsidR="009638BA" w:rsidRDefault="007F5097" w:rsidP="009638BA">
            <w:pPr>
              <w:ind w:firstLine="0"/>
              <w:jc w:val="left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CHEVROLET, TFR,</w:t>
            </w:r>
            <w:r w:rsidR="009638BA">
              <w:rPr>
                <w:rFonts w:eastAsia="Calibri"/>
                <w:iCs/>
              </w:rPr>
              <w:t xml:space="preserve"> </w:t>
            </w:r>
            <w:r>
              <w:rPr>
                <w:rFonts w:eastAsia="Calibri"/>
                <w:iCs/>
              </w:rPr>
              <w:t>2006,</w:t>
            </w:r>
            <w:r w:rsidR="009638BA">
              <w:rPr>
                <w:rFonts w:eastAsia="Calibri"/>
                <w:iCs/>
              </w:rPr>
              <w:t xml:space="preserve"> WHITE </w:t>
            </w:r>
          </w:p>
        </w:tc>
        <w:tc>
          <w:tcPr>
            <w:tcW w:w="1333" w:type="dxa"/>
            <w:vAlign w:val="center"/>
          </w:tcPr>
          <w:p w14:paraId="7940DA76" w14:textId="77777777" w:rsidR="009638BA" w:rsidRDefault="009638BA" w:rsidP="009638BA">
            <w:pPr>
              <w:ind w:firstLine="0"/>
              <w:jc w:val="center"/>
              <w:rPr>
                <w:rFonts w:eastAsia="Calibri"/>
                <w:iCs/>
                <w:rtl/>
                <w:lang w:bidi="ar-EG"/>
              </w:rPr>
            </w:pPr>
            <w:r>
              <w:rPr>
                <w:rFonts w:eastAsia="Calibri" w:hint="cs"/>
                <w:iCs/>
                <w:rtl/>
                <w:lang w:bidi="ar-EG"/>
              </w:rPr>
              <w:t xml:space="preserve">ا ن ب </w:t>
            </w:r>
          </w:p>
          <w:p w14:paraId="0F6B4543" w14:textId="51992361" w:rsidR="009638BA" w:rsidRDefault="009638BA" w:rsidP="009638BA">
            <w:pPr>
              <w:ind w:firstLine="0"/>
              <w:jc w:val="center"/>
              <w:rPr>
                <w:rFonts w:eastAsia="Calibri"/>
                <w:iCs/>
                <w:rtl/>
                <w:lang w:bidi="ar-EG"/>
              </w:rPr>
            </w:pPr>
            <w:r>
              <w:rPr>
                <w:rFonts w:eastAsia="Calibri" w:hint="cs"/>
                <w:iCs/>
                <w:rtl/>
                <w:lang w:bidi="ar-EG"/>
              </w:rPr>
              <w:t>842</w:t>
            </w:r>
          </w:p>
        </w:tc>
        <w:tc>
          <w:tcPr>
            <w:tcW w:w="1643" w:type="dxa"/>
            <w:vAlign w:val="center"/>
          </w:tcPr>
          <w:p w14:paraId="214CE60C" w14:textId="52219DFC" w:rsidR="009638BA" w:rsidRDefault="009638BA" w:rsidP="009638BA">
            <w:pPr>
              <w:ind w:firstLine="0"/>
              <w:jc w:val="center"/>
              <w:rPr>
                <w:rFonts w:asciiTheme="majorBidi" w:eastAsia="Calibri" w:hAnsiTheme="majorBidi" w:cstheme="majorBidi"/>
                <w:iCs/>
              </w:rPr>
            </w:pPr>
            <w:r>
              <w:rPr>
                <w:rFonts w:asciiTheme="majorBidi" w:eastAsia="Calibri" w:hAnsiTheme="majorBidi" w:cstheme="majorBidi"/>
                <w:iCs/>
              </w:rPr>
              <w:t>TITAN-2</w:t>
            </w:r>
          </w:p>
        </w:tc>
        <w:tc>
          <w:tcPr>
            <w:tcW w:w="1021" w:type="dxa"/>
            <w:vAlign w:val="center"/>
          </w:tcPr>
          <w:p w14:paraId="1E221182" w14:textId="526A7ACC" w:rsidR="009638BA" w:rsidRDefault="009638BA" w:rsidP="009638BA">
            <w:pPr>
              <w:ind w:firstLine="0"/>
              <w:jc w:val="center"/>
              <w:rPr>
                <w:rFonts w:eastAsia="Calibri"/>
                <w:i/>
              </w:rPr>
            </w:pPr>
            <w:r w:rsidRPr="009638BA">
              <w:rPr>
                <w:rFonts w:eastAsia="Calibri"/>
                <w:iCs/>
              </w:rPr>
              <w:t>A, B</w:t>
            </w:r>
          </w:p>
        </w:tc>
        <w:tc>
          <w:tcPr>
            <w:tcW w:w="1531" w:type="dxa"/>
            <w:vAlign w:val="center"/>
          </w:tcPr>
          <w:p w14:paraId="1DDB9767" w14:textId="77777777" w:rsidR="009638BA" w:rsidRDefault="009638BA" w:rsidP="009638BA">
            <w:pPr>
              <w:ind w:firstLine="0"/>
              <w:jc w:val="center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21.07.2025</w:t>
            </w:r>
          </w:p>
          <w:p w14:paraId="1C067614" w14:textId="0C4C1C2B" w:rsidR="009638BA" w:rsidRDefault="009638BA" w:rsidP="009638BA">
            <w:pPr>
              <w:ind w:firstLine="0"/>
              <w:jc w:val="center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21.07.2026</w:t>
            </w:r>
          </w:p>
        </w:tc>
        <w:tc>
          <w:tcPr>
            <w:tcW w:w="2013" w:type="dxa"/>
            <w:vAlign w:val="center"/>
          </w:tcPr>
          <w:p w14:paraId="3EECAC8A" w14:textId="2645EA56" w:rsidR="009638BA" w:rsidRDefault="009638BA" w:rsidP="00963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right"/>
              <w:rPr>
                <w:bCs/>
              </w:rPr>
            </w:pPr>
          </w:p>
        </w:tc>
        <w:tc>
          <w:tcPr>
            <w:tcW w:w="1956" w:type="dxa"/>
            <w:vAlign w:val="center"/>
          </w:tcPr>
          <w:p w14:paraId="18A40AB8" w14:textId="483B4EAC" w:rsidR="009638BA" w:rsidRDefault="009638BA" w:rsidP="009638BA">
            <w:pPr>
              <w:ind w:left="-108" w:right="-138" w:firstLine="0"/>
              <w:jc w:val="center"/>
              <w:rPr>
                <w:bCs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83BED7D" w14:textId="7201C04D" w:rsidR="009638BA" w:rsidRDefault="009638BA" w:rsidP="009638BA">
            <w:pPr>
              <w:ind w:firstLine="0"/>
              <w:jc w:val="center"/>
              <w:rPr>
                <w:rFonts w:eastAsia="Calibri"/>
                <w:i/>
              </w:rPr>
            </w:pPr>
          </w:p>
        </w:tc>
        <w:tc>
          <w:tcPr>
            <w:tcW w:w="1134" w:type="dxa"/>
          </w:tcPr>
          <w:p w14:paraId="5E12BA89" w14:textId="7D9C58A5" w:rsidR="009638BA" w:rsidRDefault="009638BA" w:rsidP="009638BA">
            <w:pPr>
              <w:ind w:firstLine="0"/>
              <w:jc w:val="left"/>
              <w:rPr>
                <w:rFonts w:eastAsia="Calibri"/>
                <w:i/>
              </w:rPr>
            </w:pPr>
          </w:p>
        </w:tc>
      </w:tr>
      <w:tr w:rsidR="009638BA" w:rsidRPr="004B4B8B" w14:paraId="02BF7B6B" w14:textId="77777777" w:rsidTr="00D73FC7">
        <w:trPr>
          <w:trHeight w:val="690"/>
        </w:trPr>
        <w:tc>
          <w:tcPr>
            <w:tcW w:w="360" w:type="dxa"/>
            <w:vAlign w:val="center"/>
          </w:tcPr>
          <w:p w14:paraId="66D9CEAA" w14:textId="77777777" w:rsidR="009638BA" w:rsidRPr="00466958" w:rsidRDefault="009638BA" w:rsidP="009638BA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eastAsia="Calibri"/>
              </w:rPr>
            </w:pPr>
          </w:p>
        </w:tc>
        <w:tc>
          <w:tcPr>
            <w:tcW w:w="2987" w:type="dxa"/>
            <w:tcBorders>
              <w:bottom w:val="single" w:sz="4" w:space="0" w:color="auto"/>
            </w:tcBorders>
            <w:vAlign w:val="center"/>
          </w:tcPr>
          <w:p w14:paraId="4CDA3BA7" w14:textId="083EFB65" w:rsidR="009638BA" w:rsidRDefault="007F5097" w:rsidP="009638BA">
            <w:pPr>
              <w:ind w:firstLine="0"/>
              <w:jc w:val="left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CHEVROLET,</w:t>
            </w:r>
            <w:r w:rsidR="009638BA">
              <w:rPr>
                <w:rFonts w:eastAsia="Calibri"/>
                <w:iCs/>
              </w:rPr>
              <w:t xml:space="preserve"> TFR, </w:t>
            </w:r>
            <w:r>
              <w:rPr>
                <w:rFonts w:eastAsia="Calibri"/>
                <w:iCs/>
              </w:rPr>
              <w:t>1998,</w:t>
            </w:r>
            <w:r w:rsidR="009638BA">
              <w:rPr>
                <w:rFonts w:eastAsia="Calibri"/>
                <w:iCs/>
              </w:rPr>
              <w:t xml:space="preserve"> RED</w:t>
            </w:r>
          </w:p>
        </w:tc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14:paraId="3A325611" w14:textId="77777777" w:rsidR="009638BA" w:rsidRDefault="009638BA" w:rsidP="009638BA">
            <w:pPr>
              <w:ind w:firstLine="0"/>
              <w:jc w:val="center"/>
              <w:rPr>
                <w:rFonts w:eastAsia="Calibri"/>
                <w:iCs/>
                <w:rtl/>
                <w:lang w:bidi="ar-EG"/>
              </w:rPr>
            </w:pPr>
            <w:r>
              <w:rPr>
                <w:rFonts w:eastAsia="Calibri" w:hint="cs"/>
                <w:iCs/>
                <w:rtl/>
                <w:lang w:bidi="ar-EG"/>
              </w:rPr>
              <w:t xml:space="preserve">ا د ف </w:t>
            </w:r>
          </w:p>
          <w:p w14:paraId="6B2F6516" w14:textId="7AC406BF" w:rsidR="009638BA" w:rsidRDefault="009638BA" w:rsidP="009638BA">
            <w:pPr>
              <w:ind w:firstLine="0"/>
              <w:jc w:val="center"/>
              <w:rPr>
                <w:rFonts w:eastAsia="Calibri"/>
                <w:iCs/>
                <w:rtl/>
                <w:lang w:bidi="ar-EG"/>
              </w:rPr>
            </w:pPr>
            <w:r>
              <w:rPr>
                <w:rFonts w:eastAsia="Calibri" w:hint="cs"/>
                <w:iCs/>
                <w:rtl/>
                <w:lang w:bidi="ar-EG"/>
              </w:rPr>
              <w:t>3967</w:t>
            </w:r>
          </w:p>
        </w:tc>
        <w:tc>
          <w:tcPr>
            <w:tcW w:w="1643" w:type="dxa"/>
            <w:vAlign w:val="center"/>
          </w:tcPr>
          <w:p w14:paraId="1445DAA8" w14:textId="0AAEECB5" w:rsidR="009638BA" w:rsidRDefault="009638BA" w:rsidP="009638BA">
            <w:pPr>
              <w:ind w:firstLine="0"/>
              <w:jc w:val="center"/>
              <w:rPr>
                <w:rFonts w:asciiTheme="majorBidi" w:eastAsia="Calibri" w:hAnsiTheme="majorBidi" w:cstheme="majorBidi"/>
                <w:iCs/>
              </w:rPr>
            </w:pPr>
            <w:r>
              <w:rPr>
                <w:rFonts w:asciiTheme="majorBidi" w:eastAsia="Calibri" w:hAnsiTheme="majorBidi" w:cstheme="majorBidi"/>
                <w:iCs/>
              </w:rPr>
              <w:t>TITAN-2</w:t>
            </w:r>
          </w:p>
        </w:tc>
        <w:tc>
          <w:tcPr>
            <w:tcW w:w="1021" w:type="dxa"/>
            <w:vAlign w:val="center"/>
          </w:tcPr>
          <w:p w14:paraId="56E2149B" w14:textId="44E6750B" w:rsidR="009638BA" w:rsidRDefault="009638BA" w:rsidP="009638BA">
            <w:pPr>
              <w:ind w:firstLine="0"/>
              <w:jc w:val="center"/>
              <w:rPr>
                <w:rFonts w:eastAsia="Calibri"/>
                <w:i/>
              </w:rPr>
            </w:pPr>
            <w:r w:rsidRPr="009638BA">
              <w:rPr>
                <w:rFonts w:eastAsia="Calibri"/>
                <w:iCs/>
              </w:rPr>
              <w:t>A, B</w:t>
            </w:r>
          </w:p>
        </w:tc>
        <w:tc>
          <w:tcPr>
            <w:tcW w:w="1531" w:type="dxa"/>
            <w:vAlign w:val="center"/>
          </w:tcPr>
          <w:p w14:paraId="05EB1282" w14:textId="77777777" w:rsidR="009638BA" w:rsidRDefault="009638BA" w:rsidP="009638BA">
            <w:pPr>
              <w:ind w:firstLine="0"/>
              <w:jc w:val="center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21.07.2025</w:t>
            </w:r>
          </w:p>
          <w:p w14:paraId="3A3D5347" w14:textId="2631AAFE" w:rsidR="009638BA" w:rsidRDefault="009638BA" w:rsidP="009638BA">
            <w:pPr>
              <w:ind w:firstLine="0"/>
              <w:jc w:val="center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21.07.2026</w:t>
            </w:r>
          </w:p>
        </w:tc>
        <w:tc>
          <w:tcPr>
            <w:tcW w:w="2013" w:type="dxa"/>
            <w:vAlign w:val="center"/>
          </w:tcPr>
          <w:p w14:paraId="5DB0A3E2" w14:textId="04890C8A" w:rsidR="009638BA" w:rsidRDefault="009638BA" w:rsidP="00963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right"/>
              <w:rPr>
                <w:bCs/>
              </w:rPr>
            </w:pPr>
          </w:p>
        </w:tc>
        <w:tc>
          <w:tcPr>
            <w:tcW w:w="1956" w:type="dxa"/>
            <w:vAlign w:val="center"/>
          </w:tcPr>
          <w:p w14:paraId="5C8BEDD1" w14:textId="633BB484" w:rsidR="009638BA" w:rsidRDefault="009638BA" w:rsidP="009638BA">
            <w:pPr>
              <w:ind w:left="-108" w:right="-138" w:firstLine="0"/>
              <w:jc w:val="center"/>
              <w:rPr>
                <w:bCs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F2F4729" w14:textId="77777777" w:rsidR="009638BA" w:rsidRDefault="009638BA" w:rsidP="009638BA">
            <w:pPr>
              <w:ind w:firstLine="0"/>
              <w:jc w:val="center"/>
              <w:rPr>
                <w:rFonts w:eastAsia="Calibri"/>
                <w:i/>
              </w:rPr>
            </w:pPr>
          </w:p>
        </w:tc>
        <w:tc>
          <w:tcPr>
            <w:tcW w:w="1134" w:type="dxa"/>
          </w:tcPr>
          <w:p w14:paraId="53C9E0BC" w14:textId="77777777" w:rsidR="009638BA" w:rsidRDefault="009638BA" w:rsidP="009638BA">
            <w:pPr>
              <w:ind w:firstLine="0"/>
              <w:jc w:val="left"/>
              <w:rPr>
                <w:rFonts w:eastAsia="Calibri"/>
                <w:i/>
              </w:rPr>
            </w:pPr>
          </w:p>
        </w:tc>
      </w:tr>
    </w:tbl>
    <w:p w14:paraId="00851CE2" w14:textId="4244AF7F" w:rsidR="007B4006" w:rsidRPr="00604C42" w:rsidRDefault="007B4006"/>
    <w:sectPr w:rsidR="007B4006" w:rsidRPr="00604C42" w:rsidSect="00D73FC7">
      <w:pgSz w:w="16838" w:h="11906" w:orient="landscape"/>
      <w:pgMar w:top="0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0A415" w14:textId="77777777" w:rsidR="00130895" w:rsidRDefault="00130895" w:rsidP="007B4006">
      <w:r>
        <w:separator/>
      </w:r>
    </w:p>
  </w:endnote>
  <w:endnote w:type="continuationSeparator" w:id="0">
    <w:p w14:paraId="2EEA1415" w14:textId="77777777" w:rsidR="00130895" w:rsidRDefault="00130895" w:rsidP="007B4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3E71E" w14:textId="77777777" w:rsidR="00130895" w:rsidRDefault="00130895" w:rsidP="007B4006">
      <w:r>
        <w:separator/>
      </w:r>
    </w:p>
  </w:footnote>
  <w:footnote w:type="continuationSeparator" w:id="0">
    <w:p w14:paraId="228A8B06" w14:textId="77777777" w:rsidR="00130895" w:rsidRDefault="00130895" w:rsidP="007B4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00017"/>
    <w:multiLevelType w:val="hybridMultilevel"/>
    <w:tmpl w:val="4C049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0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006"/>
    <w:rsid w:val="00005CA0"/>
    <w:rsid w:val="000070FF"/>
    <w:rsid w:val="000170DD"/>
    <w:rsid w:val="00020551"/>
    <w:rsid w:val="000406D9"/>
    <w:rsid w:val="000420B8"/>
    <w:rsid w:val="000554FA"/>
    <w:rsid w:val="000B62CC"/>
    <w:rsid w:val="000C0584"/>
    <w:rsid w:val="000C6C8D"/>
    <w:rsid w:val="000E2C7E"/>
    <w:rsid w:val="000E47CA"/>
    <w:rsid w:val="000E7397"/>
    <w:rsid w:val="0013080B"/>
    <w:rsid w:val="00130895"/>
    <w:rsid w:val="001341FE"/>
    <w:rsid w:val="00137E97"/>
    <w:rsid w:val="00140049"/>
    <w:rsid w:val="00195AB2"/>
    <w:rsid w:val="001975D7"/>
    <w:rsid w:val="001A323C"/>
    <w:rsid w:val="001B3713"/>
    <w:rsid w:val="001B5B64"/>
    <w:rsid w:val="001E20CB"/>
    <w:rsid w:val="001F5F7E"/>
    <w:rsid w:val="00207F63"/>
    <w:rsid w:val="0022040E"/>
    <w:rsid w:val="00231496"/>
    <w:rsid w:val="002415C3"/>
    <w:rsid w:val="002448E5"/>
    <w:rsid w:val="00252C1E"/>
    <w:rsid w:val="00254020"/>
    <w:rsid w:val="00256D92"/>
    <w:rsid w:val="0027200D"/>
    <w:rsid w:val="00274D24"/>
    <w:rsid w:val="00283805"/>
    <w:rsid w:val="002872EE"/>
    <w:rsid w:val="002A6594"/>
    <w:rsid w:val="002B7E5E"/>
    <w:rsid w:val="002C5595"/>
    <w:rsid w:val="002D24A7"/>
    <w:rsid w:val="002D340F"/>
    <w:rsid w:val="002E7DA5"/>
    <w:rsid w:val="002F5FEC"/>
    <w:rsid w:val="0030315F"/>
    <w:rsid w:val="00320980"/>
    <w:rsid w:val="00344BF5"/>
    <w:rsid w:val="00351004"/>
    <w:rsid w:val="00351236"/>
    <w:rsid w:val="00376CC6"/>
    <w:rsid w:val="00393523"/>
    <w:rsid w:val="003B30F1"/>
    <w:rsid w:val="003F4356"/>
    <w:rsid w:val="004059A0"/>
    <w:rsid w:val="00406E1A"/>
    <w:rsid w:val="004253F2"/>
    <w:rsid w:val="00427C24"/>
    <w:rsid w:val="0045225F"/>
    <w:rsid w:val="0045718D"/>
    <w:rsid w:val="004658C5"/>
    <w:rsid w:val="00466958"/>
    <w:rsid w:val="00474D92"/>
    <w:rsid w:val="0048244F"/>
    <w:rsid w:val="00492EA8"/>
    <w:rsid w:val="00495437"/>
    <w:rsid w:val="004B2836"/>
    <w:rsid w:val="004B3C20"/>
    <w:rsid w:val="004B404F"/>
    <w:rsid w:val="004B750C"/>
    <w:rsid w:val="004C0EE5"/>
    <w:rsid w:val="004C45D1"/>
    <w:rsid w:val="004F1FF9"/>
    <w:rsid w:val="005112A7"/>
    <w:rsid w:val="00523664"/>
    <w:rsid w:val="00530928"/>
    <w:rsid w:val="00542641"/>
    <w:rsid w:val="00544BC0"/>
    <w:rsid w:val="00577770"/>
    <w:rsid w:val="005905C5"/>
    <w:rsid w:val="00593E7A"/>
    <w:rsid w:val="005B1392"/>
    <w:rsid w:val="005C09E3"/>
    <w:rsid w:val="005C25C6"/>
    <w:rsid w:val="005C753F"/>
    <w:rsid w:val="005D08F9"/>
    <w:rsid w:val="005E5691"/>
    <w:rsid w:val="005F1F5E"/>
    <w:rsid w:val="00604C42"/>
    <w:rsid w:val="00613190"/>
    <w:rsid w:val="006214CB"/>
    <w:rsid w:val="0064264E"/>
    <w:rsid w:val="00647F25"/>
    <w:rsid w:val="0065412E"/>
    <w:rsid w:val="006557BC"/>
    <w:rsid w:val="00661E0A"/>
    <w:rsid w:val="00666CC3"/>
    <w:rsid w:val="0067326D"/>
    <w:rsid w:val="006A6E45"/>
    <w:rsid w:val="006B5E09"/>
    <w:rsid w:val="006C57F3"/>
    <w:rsid w:val="006C63F8"/>
    <w:rsid w:val="006D4E80"/>
    <w:rsid w:val="006D502C"/>
    <w:rsid w:val="00712A7C"/>
    <w:rsid w:val="00742EF5"/>
    <w:rsid w:val="00792302"/>
    <w:rsid w:val="007B4006"/>
    <w:rsid w:val="007C7230"/>
    <w:rsid w:val="007F5097"/>
    <w:rsid w:val="00802317"/>
    <w:rsid w:val="00804161"/>
    <w:rsid w:val="00816B60"/>
    <w:rsid w:val="008465DB"/>
    <w:rsid w:val="00881AD8"/>
    <w:rsid w:val="008A3E39"/>
    <w:rsid w:val="008A4050"/>
    <w:rsid w:val="008C0E80"/>
    <w:rsid w:val="008C6611"/>
    <w:rsid w:val="008E1294"/>
    <w:rsid w:val="008E7102"/>
    <w:rsid w:val="008F6647"/>
    <w:rsid w:val="00911608"/>
    <w:rsid w:val="00913841"/>
    <w:rsid w:val="0091657B"/>
    <w:rsid w:val="00922147"/>
    <w:rsid w:val="0093008A"/>
    <w:rsid w:val="00950C38"/>
    <w:rsid w:val="00956942"/>
    <w:rsid w:val="009638BA"/>
    <w:rsid w:val="00984350"/>
    <w:rsid w:val="00991682"/>
    <w:rsid w:val="00995C03"/>
    <w:rsid w:val="009A333F"/>
    <w:rsid w:val="009A3D4A"/>
    <w:rsid w:val="009A6B1D"/>
    <w:rsid w:val="009C6057"/>
    <w:rsid w:val="009D018D"/>
    <w:rsid w:val="00A237AB"/>
    <w:rsid w:val="00A51F40"/>
    <w:rsid w:val="00A5511F"/>
    <w:rsid w:val="00A750C8"/>
    <w:rsid w:val="00A81B21"/>
    <w:rsid w:val="00AA443B"/>
    <w:rsid w:val="00AC1615"/>
    <w:rsid w:val="00AC3FF5"/>
    <w:rsid w:val="00AD73EF"/>
    <w:rsid w:val="00AE4A07"/>
    <w:rsid w:val="00AE7A26"/>
    <w:rsid w:val="00B01CCF"/>
    <w:rsid w:val="00B41EA8"/>
    <w:rsid w:val="00B5777D"/>
    <w:rsid w:val="00B6272E"/>
    <w:rsid w:val="00B627C3"/>
    <w:rsid w:val="00B62B21"/>
    <w:rsid w:val="00B63FD2"/>
    <w:rsid w:val="00B642DB"/>
    <w:rsid w:val="00B92801"/>
    <w:rsid w:val="00BA0277"/>
    <w:rsid w:val="00BE6323"/>
    <w:rsid w:val="00C04E65"/>
    <w:rsid w:val="00C5068E"/>
    <w:rsid w:val="00C5646D"/>
    <w:rsid w:val="00C56833"/>
    <w:rsid w:val="00C800D4"/>
    <w:rsid w:val="00C83C19"/>
    <w:rsid w:val="00C90A9A"/>
    <w:rsid w:val="00CA6E75"/>
    <w:rsid w:val="00CB415D"/>
    <w:rsid w:val="00CC2C4F"/>
    <w:rsid w:val="00CD0D28"/>
    <w:rsid w:val="00CD6924"/>
    <w:rsid w:val="00D109DE"/>
    <w:rsid w:val="00D13EF0"/>
    <w:rsid w:val="00D37D78"/>
    <w:rsid w:val="00D54014"/>
    <w:rsid w:val="00D55717"/>
    <w:rsid w:val="00D65EE7"/>
    <w:rsid w:val="00D73FC7"/>
    <w:rsid w:val="00D75BD9"/>
    <w:rsid w:val="00D84668"/>
    <w:rsid w:val="00D955BA"/>
    <w:rsid w:val="00DA6275"/>
    <w:rsid w:val="00DB5711"/>
    <w:rsid w:val="00DD3A5E"/>
    <w:rsid w:val="00DF2BCB"/>
    <w:rsid w:val="00E0315C"/>
    <w:rsid w:val="00E32454"/>
    <w:rsid w:val="00E338EE"/>
    <w:rsid w:val="00E46685"/>
    <w:rsid w:val="00E72820"/>
    <w:rsid w:val="00E84FA9"/>
    <w:rsid w:val="00EA13AC"/>
    <w:rsid w:val="00EA28C0"/>
    <w:rsid w:val="00EA3C56"/>
    <w:rsid w:val="00EC05D1"/>
    <w:rsid w:val="00EC085D"/>
    <w:rsid w:val="00ED2427"/>
    <w:rsid w:val="00EE134A"/>
    <w:rsid w:val="00EF1D07"/>
    <w:rsid w:val="00EF5B68"/>
    <w:rsid w:val="00F00104"/>
    <w:rsid w:val="00F05F24"/>
    <w:rsid w:val="00F0621B"/>
    <w:rsid w:val="00F12290"/>
    <w:rsid w:val="00F30C55"/>
    <w:rsid w:val="00F37676"/>
    <w:rsid w:val="00F627D4"/>
    <w:rsid w:val="00F634D1"/>
    <w:rsid w:val="00F70F49"/>
    <w:rsid w:val="00F71830"/>
    <w:rsid w:val="00F80F34"/>
    <w:rsid w:val="00F81CAB"/>
    <w:rsid w:val="00F8413C"/>
    <w:rsid w:val="00FA6136"/>
    <w:rsid w:val="00FC5306"/>
    <w:rsid w:val="00FD5764"/>
    <w:rsid w:val="00F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4B31"/>
  <w15:docId w15:val="{2469910D-47E9-4940-B3F7-81EFC605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006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006"/>
    <w:pPr>
      <w:tabs>
        <w:tab w:val="center" w:pos="4677"/>
        <w:tab w:val="right" w:pos="9355"/>
      </w:tabs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B4006"/>
  </w:style>
  <w:style w:type="paragraph" w:styleId="a5">
    <w:name w:val="footer"/>
    <w:basedOn w:val="a"/>
    <w:link w:val="a6"/>
    <w:uiPriority w:val="99"/>
    <w:unhideWhenUsed/>
    <w:rsid w:val="007B4006"/>
    <w:pPr>
      <w:tabs>
        <w:tab w:val="center" w:pos="4677"/>
        <w:tab w:val="right" w:pos="9355"/>
      </w:tabs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B4006"/>
  </w:style>
  <w:style w:type="table" w:customStyle="1" w:styleId="11">
    <w:name w:val="Сетка таблицы11"/>
    <w:basedOn w:val="a1"/>
    <w:next w:val="a7"/>
    <w:uiPriority w:val="39"/>
    <w:rsid w:val="007B40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7B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0231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02317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a">
    <w:name w:val="List Paragraph"/>
    <w:basedOn w:val="a"/>
    <w:uiPriority w:val="34"/>
    <w:qFormat/>
    <w:rsid w:val="00466958"/>
    <w:pPr>
      <w:ind w:left="720"/>
      <w:contextualSpacing/>
    </w:pPr>
  </w:style>
  <w:style w:type="paragraph" w:styleId="ab">
    <w:name w:val="No Spacing"/>
    <w:uiPriority w:val="1"/>
    <w:qFormat/>
    <w:rsid w:val="00F81C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DEEB4-52F3-48A1-94CA-7BCBEBF2A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Узденов Мухтар Исмаилович</cp:lastModifiedBy>
  <cp:revision>19</cp:revision>
  <dcterms:created xsi:type="dcterms:W3CDTF">2024-10-02T10:01:00Z</dcterms:created>
  <dcterms:modified xsi:type="dcterms:W3CDTF">2025-07-22T07:48:00Z</dcterms:modified>
</cp:coreProperties>
</file>