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CFE4" w14:textId="77777777" w:rsidR="00373C13" w:rsidRDefault="00000000">
      <w:pPr>
        <w:spacing w:after="0"/>
        <w:jc w:val="center"/>
      </w:pPr>
      <w:r>
        <w:rPr>
          <w:rFonts w:ascii="Cambria" w:eastAsia="Cambria" w:hAnsi="Cambria" w:cs="Cambria"/>
          <w:sz w:val="41"/>
        </w:rPr>
        <w:t>Project Report</w:t>
      </w:r>
    </w:p>
    <w:p w14:paraId="3EE70E62" w14:textId="77777777" w:rsidR="00373C13" w:rsidRDefault="00000000">
      <w:pPr>
        <w:spacing w:after="337" w:line="265" w:lineRule="auto"/>
        <w:ind w:left="10" w:hanging="10"/>
        <w:jc w:val="center"/>
      </w:pPr>
      <w:r>
        <w:rPr>
          <w:rFonts w:ascii="Cambria" w:eastAsia="Cambria" w:hAnsi="Cambria" w:cs="Cambria"/>
          <w:sz w:val="29"/>
        </w:rPr>
        <w:t>Fundamentals of Database Systems (CSE462a)</w:t>
      </w:r>
    </w:p>
    <w:p w14:paraId="411F940D" w14:textId="77777777" w:rsidR="00373C13" w:rsidRDefault="00000000">
      <w:pPr>
        <w:spacing w:after="0" w:line="246" w:lineRule="auto"/>
        <w:ind w:left="1707" w:firstLine="722"/>
      </w:pPr>
      <w:r>
        <w:rPr>
          <w:rFonts w:ascii="Cambria" w:eastAsia="Cambria" w:hAnsi="Cambria" w:cs="Cambria"/>
          <w:sz w:val="29"/>
        </w:rPr>
        <w:t xml:space="preserve">Student Name 1, Student Name 2 </w:t>
      </w:r>
      <w:r>
        <w:rPr>
          <w:sz w:val="29"/>
        </w:rPr>
        <w:t>email1@example.com, email2@example.com</w:t>
      </w:r>
    </w:p>
    <w:p w14:paraId="737F9761" w14:textId="77777777" w:rsidR="00373C13" w:rsidRDefault="00000000">
      <w:pPr>
        <w:spacing w:after="185" w:line="265" w:lineRule="auto"/>
        <w:ind w:left="10" w:hanging="10"/>
        <w:jc w:val="center"/>
      </w:pPr>
      <w:r>
        <w:rPr>
          <w:rFonts w:ascii="Cambria" w:eastAsia="Cambria" w:hAnsi="Cambria" w:cs="Cambria"/>
          <w:sz w:val="29"/>
        </w:rPr>
        <w:t>Supervised by: Dr. Ahmed Ayoub</w:t>
      </w:r>
    </w:p>
    <w:p w14:paraId="00DF4A38" w14:textId="77777777" w:rsidR="00373C13" w:rsidRDefault="00000000">
      <w:pPr>
        <w:spacing w:after="508" w:line="265" w:lineRule="auto"/>
        <w:ind w:left="10" w:hanging="10"/>
        <w:jc w:val="center"/>
      </w:pPr>
      <w:r>
        <w:rPr>
          <w:rFonts w:ascii="Cambria" w:eastAsia="Cambria" w:hAnsi="Cambria" w:cs="Cambria"/>
          <w:sz w:val="29"/>
        </w:rPr>
        <w:t>May 6, 2026</w:t>
      </w:r>
    </w:p>
    <w:p w14:paraId="112F0211" w14:textId="77777777" w:rsidR="00373C13" w:rsidRDefault="00000000">
      <w:pPr>
        <w:spacing w:after="159" w:line="265" w:lineRule="auto"/>
        <w:ind w:left="361" w:hanging="10"/>
      </w:pPr>
      <w:r>
        <w:rPr>
          <w:rFonts w:ascii="Cambria" w:eastAsia="Cambria" w:hAnsi="Cambria" w:cs="Cambria"/>
          <w:sz w:val="24"/>
        </w:rPr>
        <w:t>4</w:t>
      </w:r>
    </w:p>
    <w:p w14:paraId="536EF0BC" w14:textId="77777777" w:rsidR="00373C13" w:rsidRDefault="00000000">
      <w:pPr>
        <w:spacing w:after="106"/>
        <w:jc w:val="center"/>
      </w:pPr>
      <w:r>
        <w:rPr>
          <w:rFonts w:ascii="Cambria" w:eastAsia="Cambria" w:hAnsi="Cambria" w:cs="Cambria"/>
          <w:b/>
        </w:rPr>
        <w:t>Abstract</w:t>
      </w:r>
    </w:p>
    <w:p w14:paraId="6216483B" w14:textId="77777777" w:rsidR="00373C13" w:rsidRDefault="00000000">
      <w:pPr>
        <w:spacing w:after="448" w:line="252" w:lineRule="auto"/>
        <w:ind w:left="585" w:right="585" w:firstLine="327"/>
        <w:jc w:val="both"/>
      </w:pPr>
      <w:r>
        <w:rPr>
          <w:rFonts w:ascii="Cambria" w:eastAsia="Cambria" w:hAnsi="Cambria" w:cs="Cambria"/>
        </w:rPr>
        <w:t xml:space="preserve">This document presents a detailed report on the project titled *[Project </w:t>
      </w:r>
      <w:proofErr w:type="gramStart"/>
      <w:r>
        <w:rPr>
          <w:rFonts w:ascii="Cambria" w:eastAsia="Cambria" w:hAnsi="Cambria" w:cs="Cambria"/>
        </w:rPr>
        <w:t>Title]*</w:t>
      </w:r>
      <w:proofErr w:type="gramEnd"/>
      <w:r>
        <w:rPr>
          <w:rFonts w:ascii="Cambria" w:eastAsia="Cambria" w:hAnsi="Cambria" w:cs="Cambria"/>
        </w:rPr>
        <w:t>. The report covers the problem statement, objectives, database design, implementation details, query optimization, and conclusions.</w:t>
      </w:r>
    </w:p>
    <w:sdt>
      <w:sdtPr>
        <w:id w:val="936645499"/>
        <w:docPartObj>
          <w:docPartGallery w:val="Table of Contents"/>
        </w:docPartObj>
      </w:sdtPr>
      <w:sdtContent>
        <w:p w14:paraId="0BDDDF32" w14:textId="77777777" w:rsidR="00373C13" w:rsidRDefault="00000000">
          <w:pPr>
            <w:spacing w:after="172"/>
            <w:ind w:left="-5" w:hanging="10"/>
          </w:pPr>
          <w:r>
            <w:rPr>
              <w:rFonts w:ascii="Cambria" w:eastAsia="Cambria" w:hAnsi="Cambria" w:cs="Cambria"/>
              <w:b/>
              <w:sz w:val="29"/>
            </w:rPr>
            <w:t>Contents</w:t>
          </w:r>
        </w:p>
        <w:p w14:paraId="59C839E2" w14:textId="77777777" w:rsidR="00373C13" w:rsidRDefault="00000000">
          <w:pPr>
            <w:pStyle w:val="TOC1"/>
            <w:tabs>
              <w:tab w:val="right" w:leader="dot" w:pos="9026"/>
            </w:tabs>
          </w:pPr>
          <w:r>
            <w:fldChar w:fldCharType="begin"/>
          </w:r>
          <w:r>
            <w:instrText xml:space="preserve"> TOC \o "1-2" \h \z \u </w:instrText>
          </w:r>
          <w:r>
            <w:fldChar w:fldCharType="separate"/>
          </w:r>
          <w:hyperlink w:anchor="_Toc3434">
            <w:r>
              <w:rPr>
                <w:rFonts w:ascii="Cambria" w:eastAsia="Cambria" w:hAnsi="Cambria" w:cs="Cambria"/>
                <w:b/>
                <w:color w:val="0000FF"/>
                <w:sz w:val="24"/>
              </w:rPr>
              <w:t>1 Introduction</w:t>
            </w:r>
            <w:r>
              <w:tab/>
            </w:r>
            <w:r>
              <w:fldChar w:fldCharType="begin"/>
            </w:r>
            <w:r>
              <w:instrText>PAGEREF _Toc3434 \h</w:instrText>
            </w:r>
            <w:r>
              <w:fldChar w:fldCharType="separate"/>
            </w:r>
            <w:r>
              <w:rPr>
                <w:rFonts w:ascii="Cambria" w:eastAsia="Cambria" w:hAnsi="Cambria" w:cs="Cambria"/>
                <w:b/>
                <w:sz w:val="24"/>
              </w:rPr>
              <w:t>3</w:t>
            </w:r>
            <w:r>
              <w:fldChar w:fldCharType="end"/>
            </w:r>
          </w:hyperlink>
        </w:p>
        <w:p w14:paraId="71618032" w14:textId="77777777" w:rsidR="00373C13" w:rsidRDefault="00000000">
          <w:pPr>
            <w:pStyle w:val="TOC2"/>
            <w:tabs>
              <w:tab w:val="right" w:leader="dot" w:pos="9026"/>
            </w:tabs>
          </w:pPr>
          <w:hyperlink w:anchor="_Toc3435">
            <w:r>
              <w:rPr>
                <w:rFonts w:ascii="Cambria" w:eastAsia="Cambria" w:hAnsi="Cambria" w:cs="Cambria"/>
                <w:color w:val="0000FF"/>
                <w:sz w:val="24"/>
              </w:rPr>
              <w:t>1.1 Problem Statement</w:t>
            </w:r>
            <w:r>
              <w:tab/>
            </w:r>
            <w:r>
              <w:fldChar w:fldCharType="begin"/>
            </w:r>
            <w:r>
              <w:instrText>PAGEREF _Toc3435 \h</w:instrText>
            </w:r>
            <w:r>
              <w:fldChar w:fldCharType="separate"/>
            </w:r>
            <w:r>
              <w:rPr>
                <w:rFonts w:ascii="Cambria" w:eastAsia="Cambria" w:hAnsi="Cambria" w:cs="Cambria"/>
                <w:sz w:val="24"/>
              </w:rPr>
              <w:t>3</w:t>
            </w:r>
            <w:r>
              <w:fldChar w:fldCharType="end"/>
            </w:r>
          </w:hyperlink>
        </w:p>
        <w:p w14:paraId="447FE9FC" w14:textId="77777777" w:rsidR="00373C13" w:rsidRDefault="00000000">
          <w:pPr>
            <w:pStyle w:val="TOC2"/>
            <w:tabs>
              <w:tab w:val="right" w:leader="dot" w:pos="9026"/>
            </w:tabs>
          </w:pPr>
          <w:hyperlink w:anchor="_Toc3436">
            <w:r>
              <w:rPr>
                <w:rFonts w:ascii="Cambria" w:eastAsia="Cambria" w:hAnsi="Cambria" w:cs="Cambria"/>
                <w:color w:val="0000FF"/>
                <w:sz w:val="24"/>
              </w:rPr>
              <w:t>1.2 Objectives</w:t>
            </w:r>
            <w:r>
              <w:tab/>
            </w:r>
            <w:r>
              <w:fldChar w:fldCharType="begin"/>
            </w:r>
            <w:r>
              <w:instrText>PAGEREF _Toc3436 \h</w:instrText>
            </w:r>
            <w:r>
              <w:fldChar w:fldCharType="separate"/>
            </w:r>
            <w:r>
              <w:rPr>
                <w:rFonts w:ascii="Cambria" w:eastAsia="Cambria" w:hAnsi="Cambria" w:cs="Cambria"/>
                <w:sz w:val="24"/>
              </w:rPr>
              <w:t>3</w:t>
            </w:r>
            <w:r>
              <w:fldChar w:fldCharType="end"/>
            </w:r>
          </w:hyperlink>
        </w:p>
        <w:p w14:paraId="7A405112" w14:textId="77777777" w:rsidR="00373C13" w:rsidRDefault="00000000">
          <w:pPr>
            <w:pStyle w:val="TOC2"/>
            <w:tabs>
              <w:tab w:val="right" w:leader="dot" w:pos="9026"/>
            </w:tabs>
          </w:pPr>
          <w:hyperlink w:anchor="_Toc3437">
            <w:r>
              <w:rPr>
                <w:rFonts w:ascii="Cambria" w:eastAsia="Cambria" w:hAnsi="Cambria" w:cs="Cambria"/>
                <w:color w:val="0000FF"/>
                <w:sz w:val="24"/>
              </w:rPr>
              <w:t>1.3 Scope</w:t>
            </w:r>
            <w:r>
              <w:tab/>
            </w:r>
            <w:r>
              <w:fldChar w:fldCharType="begin"/>
            </w:r>
            <w:r>
              <w:instrText>PAGEREF _Toc3437 \h</w:instrText>
            </w:r>
            <w:r>
              <w:fldChar w:fldCharType="separate"/>
            </w:r>
            <w:r>
              <w:rPr>
                <w:rFonts w:ascii="Cambria" w:eastAsia="Cambria" w:hAnsi="Cambria" w:cs="Cambria"/>
                <w:sz w:val="24"/>
              </w:rPr>
              <w:t>3</w:t>
            </w:r>
            <w:r>
              <w:fldChar w:fldCharType="end"/>
            </w:r>
          </w:hyperlink>
        </w:p>
        <w:p w14:paraId="1073084B" w14:textId="77777777" w:rsidR="00373C13" w:rsidRDefault="00000000">
          <w:pPr>
            <w:pStyle w:val="TOC1"/>
            <w:tabs>
              <w:tab w:val="right" w:leader="dot" w:pos="9026"/>
            </w:tabs>
          </w:pPr>
          <w:hyperlink w:anchor="_Toc3438">
            <w:r>
              <w:rPr>
                <w:rFonts w:ascii="Cambria" w:eastAsia="Cambria" w:hAnsi="Cambria" w:cs="Cambria"/>
                <w:b/>
                <w:color w:val="0000FF"/>
                <w:sz w:val="24"/>
              </w:rPr>
              <w:t>2 Database Design</w:t>
            </w:r>
            <w:r>
              <w:tab/>
            </w:r>
            <w:r>
              <w:fldChar w:fldCharType="begin"/>
            </w:r>
            <w:r>
              <w:instrText>PAGEREF _Toc3438 \h</w:instrText>
            </w:r>
            <w:r>
              <w:fldChar w:fldCharType="separate"/>
            </w:r>
            <w:r>
              <w:rPr>
                <w:rFonts w:ascii="Cambria" w:eastAsia="Cambria" w:hAnsi="Cambria" w:cs="Cambria"/>
                <w:b/>
                <w:sz w:val="24"/>
              </w:rPr>
              <w:t>3</w:t>
            </w:r>
            <w:r>
              <w:fldChar w:fldCharType="end"/>
            </w:r>
          </w:hyperlink>
        </w:p>
        <w:p w14:paraId="2811D653" w14:textId="77777777" w:rsidR="00373C13" w:rsidRDefault="00000000">
          <w:pPr>
            <w:pStyle w:val="TOC2"/>
            <w:tabs>
              <w:tab w:val="right" w:leader="dot" w:pos="9026"/>
            </w:tabs>
          </w:pPr>
          <w:hyperlink w:anchor="_Toc3439">
            <w:r>
              <w:rPr>
                <w:rFonts w:ascii="Cambria" w:eastAsia="Cambria" w:hAnsi="Cambria" w:cs="Cambria"/>
                <w:color w:val="0000FF"/>
                <w:sz w:val="24"/>
              </w:rPr>
              <w:t>2.1 Entity-Relationship Diagram (ERD)</w:t>
            </w:r>
            <w:r>
              <w:tab/>
            </w:r>
            <w:r>
              <w:fldChar w:fldCharType="begin"/>
            </w:r>
            <w:r>
              <w:instrText>PAGEREF _Toc3439 \h</w:instrText>
            </w:r>
            <w:r>
              <w:fldChar w:fldCharType="separate"/>
            </w:r>
            <w:r>
              <w:rPr>
                <w:rFonts w:ascii="Cambria" w:eastAsia="Cambria" w:hAnsi="Cambria" w:cs="Cambria"/>
                <w:sz w:val="24"/>
              </w:rPr>
              <w:t>3</w:t>
            </w:r>
            <w:r>
              <w:fldChar w:fldCharType="end"/>
            </w:r>
          </w:hyperlink>
        </w:p>
        <w:p w14:paraId="4F580704" w14:textId="77777777" w:rsidR="00373C13" w:rsidRDefault="00000000">
          <w:pPr>
            <w:pStyle w:val="TOC2"/>
            <w:tabs>
              <w:tab w:val="right" w:leader="dot" w:pos="9026"/>
            </w:tabs>
          </w:pPr>
          <w:hyperlink w:anchor="_Toc3440">
            <w:r>
              <w:rPr>
                <w:rFonts w:ascii="Cambria" w:eastAsia="Cambria" w:hAnsi="Cambria" w:cs="Cambria"/>
                <w:color w:val="0000FF"/>
                <w:sz w:val="24"/>
              </w:rPr>
              <w:t>2.2 Normalization</w:t>
            </w:r>
            <w:r>
              <w:tab/>
            </w:r>
            <w:r>
              <w:fldChar w:fldCharType="begin"/>
            </w:r>
            <w:r>
              <w:instrText>PAGEREF _Toc3440 \h</w:instrText>
            </w:r>
            <w:r>
              <w:fldChar w:fldCharType="separate"/>
            </w:r>
            <w:r>
              <w:rPr>
                <w:rFonts w:ascii="Cambria" w:eastAsia="Cambria" w:hAnsi="Cambria" w:cs="Cambria"/>
                <w:sz w:val="24"/>
              </w:rPr>
              <w:t>3</w:t>
            </w:r>
            <w:r>
              <w:fldChar w:fldCharType="end"/>
            </w:r>
          </w:hyperlink>
        </w:p>
        <w:p w14:paraId="7F120E9F" w14:textId="77777777" w:rsidR="00373C13" w:rsidRDefault="00000000">
          <w:pPr>
            <w:pStyle w:val="TOC2"/>
            <w:tabs>
              <w:tab w:val="right" w:leader="dot" w:pos="9026"/>
            </w:tabs>
          </w:pPr>
          <w:hyperlink w:anchor="_Toc3441">
            <w:r>
              <w:rPr>
                <w:rFonts w:ascii="Cambria" w:eastAsia="Cambria" w:hAnsi="Cambria" w:cs="Cambria"/>
                <w:color w:val="0000FF"/>
                <w:sz w:val="24"/>
              </w:rPr>
              <w:t>2.3 Schema Design</w:t>
            </w:r>
            <w:r>
              <w:tab/>
            </w:r>
            <w:r>
              <w:fldChar w:fldCharType="begin"/>
            </w:r>
            <w:r>
              <w:instrText>PAGEREF _Toc3441 \h</w:instrText>
            </w:r>
            <w:r>
              <w:fldChar w:fldCharType="separate"/>
            </w:r>
            <w:r>
              <w:rPr>
                <w:rFonts w:ascii="Cambria" w:eastAsia="Cambria" w:hAnsi="Cambria" w:cs="Cambria"/>
                <w:sz w:val="24"/>
              </w:rPr>
              <w:t>3</w:t>
            </w:r>
            <w:r>
              <w:fldChar w:fldCharType="end"/>
            </w:r>
          </w:hyperlink>
        </w:p>
        <w:p w14:paraId="72C7F8B9" w14:textId="77777777" w:rsidR="00373C13" w:rsidRDefault="00000000">
          <w:pPr>
            <w:pStyle w:val="TOC1"/>
            <w:tabs>
              <w:tab w:val="right" w:leader="dot" w:pos="9026"/>
            </w:tabs>
          </w:pPr>
          <w:hyperlink w:anchor="_Toc3442">
            <w:r>
              <w:rPr>
                <w:rFonts w:ascii="Cambria" w:eastAsia="Cambria" w:hAnsi="Cambria" w:cs="Cambria"/>
                <w:b/>
                <w:color w:val="0000FF"/>
                <w:sz w:val="24"/>
              </w:rPr>
              <w:t>3 Implementation</w:t>
            </w:r>
            <w:r>
              <w:tab/>
            </w:r>
            <w:r>
              <w:fldChar w:fldCharType="begin"/>
            </w:r>
            <w:r>
              <w:instrText>PAGEREF _Toc3442 \h</w:instrText>
            </w:r>
            <w:r>
              <w:fldChar w:fldCharType="separate"/>
            </w:r>
            <w:r>
              <w:rPr>
                <w:rFonts w:ascii="Cambria" w:eastAsia="Cambria" w:hAnsi="Cambria" w:cs="Cambria"/>
                <w:b/>
                <w:sz w:val="24"/>
              </w:rPr>
              <w:t>3</w:t>
            </w:r>
            <w:r>
              <w:fldChar w:fldCharType="end"/>
            </w:r>
          </w:hyperlink>
        </w:p>
        <w:p w14:paraId="7C9DC0EC" w14:textId="77777777" w:rsidR="00373C13" w:rsidRDefault="00000000">
          <w:pPr>
            <w:pStyle w:val="TOC2"/>
            <w:tabs>
              <w:tab w:val="right" w:leader="dot" w:pos="9026"/>
            </w:tabs>
          </w:pPr>
          <w:hyperlink w:anchor="_Toc3443">
            <w:r>
              <w:rPr>
                <w:rFonts w:ascii="Cambria" w:eastAsia="Cambria" w:hAnsi="Cambria" w:cs="Cambria"/>
                <w:color w:val="0000FF"/>
                <w:sz w:val="24"/>
              </w:rPr>
              <w:t>3.1 Database Tables</w:t>
            </w:r>
            <w:r>
              <w:tab/>
            </w:r>
            <w:r>
              <w:fldChar w:fldCharType="begin"/>
            </w:r>
            <w:r>
              <w:instrText>PAGEREF _Toc3443 \h</w:instrText>
            </w:r>
            <w:r>
              <w:fldChar w:fldCharType="separate"/>
            </w:r>
            <w:r>
              <w:rPr>
                <w:rFonts w:ascii="Cambria" w:eastAsia="Cambria" w:hAnsi="Cambria" w:cs="Cambria"/>
                <w:sz w:val="24"/>
              </w:rPr>
              <w:t>3</w:t>
            </w:r>
            <w:r>
              <w:fldChar w:fldCharType="end"/>
            </w:r>
          </w:hyperlink>
        </w:p>
        <w:p w14:paraId="4AFF1758" w14:textId="77777777" w:rsidR="00373C13" w:rsidRDefault="00000000">
          <w:pPr>
            <w:pStyle w:val="TOC2"/>
            <w:tabs>
              <w:tab w:val="right" w:leader="dot" w:pos="9026"/>
            </w:tabs>
          </w:pPr>
          <w:hyperlink w:anchor="_Toc3444">
            <w:r>
              <w:rPr>
                <w:rFonts w:ascii="Cambria" w:eastAsia="Cambria" w:hAnsi="Cambria" w:cs="Cambria"/>
                <w:color w:val="0000FF"/>
                <w:sz w:val="24"/>
              </w:rPr>
              <w:t>3.2 SQL Queries</w:t>
            </w:r>
            <w:r>
              <w:tab/>
            </w:r>
            <w:r>
              <w:fldChar w:fldCharType="begin"/>
            </w:r>
            <w:r>
              <w:instrText>PAGEREF _Toc3444 \h</w:instrText>
            </w:r>
            <w:r>
              <w:fldChar w:fldCharType="separate"/>
            </w:r>
            <w:r>
              <w:rPr>
                <w:rFonts w:ascii="Cambria" w:eastAsia="Cambria" w:hAnsi="Cambria" w:cs="Cambria"/>
                <w:sz w:val="24"/>
              </w:rPr>
              <w:t>3</w:t>
            </w:r>
            <w:r>
              <w:fldChar w:fldCharType="end"/>
            </w:r>
          </w:hyperlink>
        </w:p>
        <w:p w14:paraId="372F5D51" w14:textId="77777777" w:rsidR="00373C13" w:rsidRDefault="00000000">
          <w:pPr>
            <w:pStyle w:val="TOC2"/>
            <w:tabs>
              <w:tab w:val="right" w:leader="dot" w:pos="9026"/>
            </w:tabs>
          </w:pPr>
          <w:hyperlink w:anchor="_Toc3445">
            <w:r>
              <w:rPr>
                <w:rFonts w:ascii="Cambria" w:eastAsia="Cambria" w:hAnsi="Cambria" w:cs="Cambria"/>
                <w:color w:val="0000FF"/>
                <w:sz w:val="24"/>
              </w:rPr>
              <w:t>3.3 Stored Procedures, Triggers, Transactions</w:t>
            </w:r>
            <w:r>
              <w:tab/>
            </w:r>
            <w:r>
              <w:fldChar w:fldCharType="begin"/>
            </w:r>
            <w:r>
              <w:instrText>PAGEREF _Toc3445 \h</w:instrText>
            </w:r>
            <w:r>
              <w:fldChar w:fldCharType="separate"/>
            </w:r>
            <w:r>
              <w:rPr>
                <w:rFonts w:ascii="Cambria" w:eastAsia="Cambria" w:hAnsi="Cambria" w:cs="Cambria"/>
                <w:sz w:val="24"/>
              </w:rPr>
              <w:t>3</w:t>
            </w:r>
            <w:r>
              <w:fldChar w:fldCharType="end"/>
            </w:r>
          </w:hyperlink>
        </w:p>
        <w:p w14:paraId="2F1BB7CE" w14:textId="77777777" w:rsidR="00373C13" w:rsidRDefault="00000000">
          <w:pPr>
            <w:pStyle w:val="TOC1"/>
            <w:tabs>
              <w:tab w:val="right" w:leader="dot" w:pos="9026"/>
            </w:tabs>
          </w:pPr>
          <w:hyperlink w:anchor="_Toc3446">
            <w:r>
              <w:rPr>
                <w:rFonts w:ascii="Cambria" w:eastAsia="Cambria" w:hAnsi="Cambria" w:cs="Cambria"/>
                <w:b/>
                <w:color w:val="0000FF"/>
                <w:sz w:val="24"/>
              </w:rPr>
              <w:t>4 Query Optimization</w:t>
            </w:r>
            <w:r>
              <w:tab/>
            </w:r>
            <w:r>
              <w:fldChar w:fldCharType="begin"/>
            </w:r>
            <w:r>
              <w:instrText>PAGEREF _Toc3446 \h</w:instrText>
            </w:r>
            <w:r>
              <w:fldChar w:fldCharType="separate"/>
            </w:r>
            <w:r>
              <w:rPr>
                <w:rFonts w:ascii="Cambria" w:eastAsia="Cambria" w:hAnsi="Cambria" w:cs="Cambria"/>
                <w:b/>
                <w:sz w:val="24"/>
              </w:rPr>
              <w:t>3</w:t>
            </w:r>
            <w:r>
              <w:fldChar w:fldCharType="end"/>
            </w:r>
          </w:hyperlink>
        </w:p>
        <w:p w14:paraId="55672955" w14:textId="77777777" w:rsidR="00373C13" w:rsidRDefault="00000000">
          <w:pPr>
            <w:pStyle w:val="TOC1"/>
            <w:tabs>
              <w:tab w:val="right" w:leader="dot" w:pos="9026"/>
            </w:tabs>
          </w:pPr>
          <w:hyperlink w:anchor="_Toc3447">
            <w:r>
              <w:rPr>
                <w:rFonts w:ascii="Cambria" w:eastAsia="Cambria" w:hAnsi="Cambria" w:cs="Cambria"/>
                <w:b/>
                <w:color w:val="0000FF"/>
                <w:sz w:val="24"/>
              </w:rPr>
              <w:t>5 Data Integrity and Security</w:t>
            </w:r>
            <w:r>
              <w:tab/>
            </w:r>
            <w:r>
              <w:fldChar w:fldCharType="begin"/>
            </w:r>
            <w:r>
              <w:instrText>PAGEREF _Toc3447 \h</w:instrText>
            </w:r>
            <w:r>
              <w:fldChar w:fldCharType="separate"/>
            </w:r>
            <w:r>
              <w:rPr>
                <w:rFonts w:ascii="Cambria" w:eastAsia="Cambria" w:hAnsi="Cambria" w:cs="Cambria"/>
                <w:b/>
                <w:sz w:val="24"/>
              </w:rPr>
              <w:t>3</w:t>
            </w:r>
            <w:r>
              <w:fldChar w:fldCharType="end"/>
            </w:r>
          </w:hyperlink>
        </w:p>
        <w:p w14:paraId="71A9975D" w14:textId="77777777" w:rsidR="00373C13" w:rsidRDefault="00000000">
          <w:pPr>
            <w:pStyle w:val="TOC2"/>
            <w:tabs>
              <w:tab w:val="right" w:leader="dot" w:pos="9026"/>
            </w:tabs>
          </w:pPr>
          <w:hyperlink w:anchor="_Toc3448">
            <w:r>
              <w:rPr>
                <w:rFonts w:ascii="Cambria" w:eastAsia="Cambria" w:hAnsi="Cambria" w:cs="Cambria"/>
                <w:color w:val="0000FF"/>
                <w:sz w:val="24"/>
              </w:rPr>
              <w:t>5.1 Constraints and Data Validation</w:t>
            </w:r>
            <w:r>
              <w:tab/>
            </w:r>
            <w:r>
              <w:fldChar w:fldCharType="begin"/>
            </w:r>
            <w:r>
              <w:instrText>PAGEREF _Toc3448 \h</w:instrText>
            </w:r>
            <w:r>
              <w:fldChar w:fldCharType="separate"/>
            </w:r>
            <w:r>
              <w:rPr>
                <w:rFonts w:ascii="Cambria" w:eastAsia="Cambria" w:hAnsi="Cambria" w:cs="Cambria"/>
                <w:sz w:val="24"/>
              </w:rPr>
              <w:t>3</w:t>
            </w:r>
            <w:r>
              <w:fldChar w:fldCharType="end"/>
            </w:r>
          </w:hyperlink>
        </w:p>
        <w:p w14:paraId="1220C3CC" w14:textId="77777777" w:rsidR="00373C13" w:rsidRDefault="00000000">
          <w:pPr>
            <w:pStyle w:val="TOC2"/>
            <w:tabs>
              <w:tab w:val="right" w:leader="dot" w:pos="9026"/>
            </w:tabs>
          </w:pPr>
          <w:hyperlink w:anchor="_Toc3449">
            <w:r>
              <w:rPr>
                <w:rFonts w:ascii="Cambria" w:eastAsia="Cambria" w:hAnsi="Cambria" w:cs="Cambria"/>
                <w:color w:val="0000FF"/>
                <w:sz w:val="24"/>
              </w:rPr>
              <w:t>5.2 Access Control and Security Measures</w:t>
            </w:r>
            <w:r>
              <w:tab/>
            </w:r>
            <w:r>
              <w:fldChar w:fldCharType="begin"/>
            </w:r>
            <w:r>
              <w:instrText>PAGEREF _Toc3449 \h</w:instrText>
            </w:r>
            <w:r>
              <w:fldChar w:fldCharType="separate"/>
            </w:r>
            <w:r>
              <w:rPr>
                <w:rFonts w:ascii="Cambria" w:eastAsia="Cambria" w:hAnsi="Cambria" w:cs="Cambria"/>
                <w:sz w:val="24"/>
              </w:rPr>
              <w:t>4</w:t>
            </w:r>
            <w:r>
              <w:fldChar w:fldCharType="end"/>
            </w:r>
          </w:hyperlink>
        </w:p>
        <w:p w14:paraId="0E042A13" w14:textId="77777777" w:rsidR="00373C13" w:rsidRDefault="00000000">
          <w:pPr>
            <w:pStyle w:val="TOC1"/>
            <w:tabs>
              <w:tab w:val="right" w:leader="dot" w:pos="9026"/>
            </w:tabs>
          </w:pPr>
          <w:hyperlink w:anchor="_Toc3450">
            <w:r>
              <w:rPr>
                <w:rFonts w:ascii="Cambria" w:eastAsia="Cambria" w:hAnsi="Cambria" w:cs="Cambria"/>
                <w:b/>
                <w:color w:val="0000FF"/>
                <w:sz w:val="24"/>
              </w:rPr>
              <w:t>6 Results and Discussion</w:t>
            </w:r>
            <w:r>
              <w:tab/>
            </w:r>
            <w:r>
              <w:fldChar w:fldCharType="begin"/>
            </w:r>
            <w:r>
              <w:instrText>PAGEREF _Toc3450 \h</w:instrText>
            </w:r>
            <w:r>
              <w:fldChar w:fldCharType="separate"/>
            </w:r>
            <w:r>
              <w:rPr>
                <w:rFonts w:ascii="Cambria" w:eastAsia="Cambria" w:hAnsi="Cambria" w:cs="Cambria"/>
                <w:b/>
                <w:sz w:val="24"/>
              </w:rPr>
              <w:t>4</w:t>
            </w:r>
            <w:r>
              <w:fldChar w:fldCharType="end"/>
            </w:r>
          </w:hyperlink>
        </w:p>
        <w:p w14:paraId="50CEE0E2" w14:textId="77777777" w:rsidR="00373C13" w:rsidRDefault="00000000">
          <w:pPr>
            <w:pStyle w:val="TOC2"/>
            <w:tabs>
              <w:tab w:val="right" w:leader="dot" w:pos="9026"/>
            </w:tabs>
          </w:pPr>
          <w:hyperlink w:anchor="_Toc3451">
            <w:r>
              <w:rPr>
                <w:rFonts w:ascii="Cambria" w:eastAsia="Cambria" w:hAnsi="Cambria" w:cs="Cambria"/>
                <w:color w:val="0000FF"/>
                <w:sz w:val="24"/>
              </w:rPr>
              <w:t>6.1 Testing and Validation</w:t>
            </w:r>
            <w:r>
              <w:tab/>
            </w:r>
            <w:r>
              <w:fldChar w:fldCharType="begin"/>
            </w:r>
            <w:r>
              <w:instrText>PAGEREF _Toc3451 \h</w:instrText>
            </w:r>
            <w:r>
              <w:fldChar w:fldCharType="separate"/>
            </w:r>
            <w:r>
              <w:rPr>
                <w:rFonts w:ascii="Cambria" w:eastAsia="Cambria" w:hAnsi="Cambria" w:cs="Cambria"/>
                <w:sz w:val="24"/>
              </w:rPr>
              <w:t>4</w:t>
            </w:r>
            <w:r>
              <w:fldChar w:fldCharType="end"/>
            </w:r>
          </w:hyperlink>
        </w:p>
        <w:p w14:paraId="2B9630F8" w14:textId="77777777" w:rsidR="00373C13" w:rsidRDefault="00000000">
          <w:pPr>
            <w:pStyle w:val="TOC2"/>
            <w:tabs>
              <w:tab w:val="right" w:leader="dot" w:pos="9026"/>
            </w:tabs>
          </w:pPr>
          <w:hyperlink w:anchor="_Toc3452">
            <w:r>
              <w:rPr>
                <w:rFonts w:ascii="Cambria" w:eastAsia="Cambria" w:hAnsi="Cambria" w:cs="Cambria"/>
                <w:color w:val="0000FF"/>
                <w:sz w:val="24"/>
              </w:rPr>
              <w:t>6.2 Challenges and Limitations</w:t>
            </w:r>
            <w:r>
              <w:tab/>
            </w:r>
            <w:r>
              <w:fldChar w:fldCharType="begin"/>
            </w:r>
            <w:r>
              <w:instrText>PAGEREF _Toc3452 \h</w:instrText>
            </w:r>
            <w:r>
              <w:fldChar w:fldCharType="separate"/>
            </w:r>
            <w:r>
              <w:rPr>
                <w:rFonts w:ascii="Cambria" w:eastAsia="Cambria" w:hAnsi="Cambria" w:cs="Cambria"/>
                <w:sz w:val="24"/>
              </w:rPr>
              <w:t>4</w:t>
            </w:r>
            <w:r>
              <w:fldChar w:fldCharType="end"/>
            </w:r>
          </w:hyperlink>
        </w:p>
        <w:p w14:paraId="3BE15F07" w14:textId="77777777" w:rsidR="00373C13" w:rsidRDefault="00000000">
          <w:pPr>
            <w:pStyle w:val="TOC1"/>
            <w:tabs>
              <w:tab w:val="right" w:leader="dot" w:pos="9026"/>
            </w:tabs>
          </w:pPr>
          <w:hyperlink w:anchor="_Toc3453">
            <w:r>
              <w:rPr>
                <w:rFonts w:ascii="Cambria" w:eastAsia="Cambria" w:hAnsi="Cambria" w:cs="Cambria"/>
                <w:b/>
                <w:color w:val="0000FF"/>
                <w:sz w:val="24"/>
              </w:rPr>
              <w:t>7 Conclusion</w:t>
            </w:r>
            <w:r>
              <w:tab/>
            </w:r>
            <w:r>
              <w:fldChar w:fldCharType="begin"/>
            </w:r>
            <w:r>
              <w:instrText>PAGEREF _Toc3453 \h</w:instrText>
            </w:r>
            <w:r>
              <w:fldChar w:fldCharType="separate"/>
            </w:r>
            <w:r>
              <w:rPr>
                <w:rFonts w:ascii="Cambria" w:eastAsia="Cambria" w:hAnsi="Cambria" w:cs="Cambria"/>
                <w:b/>
                <w:sz w:val="24"/>
              </w:rPr>
              <w:t>4</w:t>
            </w:r>
            <w:r>
              <w:fldChar w:fldCharType="end"/>
            </w:r>
          </w:hyperlink>
        </w:p>
        <w:p w14:paraId="50076D94" w14:textId="77777777" w:rsidR="00373C13" w:rsidRDefault="00000000">
          <w:pPr>
            <w:pStyle w:val="TOC1"/>
            <w:tabs>
              <w:tab w:val="right" w:leader="dot" w:pos="9026"/>
            </w:tabs>
          </w:pPr>
          <w:hyperlink w:anchor="_Toc3454">
            <w:r>
              <w:rPr>
                <w:rFonts w:ascii="Cambria" w:eastAsia="Cambria" w:hAnsi="Cambria" w:cs="Cambria"/>
                <w:b/>
                <w:color w:val="0000FF"/>
                <w:sz w:val="24"/>
              </w:rPr>
              <w:t>8 References</w:t>
            </w:r>
            <w:r>
              <w:tab/>
            </w:r>
            <w:r>
              <w:fldChar w:fldCharType="begin"/>
            </w:r>
            <w:r>
              <w:instrText>PAGEREF _Toc3454 \h</w:instrText>
            </w:r>
            <w:r>
              <w:fldChar w:fldCharType="separate"/>
            </w:r>
            <w:r>
              <w:rPr>
                <w:rFonts w:ascii="Cambria" w:eastAsia="Cambria" w:hAnsi="Cambria" w:cs="Cambria"/>
                <w:b/>
                <w:sz w:val="24"/>
              </w:rPr>
              <w:t>4</w:t>
            </w:r>
            <w:r>
              <w:fldChar w:fldCharType="end"/>
            </w:r>
          </w:hyperlink>
        </w:p>
        <w:p w14:paraId="48039F08" w14:textId="77777777" w:rsidR="00373C13" w:rsidRDefault="00000000">
          <w:r>
            <w:fldChar w:fldCharType="end"/>
          </w:r>
        </w:p>
      </w:sdtContent>
    </w:sdt>
    <w:p w14:paraId="4DF8CEB2" w14:textId="77777777" w:rsidR="00373C13" w:rsidRDefault="00000000">
      <w:pPr>
        <w:spacing w:after="257"/>
        <w:ind w:left="-5" w:right="-15" w:hanging="10"/>
      </w:pPr>
      <w:r>
        <w:br w:type="page"/>
      </w:r>
    </w:p>
    <w:p w14:paraId="5D1E65DE" w14:textId="77777777" w:rsidR="00373C13" w:rsidRDefault="00000000">
      <w:pPr>
        <w:spacing w:after="0"/>
        <w:jc w:val="center"/>
      </w:pPr>
      <w:r>
        <w:rPr>
          <w:rFonts w:ascii="Cambria" w:eastAsia="Cambria" w:hAnsi="Cambria" w:cs="Cambria"/>
          <w:sz w:val="24"/>
        </w:rPr>
        <w:lastRenderedPageBreak/>
        <w:t>1</w:t>
      </w:r>
    </w:p>
    <w:p w14:paraId="7236E25E" w14:textId="77777777" w:rsidR="00373C13" w:rsidRDefault="00000000">
      <w:pPr>
        <w:pStyle w:val="Heading1"/>
        <w:ind w:left="469" w:hanging="484"/>
      </w:pPr>
      <w:bookmarkStart w:id="0" w:name="_Toc3434"/>
      <w:r>
        <w:t>Introduction</w:t>
      </w:r>
      <w:bookmarkEnd w:id="0"/>
    </w:p>
    <w:p w14:paraId="3E971F7E" w14:textId="77777777" w:rsidR="00373C13" w:rsidRDefault="00000000">
      <w:pPr>
        <w:pStyle w:val="Heading2"/>
        <w:ind w:left="598" w:right="3384" w:hanging="613"/>
      </w:pPr>
      <w:bookmarkStart w:id="1" w:name="_Toc3435"/>
      <w:r>
        <w:t>Problem Statement</w:t>
      </w:r>
      <w:bookmarkEnd w:id="1"/>
    </w:p>
    <w:p w14:paraId="6ADB2DC2" w14:textId="5DC3CDE4" w:rsidR="00A741C5" w:rsidRDefault="00CE7941" w:rsidP="00CE7941">
      <w:pPr>
        <w:pStyle w:val="Heading2"/>
        <w:numPr>
          <w:ilvl w:val="0"/>
          <w:numId w:val="0"/>
        </w:numPr>
        <w:ind w:right="3384"/>
        <w:rPr>
          <w:b w:val="0"/>
        </w:rPr>
      </w:pPr>
      <w:bookmarkStart w:id="2" w:name="_Toc3436"/>
      <w:r w:rsidRPr="00CE7941">
        <w:rPr>
          <w:b w:val="0"/>
        </w:rPr>
        <w:t>One of the major problems facing blood banks today is the inefficient management of blood unit inventory</w:t>
      </w:r>
      <w:r>
        <w:rPr>
          <w:b w:val="0"/>
        </w:rPr>
        <w:t xml:space="preserve">. </w:t>
      </w:r>
      <w:r w:rsidR="00B87A89" w:rsidRPr="00B87A89">
        <w:rPr>
          <w:b w:val="0"/>
        </w:rPr>
        <w:t>The management of blood donor records and transfusion history often suffers from significant inaccuracies due to manual documentation. Human errors in recording blood types or cross-matching results can lead to catastrophic medical consequences. Moreover, without a digital tracking system, it is challenging to maintain an accurate history of donor eligibility and patient needs. This project addresses these risks by providing a structured digital environment that ensures data integrity and minimizes the possibility of errors in life-saving information.</w:t>
      </w:r>
      <w:r w:rsidR="00B87A89" w:rsidRPr="00B87A89">
        <w:rPr>
          <w:b w:val="0"/>
        </w:rPr>
        <w:t xml:space="preserve"> </w:t>
      </w:r>
    </w:p>
    <w:p w14:paraId="7F233E22" w14:textId="77777777" w:rsidR="00A741C5" w:rsidRDefault="00A741C5" w:rsidP="00CE7941">
      <w:pPr>
        <w:pStyle w:val="Heading2"/>
        <w:numPr>
          <w:ilvl w:val="0"/>
          <w:numId w:val="0"/>
        </w:numPr>
        <w:ind w:right="3384"/>
        <w:rPr>
          <w:b w:val="0"/>
        </w:rPr>
      </w:pPr>
    </w:p>
    <w:p w14:paraId="0284A3E2" w14:textId="538644B3" w:rsidR="00373C13" w:rsidRDefault="00000000" w:rsidP="00CE7941">
      <w:pPr>
        <w:pStyle w:val="Heading2"/>
        <w:numPr>
          <w:ilvl w:val="0"/>
          <w:numId w:val="0"/>
        </w:numPr>
        <w:ind w:right="3384"/>
      </w:pPr>
      <w:r>
        <w:t>Objectives</w:t>
      </w:r>
      <w:bookmarkEnd w:id="2"/>
    </w:p>
    <w:p w14:paraId="69B2548E" w14:textId="73C7774F" w:rsidR="00373C13" w:rsidRPr="00A741C5" w:rsidRDefault="00A741C5" w:rsidP="00A741C5">
      <w:pPr>
        <w:pStyle w:val="Heading2"/>
        <w:ind w:left="598" w:right="3384" w:hanging="613"/>
        <w:rPr>
          <w:b w:val="0"/>
        </w:rPr>
      </w:pPr>
      <w:bookmarkStart w:id="3" w:name="_Toc3437"/>
      <w:r w:rsidRPr="00A741C5">
        <w:rPr>
          <w:b w:val="0"/>
        </w:rPr>
        <w:t>The primary objective of this project is to develop a robust relational database that streamlines the entire blood donation life cycle. The system is designed to achieve the 3rd Normal Form (3NF) to ensure data efficiency and eliminate redundancy. Key goals include implementing advanced SQL features such as stored procedures for donor matching and complex queries for inventory tracking. By focusing on database performance and integrity, the project aims to provide a reliable tool for healthcare administrators to manage life-saving resources</w:t>
      </w:r>
      <w:r w:rsidRPr="00A741C5">
        <w:rPr>
          <w:b w:val="0"/>
        </w:rPr>
        <w:t xml:space="preserve"> </w:t>
      </w:r>
      <w:r>
        <w:rPr>
          <w:b w:val="0"/>
        </w:rPr>
        <w:t>s</w:t>
      </w:r>
      <w:r w:rsidR="00000000" w:rsidRPr="00A741C5">
        <w:rPr>
          <w:b w:val="0"/>
        </w:rPr>
        <w:t>cope</w:t>
      </w:r>
      <w:bookmarkEnd w:id="3"/>
      <w:r>
        <w:rPr>
          <w:b w:val="0"/>
        </w:rPr>
        <w:t>.</w:t>
      </w:r>
    </w:p>
    <w:p w14:paraId="5DA3FC64" w14:textId="621C858F" w:rsidR="00373C13" w:rsidRDefault="00000000">
      <w:pPr>
        <w:pStyle w:val="Heading1"/>
        <w:ind w:left="469" w:hanging="484"/>
      </w:pPr>
      <w:bookmarkStart w:id="4" w:name="_Toc3438"/>
      <w:r>
        <w:t>Database Design</w:t>
      </w:r>
      <w:bookmarkEnd w:id="4"/>
    </w:p>
    <w:p w14:paraId="61B95938" w14:textId="244B745F" w:rsidR="00A741C5" w:rsidRDefault="00A741C5" w:rsidP="00A741C5">
      <w:pPr>
        <w:pStyle w:val="Heading2"/>
        <w:spacing w:after="184" w:line="387" w:lineRule="auto"/>
        <w:ind w:left="598" w:right="3384" w:hanging="613"/>
      </w:pPr>
      <w:bookmarkStart w:id="5" w:name="_Toc3439"/>
      <w:r w:rsidRPr="00A741C5">
        <w:drawing>
          <wp:anchor distT="0" distB="0" distL="114300" distR="114300" simplePos="0" relativeHeight="251658240" behindDoc="0" locked="0" layoutInCell="1" allowOverlap="1" wp14:anchorId="72B863DA" wp14:editId="10E52E0B">
            <wp:simplePos x="0" y="0"/>
            <wp:positionH relativeFrom="margin">
              <wp:posOffset>-328295</wp:posOffset>
            </wp:positionH>
            <wp:positionV relativeFrom="paragraph">
              <wp:posOffset>267335</wp:posOffset>
            </wp:positionV>
            <wp:extent cx="4300537" cy="1916393"/>
            <wp:effectExtent l="0" t="0" r="5080" b="8255"/>
            <wp:wrapNone/>
            <wp:docPr id="17580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3717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00537" cy="1916393"/>
                    </a:xfrm>
                    <a:prstGeom prst="rect">
                      <a:avLst/>
                    </a:prstGeom>
                  </pic:spPr>
                </pic:pic>
              </a:graphicData>
            </a:graphic>
            <wp14:sizeRelH relativeFrom="margin">
              <wp14:pctWidth>0</wp14:pctWidth>
            </wp14:sizeRelH>
            <wp14:sizeRelV relativeFrom="margin">
              <wp14:pctHeight>0</wp14:pctHeight>
            </wp14:sizeRelV>
          </wp:anchor>
        </w:drawing>
      </w:r>
      <w:r w:rsidR="00000000">
        <w:t>Entity-Relationship Diagram (ERD)</w:t>
      </w:r>
      <w:bookmarkEnd w:id="5"/>
    </w:p>
    <w:p w14:paraId="7FB4E81A" w14:textId="552C6C81" w:rsidR="00A741C5" w:rsidRDefault="00A741C5" w:rsidP="00A741C5"/>
    <w:p w14:paraId="5FF7BB46" w14:textId="45007321" w:rsidR="00A741C5" w:rsidRDefault="00A741C5" w:rsidP="00A741C5"/>
    <w:p w14:paraId="06E28688" w14:textId="77777777" w:rsidR="00A741C5" w:rsidRDefault="00A741C5" w:rsidP="00A741C5"/>
    <w:p w14:paraId="30442126" w14:textId="77777777" w:rsidR="00A741C5" w:rsidRPr="00A741C5" w:rsidRDefault="00A741C5" w:rsidP="00A741C5"/>
    <w:p w14:paraId="7B5394DA" w14:textId="77777777" w:rsidR="00A741C5" w:rsidRDefault="00A741C5" w:rsidP="00A741C5">
      <w:pPr>
        <w:pStyle w:val="Heading2"/>
        <w:numPr>
          <w:ilvl w:val="0"/>
          <w:numId w:val="0"/>
        </w:numPr>
        <w:ind w:left="598" w:right="3384"/>
      </w:pPr>
      <w:bookmarkStart w:id="6" w:name="_Toc3440"/>
    </w:p>
    <w:p w14:paraId="71B8256B" w14:textId="473C9CAE" w:rsidR="00373C13" w:rsidRDefault="00000000">
      <w:pPr>
        <w:pStyle w:val="Heading2"/>
        <w:ind w:left="598" w:right="3384" w:hanging="613"/>
      </w:pPr>
      <w:r>
        <w:t>Normalization</w:t>
      </w:r>
      <w:bookmarkEnd w:id="6"/>
    </w:p>
    <w:p w14:paraId="437B66A3" w14:textId="77777777" w:rsidR="00715568" w:rsidRPr="00AB6848" w:rsidRDefault="00715568" w:rsidP="00AB6848">
      <w:pPr>
        <w:pStyle w:val="ListParagraph"/>
        <w:numPr>
          <w:ilvl w:val="0"/>
          <w:numId w:val="3"/>
        </w:numPr>
        <w:spacing w:after="328" w:line="265" w:lineRule="auto"/>
        <w:rPr>
          <w:rFonts w:ascii="Cambria" w:eastAsia="Cambria" w:hAnsi="Cambria" w:cs="Cambria"/>
          <w:sz w:val="24"/>
          <w:rtl/>
        </w:rPr>
      </w:pPr>
      <w:r w:rsidRPr="00AB6848">
        <w:rPr>
          <w:rFonts w:ascii="Cambria" w:eastAsia="Cambria" w:hAnsi="Cambria" w:cs="Cambria"/>
          <w:sz w:val="24"/>
        </w:rPr>
        <w:t>First Normal Form (1NF): Eliminating Multi-valued Attributes</w:t>
      </w:r>
    </w:p>
    <w:p w14:paraId="408078CD" w14:textId="0F318FDC" w:rsidR="00373C13" w:rsidRDefault="00715568" w:rsidP="00715568">
      <w:pPr>
        <w:spacing w:after="328" w:line="265" w:lineRule="auto"/>
        <w:ind w:left="-5" w:hanging="10"/>
        <w:rPr>
          <w:rFonts w:ascii="Cambria" w:eastAsia="Cambria" w:hAnsi="Cambria" w:cs="Cambria"/>
          <w:b/>
          <w:bCs/>
          <w:sz w:val="24"/>
        </w:rPr>
      </w:pPr>
      <w:r w:rsidRPr="00715568">
        <w:rPr>
          <w:rFonts w:ascii="Cambria" w:eastAsia="Cambria" w:hAnsi="Cambria" w:cs="Cambria"/>
          <w:sz w:val="24"/>
        </w:rPr>
        <w:t xml:space="preserve">Application: We identified that the Phone Number attribute for hospitals/banks is multi-valued (a single institution often has multiple contact numbers). To comply with 1NF, we moved these numbers into a separate table, </w:t>
      </w:r>
      <w:proofErr w:type="spellStart"/>
      <w:r w:rsidRPr="00715568">
        <w:rPr>
          <w:rFonts w:ascii="Cambria" w:eastAsia="Cambria" w:hAnsi="Cambria" w:cs="Cambria"/>
          <w:b/>
          <w:bCs/>
          <w:sz w:val="24"/>
        </w:rPr>
        <w:t>Bank_Phone</w:t>
      </w:r>
      <w:proofErr w:type="spellEnd"/>
      <w:r w:rsidRPr="00715568">
        <w:rPr>
          <w:rFonts w:ascii="Cambria" w:eastAsia="Cambria" w:hAnsi="Cambria" w:cs="Cambria"/>
          <w:sz w:val="24"/>
        </w:rPr>
        <w:t xml:space="preserve">, linked via the </w:t>
      </w:r>
      <w:proofErr w:type="spellStart"/>
      <w:r w:rsidRPr="00715568">
        <w:rPr>
          <w:rFonts w:ascii="Cambria" w:eastAsia="Cambria" w:hAnsi="Cambria" w:cs="Cambria"/>
          <w:b/>
          <w:bCs/>
          <w:sz w:val="24"/>
        </w:rPr>
        <w:t>BankID</w:t>
      </w:r>
      <w:proofErr w:type="spellEnd"/>
      <w:r>
        <w:rPr>
          <w:rFonts w:ascii="Cambria" w:eastAsia="Cambria" w:hAnsi="Cambria" w:cs="Cambria" w:hint="cs"/>
          <w:sz w:val="24"/>
          <w:rtl/>
        </w:rPr>
        <w:t xml:space="preserve"> </w:t>
      </w:r>
      <w:r>
        <w:rPr>
          <w:rFonts w:ascii="Cambria" w:eastAsia="Cambria" w:hAnsi="Cambria" w:cs="Arial"/>
          <w:sz w:val="24"/>
        </w:rPr>
        <w:t xml:space="preserve">and </w:t>
      </w:r>
      <w:proofErr w:type="spellStart"/>
      <w:r w:rsidRPr="00715568">
        <w:rPr>
          <w:rFonts w:ascii="Cambria" w:eastAsia="Cambria" w:hAnsi="Cambria" w:cs="Cambria"/>
          <w:b/>
          <w:bCs/>
          <w:sz w:val="24"/>
        </w:rPr>
        <w:t>Hospital_Phone</w:t>
      </w:r>
      <w:proofErr w:type="spellEnd"/>
      <w:r>
        <w:rPr>
          <w:rFonts w:ascii="Cambria" w:eastAsia="Cambria" w:hAnsi="Cambria" w:cs="Arial"/>
          <w:sz w:val="24"/>
        </w:rPr>
        <w:t xml:space="preserve"> linked via </w:t>
      </w:r>
      <w:proofErr w:type="spellStart"/>
      <w:r w:rsidRPr="00715568">
        <w:rPr>
          <w:rFonts w:ascii="Cambria" w:eastAsia="Cambria" w:hAnsi="Cambria" w:cs="Cambria"/>
          <w:b/>
          <w:bCs/>
          <w:sz w:val="24"/>
        </w:rPr>
        <w:t>Hospital_ID</w:t>
      </w:r>
      <w:proofErr w:type="spellEnd"/>
      <w:r>
        <w:rPr>
          <w:rFonts w:ascii="Cambria" w:eastAsia="Cambria" w:hAnsi="Cambria" w:cs="Cambria"/>
          <w:b/>
          <w:bCs/>
          <w:sz w:val="24"/>
        </w:rPr>
        <w:t>.</w:t>
      </w:r>
    </w:p>
    <w:p w14:paraId="4B71E948" w14:textId="77777777" w:rsidR="00AB6848" w:rsidRPr="00AB6848" w:rsidRDefault="00AB6848" w:rsidP="00AB6848">
      <w:pPr>
        <w:pStyle w:val="ListParagraph"/>
        <w:numPr>
          <w:ilvl w:val="0"/>
          <w:numId w:val="3"/>
        </w:numPr>
        <w:spacing w:after="328" w:line="265" w:lineRule="auto"/>
        <w:rPr>
          <w:rFonts w:ascii="Cambria" w:eastAsia="Cambria" w:hAnsi="Cambria" w:cs="Cambria"/>
          <w:sz w:val="24"/>
        </w:rPr>
      </w:pPr>
      <w:r w:rsidRPr="00AB6848">
        <w:rPr>
          <w:rFonts w:ascii="Cambria" w:eastAsia="Cambria" w:hAnsi="Cambria" w:cs="Cambria"/>
          <w:sz w:val="24"/>
        </w:rPr>
        <w:t>Second Normal Form (2NF): Eliminating Partial Dependencies</w:t>
      </w:r>
    </w:p>
    <w:p w14:paraId="23A0B718" w14:textId="07E9D2F7" w:rsidR="00AB6848" w:rsidRDefault="00AB6848" w:rsidP="00AB6848">
      <w:pPr>
        <w:spacing w:after="328" w:line="265" w:lineRule="auto"/>
        <w:ind w:left="-5" w:hanging="10"/>
        <w:rPr>
          <w:rFonts w:cs="Arial"/>
        </w:rPr>
      </w:pPr>
      <w:r w:rsidRPr="00AB6848">
        <w:rPr>
          <w:rFonts w:cs="Arial"/>
          <w:b/>
          <w:bCs/>
        </w:rPr>
        <w:t>Application:</w:t>
      </w:r>
      <w:r w:rsidRPr="00AB6848">
        <w:rPr>
          <w:rFonts w:cs="Arial"/>
        </w:rPr>
        <w:t xml:space="preserve"> In associative tables like </w:t>
      </w:r>
      <w:proofErr w:type="spellStart"/>
      <w:r w:rsidRPr="00AB6848">
        <w:rPr>
          <w:rFonts w:cs="Arial"/>
          <w:b/>
          <w:bCs/>
        </w:rPr>
        <w:t>BloodInventory</w:t>
      </w:r>
      <w:proofErr w:type="spellEnd"/>
      <w:r w:rsidRPr="00AB6848">
        <w:rPr>
          <w:rFonts w:cs="Arial"/>
        </w:rPr>
        <w:t>, where the primary key is a combination of (</w:t>
      </w:r>
      <w:proofErr w:type="spellStart"/>
      <w:r w:rsidRPr="00AB6848">
        <w:rPr>
          <w:rFonts w:cs="Arial"/>
        </w:rPr>
        <w:t>BankID</w:t>
      </w:r>
      <w:proofErr w:type="spellEnd"/>
      <w:r w:rsidRPr="00AB6848">
        <w:rPr>
          <w:rFonts w:cs="Arial"/>
        </w:rPr>
        <w:t xml:space="preserve">, </w:t>
      </w:r>
      <w:proofErr w:type="spellStart"/>
      <w:r w:rsidRPr="00AB6848">
        <w:rPr>
          <w:rFonts w:cs="Arial"/>
        </w:rPr>
        <w:t>BloodType</w:t>
      </w:r>
      <w:proofErr w:type="spellEnd"/>
      <w:r w:rsidRPr="00AB6848">
        <w:rPr>
          <w:rFonts w:cs="Arial"/>
        </w:rPr>
        <w:t xml:space="preserve">), we ensured that all other attributes, such as </w:t>
      </w:r>
      <w:proofErr w:type="spellStart"/>
      <w:r w:rsidRPr="00AB6848">
        <w:rPr>
          <w:rFonts w:cs="Arial"/>
        </w:rPr>
        <w:t>Quantity_Available</w:t>
      </w:r>
      <w:proofErr w:type="spellEnd"/>
      <w:r w:rsidRPr="00AB6848">
        <w:rPr>
          <w:rFonts w:cs="Arial"/>
        </w:rPr>
        <w:t xml:space="preserve">, depend on the </w:t>
      </w:r>
      <w:r w:rsidRPr="00AB6848">
        <w:rPr>
          <w:rFonts w:cs="Arial"/>
          <w:b/>
          <w:bCs/>
        </w:rPr>
        <w:t>complete composite key</w:t>
      </w:r>
      <w:r w:rsidRPr="00AB6848">
        <w:rPr>
          <w:rFonts w:cs="Arial"/>
        </w:rPr>
        <w:t xml:space="preserve">. Any attribute that depended only on the </w:t>
      </w:r>
      <w:proofErr w:type="spellStart"/>
      <w:r w:rsidRPr="00AB6848">
        <w:rPr>
          <w:rFonts w:cs="Arial"/>
        </w:rPr>
        <w:t>BankID</w:t>
      </w:r>
      <w:proofErr w:type="spellEnd"/>
      <w:r w:rsidRPr="00AB6848">
        <w:rPr>
          <w:rFonts w:cs="Arial"/>
        </w:rPr>
        <w:t xml:space="preserve"> (like the bank's address) was kept in the parent </w:t>
      </w:r>
      <w:proofErr w:type="spellStart"/>
      <w:r w:rsidRPr="00AB6848">
        <w:rPr>
          <w:rFonts w:cs="Arial"/>
        </w:rPr>
        <w:t>BloodBank</w:t>
      </w:r>
      <w:proofErr w:type="spellEnd"/>
      <w:r w:rsidRPr="00AB6848">
        <w:rPr>
          <w:rFonts w:cs="Arial"/>
        </w:rPr>
        <w:t xml:space="preserve"> table</w:t>
      </w:r>
    </w:p>
    <w:p w14:paraId="6CE417DB" w14:textId="77777777" w:rsidR="00AB6848" w:rsidRDefault="00AB6848" w:rsidP="00AB6848">
      <w:pPr>
        <w:spacing w:after="328" w:line="265" w:lineRule="auto"/>
        <w:ind w:left="-5" w:hanging="10"/>
        <w:rPr>
          <w:rFonts w:cs="Arial"/>
        </w:rPr>
      </w:pPr>
    </w:p>
    <w:p w14:paraId="532B5A80" w14:textId="7FB6A6FC" w:rsidR="00AB6848" w:rsidRDefault="00AB6848" w:rsidP="00AB6848">
      <w:pPr>
        <w:pStyle w:val="ListParagraph"/>
        <w:numPr>
          <w:ilvl w:val="0"/>
          <w:numId w:val="3"/>
        </w:numPr>
        <w:spacing w:after="328" w:line="265" w:lineRule="auto"/>
        <w:rPr>
          <w:rFonts w:cs="Arial"/>
        </w:rPr>
      </w:pPr>
      <w:r w:rsidRPr="00AB6848">
        <w:rPr>
          <w:rFonts w:cs="Arial"/>
        </w:rPr>
        <w:t>Third Normal Form (3NF): Eliminating Transitive and Derived Dependencies</w:t>
      </w:r>
    </w:p>
    <w:p w14:paraId="6182B875" w14:textId="77777777" w:rsidR="00AB6848" w:rsidRDefault="00AB6848" w:rsidP="00AB6848">
      <w:pPr>
        <w:pStyle w:val="ListParagraph"/>
        <w:spacing w:after="328" w:line="265" w:lineRule="auto"/>
        <w:ind w:left="705"/>
        <w:rPr>
          <w:rFonts w:cs="Arial"/>
        </w:rPr>
      </w:pPr>
    </w:p>
    <w:p w14:paraId="4915C07A" w14:textId="1279D52C" w:rsidR="00AB6848" w:rsidRPr="00AB6848" w:rsidRDefault="00AB6848" w:rsidP="00AB6848">
      <w:pPr>
        <w:pStyle w:val="ListParagraph"/>
        <w:spacing w:after="328" w:line="265" w:lineRule="auto"/>
        <w:ind w:left="705"/>
        <w:rPr>
          <w:rFonts w:cs="Arial"/>
        </w:rPr>
      </w:pPr>
      <w:r w:rsidRPr="00AB6848">
        <w:rPr>
          <w:rFonts w:cs="Arial"/>
        </w:rPr>
        <w:t xml:space="preserve"> Application: We removed attributes like </w:t>
      </w:r>
      <w:r w:rsidRPr="00AB6848">
        <w:rPr>
          <w:rFonts w:cs="Arial"/>
          <w:b/>
          <w:bCs/>
        </w:rPr>
        <w:t>Age</w:t>
      </w:r>
      <w:r w:rsidRPr="00AB6848">
        <w:rPr>
          <w:rFonts w:cs="Arial"/>
        </w:rPr>
        <w:t xml:space="preserve"> and </w:t>
      </w:r>
      <w:proofErr w:type="spellStart"/>
      <w:r w:rsidRPr="00AB6848">
        <w:rPr>
          <w:rFonts w:cs="Arial"/>
          <w:b/>
          <w:bCs/>
        </w:rPr>
        <w:t>ExpiryStatus</w:t>
      </w:r>
      <w:proofErr w:type="spellEnd"/>
      <w:r w:rsidRPr="00AB6848">
        <w:rPr>
          <w:rFonts w:cs="Arial"/>
        </w:rPr>
        <w:t xml:space="preserve"> from the physical table schemas.</w:t>
      </w:r>
    </w:p>
    <w:p w14:paraId="6285D7BE" w14:textId="77777777" w:rsidR="00AB6848" w:rsidRPr="00AB6848" w:rsidRDefault="00AB6848" w:rsidP="00AB6848">
      <w:pPr>
        <w:pStyle w:val="ListParagraph"/>
        <w:spacing w:after="328" w:line="265" w:lineRule="auto"/>
        <w:rPr>
          <w:rFonts w:cs="Arial"/>
        </w:rPr>
      </w:pPr>
      <w:r w:rsidRPr="00AB6848">
        <w:rPr>
          <w:rFonts w:cs="Arial"/>
        </w:rPr>
        <w:t xml:space="preserve">Instead of storing Age, we store the static </w:t>
      </w:r>
      <w:proofErr w:type="spellStart"/>
      <w:r w:rsidRPr="00AB6848">
        <w:rPr>
          <w:rFonts w:cs="Arial"/>
          <w:b/>
          <w:bCs/>
        </w:rPr>
        <w:t>DateOfBirth</w:t>
      </w:r>
      <w:proofErr w:type="spellEnd"/>
      <w:r w:rsidRPr="00AB6848">
        <w:rPr>
          <w:rFonts w:cs="Arial"/>
        </w:rPr>
        <w:t>.</w:t>
      </w:r>
    </w:p>
    <w:p w14:paraId="43B2828B" w14:textId="77777777" w:rsidR="00AB6848" w:rsidRPr="00AB6848" w:rsidRDefault="00AB6848" w:rsidP="00AB6848">
      <w:pPr>
        <w:pStyle w:val="ListParagraph"/>
        <w:spacing w:after="328" w:line="265" w:lineRule="auto"/>
        <w:rPr>
          <w:rFonts w:cs="Arial"/>
        </w:rPr>
      </w:pPr>
      <w:r w:rsidRPr="00AB6848">
        <w:rPr>
          <w:rFonts w:cs="Arial"/>
        </w:rPr>
        <w:t xml:space="preserve">Instead of storing </w:t>
      </w:r>
      <w:proofErr w:type="spellStart"/>
      <w:r w:rsidRPr="00AB6848">
        <w:rPr>
          <w:rFonts w:cs="Arial"/>
          <w:b/>
          <w:bCs/>
          <w:sz w:val="20"/>
          <w:szCs w:val="22"/>
        </w:rPr>
        <w:t>E</w:t>
      </w:r>
      <w:r w:rsidRPr="00AB6848">
        <w:rPr>
          <w:rFonts w:cs="Arial"/>
          <w:b/>
          <w:bCs/>
        </w:rPr>
        <w:t>x</w:t>
      </w:r>
      <w:r w:rsidRPr="00AB6848">
        <w:rPr>
          <w:rFonts w:cs="Arial"/>
          <w:b/>
          <w:bCs/>
          <w:sz w:val="20"/>
          <w:szCs w:val="22"/>
        </w:rPr>
        <w:t>pir</w:t>
      </w:r>
      <w:r w:rsidRPr="00AB6848">
        <w:rPr>
          <w:rFonts w:cs="Arial"/>
          <w:b/>
          <w:bCs/>
        </w:rPr>
        <w:t>yStatus</w:t>
      </w:r>
      <w:proofErr w:type="spellEnd"/>
      <w:r w:rsidRPr="00AB6848">
        <w:rPr>
          <w:rFonts w:cs="Arial"/>
        </w:rPr>
        <w:t xml:space="preserve">, we store the </w:t>
      </w:r>
      <w:proofErr w:type="spellStart"/>
      <w:r w:rsidRPr="00AB6848">
        <w:rPr>
          <w:rFonts w:cs="Arial"/>
          <w:b/>
          <w:bCs/>
        </w:rPr>
        <w:t>ExpirationDate</w:t>
      </w:r>
      <w:proofErr w:type="spellEnd"/>
      <w:r w:rsidRPr="00AB6848">
        <w:rPr>
          <w:rFonts w:cs="Arial"/>
        </w:rPr>
        <w:t>.</w:t>
      </w:r>
    </w:p>
    <w:p w14:paraId="3246E544" w14:textId="5BA7A7DE" w:rsidR="00AB6848" w:rsidRPr="00AB6848" w:rsidRDefault="00AB6848" w:rsidP="00AB6848">
      <w:pPr>
        <w:pStyle w:val="ListParagraph"/>
        <w:spacing w:after="328" w:line="265" w:lineRule="auto"/>
        <w:ind w:left="705"/>
        <w:rPr>
          <w:rFonts w:cs="Arial"/>
        </w:rPr>
      </w:pPr>
      <w:r w:rsidRPr="00AB6848">
        <w:rPr>
          <w:rFonts w:cs="Arial"/>
        </w:rPr>
        <w:t xml:space="preserve">  Mechanism</w:t>
      </w:r>
      <w:r w:rsidRPr="00AB6848">
        <w:rPr>
          <w:rFonts w:cs="Arial"/>
          <w:b/>
          <w:bCs/>
        </w:rPr>
        <w:t>:</w:t>
      </w:r>
      <w:r w:rsidRPr="00AB6848">
        <w:rPr>
          <w:rFonts w:cs="Arial"/>
        </w:rPr>
        <w:t xml:space="preserve"> These values are now handled dynamically through </w:t>
      </w:r>
      <w:r w:rsidRPr="00AB6848">
        <w:rPr>
          <w:rFonts w:cs="Arial"/>
          <w:b/>
          <w:bCs/>
        </w:rPr>
        <w:t>SQL Views</w:t>
      </w:r>
      <w:r w:rsidRPr="00AB6848">
        <w:rPr>
          <w:rFonts w:cs="Arial"/>
        </w:rPr>
        <w:t xml:space="preserve"> or </w:t>
      </w:r>
      <w:r w:rsidRPr="00AB6848">
        <w:rPr>
          <w:rFonts w:cs="Arial"/>
          <w:b/>
          <w:bCs/>
        </w:rPr>
        <w:t>Triggers</w:t>
      </w:r>
      <w:r w:rsidRPr="00AB6848">
        <w:rPr>
          <w:rFonts w:cs="Arial"/>
        </w:rPr>
        <w:t>. For example, a View calculates the age on-the-fly based on the current system date (</w:t>
      </w:r>
      <w:proofErr w:type="gramStart"/>
      <w:r w:rsidRPr="00AB6848">
        <w:rPr>
          <w:rFonts w:cs="Arial"/>
        </w:rPr>
        <w:t>CURDATE(</w:t>
      </w:r>
      <w:proofErr w:type="gramEnd"/>
      <w:r w:rsidRPr="00AB6848">
        <w:rPr>
          <w:rFonts w:cs="Arial"/>
        </w:rPr>
        <w:t>)).</w:t>
      </w:r>
    </w:p>
    <w:p w14:paraId="530FDDC9" w14:textId="71AA4CA1" w:rsidR="00AB6848" w:rsidRPr="00AB6848" w:rsidRDefault="00AB6848" w:rsidP="00AB6848">
      <w:pPr>
        <w:pStyle w:val="ListParagraph"/>
        <w:spacing w:after="328" w:line="265" w:lineRule="auto"/>
        <w:ind w:left="705"/>
        <w:rPr>
          <w:rFonts w:cs="Arial"/>
        </w:rPr>
      </w:pPr>
    </w:p>
    <w:p w14:paraId="76644DF6" w14:textId="39C25ECF" w:rsidR="00AB6848" w:rsidRPr="00715568" w:rsidRDefault="00AB6848" w:rsidP="00715568">
      <w:pPr>
        <w:spacing w:after="328" w:line="265" w:lineRule="auto"/>
        <w:ind w:left="-5" w:hanging="10"/>
        <w:rPr>
          <w:rFonts w:cs="Arial"/>
        </w:rPr>
      </w:pPr>
    </w:p>
    <w:p w14:paraId="1BA71EED" w14:textId="1EEB3FEB" w:rsidR="00373C13" w:rsidRDefault="0092717E">
      <w:pPr>
        <w:pStyle w:val="Heading2"/>
        <w:ind w:left="598" w:right="3384" w:hanging="613"/>
      </w:pPr>
      <w:bookmarkStart w:id="7" w:name="_Toc3441"/>
      <w:r>
        <w:rPr>
          <w:noProof/>
        </w:rPr>
        <w:drawing>
          <wp:anchor distT="0" distB="0" distL="114300" distR="114300" simplePos="0" relativeHeight="251663360" behindDoc="0" locked="0" layoutInCell="1" allowOverlap="1" wp14:anchorId="1AA15382" wp14:editId="627E3707">
            <wp:simplePos x="0" y="0"/>
            <wp:positionH relativeFrom="column">
              <wp:posOffset>-799162</wp:posOffset>
            </wp:positionH>
            <wp:positionV relativeFrom="paragraph">
              <wp:posOffset>308615</wp:posOffset>
            </wp:positionV>
            <wp:extent cx="7265092" cy="2244432"/>
            <wp:effectExtent l="0" t="0" r="0" b="3810"/>
            <wp:wrapNone/>
            <wp:docPr id="1184700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856" t="2716" r="107" b="19600"/>
                    <a:stretch>
                      <a:fillRect/>
                    </a:stretch>
                  </pic:blipFill>
                  <pic:spPr bwMode="auto">
                    <a:xfrm>
                      <a:off x="0" y="0"/>
                      <a:ext cx="7270298" cy="2246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Schema Design</w:t>
      </w:r>
      <w:bookmarkEnd w:id="7"/>
    </w:p>
    <w:p w14:paraId="3A0D5661" w14:textId="3B82AB1D" w:rsidR="0092717E" w:rsidRDefault="0092717E" w:rsidP="0092717E">
      <w:pPr>
        <w:pStyle w:val="NormalWeb"/>
      </w:pPr>
    </w:p>
    <w:p w14:paraId="5462C1F6" w14:textId="44333985" w:rsidR="0092717E" w:rsidRDefault="0092717E" w:rsidP="0092717E"/>
    <w:p w14:paraId="7E0B1BB2" w14:textId="77777777" w:rsidR="0092717E" w:rsidRDefault="0092717E" w:rsidP="0092717E"/>
    <w:p w14:paraId="4D4B1639" w14:textId="77777777" w:rsidR="0092717E" w:rsidRDefault="0092717E" w:rsidP="0092717E"/>
    <w:p w14:paraId="30865C93" w14:textId="77777777" w:rsidR="0092717E" w:rsidRDefault="0092717E" w:rsidP="0092717E"/>
    <w:p w14:paraId="7AAB543B" w14:textId="77777777" w:rsidR="0092717E" w:rsidRDefault="0092717E" w:rsidP="0092717E"/>
    <w:p w14:paraId="4678FA4A" w14:textId="77777777" w:rsidR="0092717E" w:rsidRDefault="0092717E" w:rsidP="0092717E"/>
    <w:p w14:paraId="5B2B3B9B" w14:textId="77777777" w:rsidR="0092717E" w:rsidRPr="0092717E" w:rsidRDefault="0092717E" w:rsidP="0092717E"/>
    <w:p w14:paraId="1E32F64F" w14:textId="639C4EC8" w:rsidR="00373C13" w:rsidRDefault="00000000">
      <w:pPr>
        <w:pStyle w:val="Heading1"/>
        <w:ind w:left="469" w:hanging="484"/>
      </w:pPr>
      <w:bookmarkStart w:id="8" w:name="_Toc3442"/>
      <w:r>
        <w:lastRenderedPageBreak/>
        <w:t>Implementation</w:t>
      </w:r>
      <w:bookmarkEnd w:id="8"/>
    </w:p>
    <w:p w14:paraId="241FF06B" w14:textId="263F7DB3" w:rsidR="00373C13" w:rsidRDefault="00000000">
      <w:pPr>
        <w:pStyle w:val="Heading2"/>
        <w:ind w:left="598" w:right="3384" w:hanging="613"/>
      </w:pPr>
      <w:bookmarkStart w:id="9" w:name="_Toc3443"/>
      <w:r>
        <w:t>Database Tables</w:t>
      </w:r>
      <w:bookmarkEnd w:id="9"/>
    </w:p>
    <w:p w14:paraId="785709CA" w14:textId="32262697" w:rsidR="00373C13" w:rsidRDefault="00000000">
      <w:pPr>
        <w:spacing w:after="328" w:line="265" w:lineRule="auto"/>
        <w:ind w:left="-5" w:hanging="10"/>
      </w:pPr>
      <w:r>
        <w:rPr>
          <w:rFonts w:ascii="Cambria" w:eastAsia="Cambria" w:hAnsi="Cambria" w:cs="Cambria"/>
          <w:sz w:val="24"/>
        </w:rPr>
        <w:t>List and describe the database tables with attributes and data types.</w:t>
      </w:r>
    </w:p>
    <w:p w14:paraId="3E1F912E" w14:textId="77777777" w:rsidR="00373C13" w:rsidRDefault="00000000">
      <w:pPr>
        <w:pStyle w:val="Heading2"/>
        <w:ind w:left="598" w:right="3384" w:hanging="613"/>
      </w:pPr>
      <w:bookmarkStart w:id="10" w:name="_Toc3444"/>
      <w:r>
        <w:t>SQL Queries</w:t>
      </w:r>
      <w:bookmarkEnd w:id="10"/>
    </w:p>
    <w:p w14:paraId="5C1162DB" w14:textId="77777777" w:rsidR="00373C13" w:rsidRDefault="00000000">
      <w:pPr>
        <w:spacing w:after="328" w:line="265" w:lineRule="auto"/>
        <w:ind w:left="-5" w:hanging="10"/>
      </w:pPr>
      <w:r>
        <w:rPr>
          <w:rFonts w:ascii="Cambria" w:eastAsia="Cambria" w:hAnsi="Cambria" w:cs="Cambria"/>
          <w:sz w:val="24"/>
        </w:rPr>
        <w:t>Provide and explain sample SQL queries for CRUD operations. 5</w:t>
      </w:r>
    </w:p>
    <w:p w14:paraId="220A60E6" w14:textId="77777777" w:rsidR="00373C13" w:rsidRDefault="00000000">
      <w:pPr>
        <w:pStyle w:val="Heading2"/>
        <w:ind w:left="598" w:right="3384" w:hanging="613"/>
      </w:pPr>
      <w:bookmarkStart w:id="11" w:name="_Toc3445"/>
      <w:r>
        <w:t>Stored Procedures, Triggers, Transactions</w:t>
      </w:r>
      <w:bookmarkEnd w:id="11"/>
    </w:p>
    <w:p w14:paraId="03341C45" w14:textId="77777777" w:rsidR="00373C13" w:rsidRDefault="00000000">
      <w:pPr>
        <w:spacing w:after="430" w:line="265" w:lineRule="auto"/>
        <w:ind w:left="-5" w:hanging="10"/>
      </w:pPr>
      <w:r>
        <w:rPr>
          <w:rFonts w:ascii="Cambria" w:eastAsia="Cambria" w:hAnsi="Cambria" w:cs="Cambria"/>
          <w:sz w:val="24"/>
        </w:rPr>
        <w:t>Describe any implemented stored procedures, triggers, and transactions.</w:t>
      </w:r>
    </w:p>
    <w:p w14:paraId="012D25D6" w14:textId="77777777" w:rsidR="00373C13" w:rsidRDefault="00000000">
      <w:pPr>
        <w:pStyle w:val="Heading1"/>
        <w:spacing w:after="174"/>
        <w:ind w:left="469" w:hanging="484"/>
      </w:pPr>
      <w:bookmarkStart w:id="12" w:name="_Toc3446"/>
      <w:r>
        <w:t>Query Optimization</w:t>
      </w:r>
      <w:bookmarkEnd w:id="12"/>
    </w:p>
    <w:p w14:paraId="5CADBF54" w14:textId="14E488A7" w:rsidR="00EE7DFD" w:rsidRPr="00EE7DFD" w:rsidRDefault="00EE7DFD" w:rsidP="00EE7DFD">
      <w:pPr>
        <w:pStyle w:val="messagelistitem5126c"/>
        <w:numPr>
          <w:ilvl w:val="0"/>
          <w:numId w:val="6"/>
        </w:numPr>
        <w:spacing w:before="0" w:beforeAutospacing="0" w:after="0" w:afterAutospacing="0" w:line="330" w:lineRule="atLeast"/>
        <w:ind w:firstLine="0"/>
        <w:textAlignment w:val="baseline"/>
        <w:rPr>
          <w:rFonts w:ascii="inherit" w:hAnsi="inherit" w:cs="Noto Sans"/>
        </w:rPr>
      </w:pPr>
      <w:bookmarkStart w:id="13" w:name="_Toc3447"/>
      <w:r>
        <w:rPr>
          <w:rFonts w:ascii="inherit" w:hAnsi="inherit" w:cs="Noto Sans"/>
          <w:bdr w:val="none" w:sz="0" w:space="0" w:color="auto" w:frame="1"/>
        </w:rPr>
        <w:t xml:space="preserve">-- JOIN 1: List all hospitals and their associated phone numbers. SELECT </w:t>
      </w:r>
      <w:proofErr w:type="spellStart"/>
      <w:proofErr w:type="gramStart"/>
      <w:r>
        <w:rPr>
          <w:rFonts w:ascii="inherit" w:hAnsi="inherit" w:cs="Noto Sans"/>
          <w:bdr w:val="none" w:sz="0" w:space="0" w:color="auto" w:frame="1"/>
        </w:rPr>
        <w:t>h.HospitalName</w:t>
      </w:r>
      <w:proofErr w:type="spellEnd"/>
      <w:proofErr w:type="gramEnd"/>
      <w:r>
        <w:rPr>
          <w:rFonts w:ascii="inherit" w:hAnsi="inherit" w:cs="Noto Sans"/>
          <w:bdr w:val="none" w:sz="0" w:space="0" w:color="auto" w:frame="1"/>
        </w:rPr>
        <w:t xml:space="preserve">, </w:t>
      </w:r>
      <w:proofErr w:type="spellStart"/>
      <w:proofErr w:type="gramStart"/>
      <w:r>
        <w:rPr>
          <w:rFonts w:ascii="inherit" w:hAnsi="inherit" w:cs="Noto Sans"/>
          <w:bdr w:val="none" w:sz="0" w:space="0" w:color="auto" w:frame="1"/>
        </w:rPr>
        <w:t>p.PhoneNumber</w:t>
      </w:r>
      <w:proofErr w:type="spellEnd"/>
      <w:proofErr w:type="gramEnd"/>
      <w:r>
        <w:rPr>
          <w:rFonts w:ascii="inherit" w:hAnsi="inherit" w:cs="Noto Sans"/>
          <w:bdr w:val="none" w:sz="0" w:space="0" w:color="auto" w:frame="1"/>
        </w:rPr>
        <w:t xml:space="preserve"> FROM Hospital h JOIN </w:t>
      </w:r>
      <w:proofErr w:type="spellStart"/>
      <w:r>
        <w:rPr>
          <w:rFonts w:ascii="inherit" w:hAnsi="inherit" w:cs="Noto Sans"/>
          <w:bdr w:val="none" w:sz="0" w:space="0" w:color="auto" w:frame="1"/>
        </w:rPr>
        <w:t>Hospital_Phone</w:t>
      </w:r>
      <w:proofErr w:type="spellEnd"/>
      <w:r>
        <w:rPr>
          <w:rFonts w:ascii="inherit" w:hAnsi="inherit" w:cs="Noto Sans"/>
          <w:bdr w:val="none" w:sz="0" w:space="0" w:color="auto" w:frame="1"/>
        </w:rPr>
        <w:t xml:space="preserve"> p ON </w:t>
      </w:r>
      <w:proofErr w:type="spellStart"/>
      <w:proofErr w:type="gramStart"/>
      <w:r>
        <w:rPr>
          <w:rFonts w:ascii="inherit" w:hAnsi="inherit" w:cs="Noto Sans"/>
          <w:bdr w:val="none" w:sz="0" w:space="0" w:color="auto" w:frame="1"/>
        </w:rPr>
        <w:t>h.HospitalID</w:t>
      </w:r>
      <w:proofErr w:type="spellEnd"/>
      <w:proofErr w:type="gramEnd"/>
      <w:r>
        <w:rPr>
          <w:rFonts w:ascii="inherit" w:hAnsi="inherit" w:cs="Noto Sans"/>
          <w:bdr w:val="none" w:sz="0" w:space="0" w:color="auto" w:frame="1"/>
        </w:rPr>
        <w:t xml:space="preserve"> = </w:t>
      </w:r>
      <w:proofErr w:type="spellStart"/>
      <w:proofErr w:type="gramStart"/>
      <w:r>
        <w:rPr>
          <w:rFonts w:ascii="inherit" w:hAnsi="inherit" w:cs="Noto Sans"/>
          <w:bdr w:val="none" w:sz="0" w:space="0" w:color="auto" w:frame="1"/>
        </w:rPr>
        <w:t>p.HospitalID</w:t>
      </w:r>
      <w:proofErr w:type="spellEnd"/>
      <w:proofErr w:type="gramEnd"/>
      <w:r>
        <w:rPr>
          <w:rFonts w:ascii="inherit" w:hAnsi="inherit" w:cs="Noto Sans"/>
          <w:bdr w:val="none" w:sz="0" w:space="0" w:color="auto" w:frame="1"/>
        </w:rPr>
        <w:t>;</w:t>
      </w:r>
      <w:r>
        <w:rPr>
          <w:rFonts w:ascii="inherit" w:hAnsi="inherit" w:cs="Noto Sans" w:hint="cs"/>
          <w:bdr w:val="none" w:sz="0" w:space="0" w:color="auto" w:frame="1"/>
          <w:rtl/>
        </w:rPr>
        <w:t xml:space="preserve">   </w:t>
      </w:r>
    </w:p>
    <w:p w14:paraId="51775155" w14:textId="2E47C782"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r w:rsidRPr="00EE7DFD">
        <w:rPr>
          <w:rFonts w:ascii="inherit" w:hAnsi="inherit" w:cstheme="minorBidi"/>
          <w:bdr w:val="none" w:sz="0" w:space="0" w:color="auto" w:frame="1"/>
        </w:rPr>
        <w:drawing>
          <wp:anchor distT="0" distB="0" distL="114300" distR="114300" simplePos="0" relativeHeight="251659264" behindDoc="0" locked="0" layoutInCell="1" allowOverlap="1" wp14:anchorId="6754E05B" wp14:editId="661284B6">
            <wp:simplePos x="0" y="0"/>
            <wp:positionH relativeFrom="margin">
              <wp:posOffset>348071</wp:posOffset>
            </wp:positionH>
            <wp:positionV relativeFrom="paragraph">
              <wp:posOffset>39642</wp:posOffset>
            </wp:positionV>
            <wp:extent cx="2276791" cy="3102338"/>
            <wp:effectExtent l="0" t="0" r="9525" b="3175"/>
            <wp:wrapNone/>
            <wp:docPr id="19868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0572" name=""/>
                    <pic:cNvPicPr/>
                  </pic:nvPicPr>
                  <pic:blipFill>
                    <a:blip r:embed="rId9">
                      <a:extLst>
                        <a:ext uri="{28A0092B-C50C-407E-A947-70E740481C1C}">
                          <a14:useLocalDpi xmlns:a14="http://schemas.microsoft.com/office/drawing/2010/main" val="0"/>
                        </a:ext>
                      </a:extLst>
                    </a:blip>
                    <a:stretch>
                      <a:fillRect/>
                    </a:stretch>
                  </pic:blipFill>
                  <pic:spPr>
                    <a:xfrm>
                      <a:off x="0" y="0"/>
                      <a:ext cx="2276791" cy="3102338"/>
                    </a:xfrm>
                    <a:prstGeom prst="rect">
                      <a:avLst/>
                    </a:prstGeom>
                  </pic:spPr>
                </pic:pic>
              </a:graphicData>
            </a:graphic>
            <wp14:sizeRelH relativeFrom="margin">
              <wp14:pctWidth>0</wp14:pctWidth>
            </wp14:sizeRelH>
            <wp14:sizeRelV relativeFrom="margin">
              <wp14:pctHeight>0</wp14:pctHeight>
            </wp14:sizeRelV>
          </wp:anchor>
        </w:drawing>
      </w:r>
    </w:p>
    <w:p w14:paraId="3CEE531C" w14:textId="7E917BD0"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2F756B60" w14:textId="3C3281A3"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45398344" w14:textId="77777777"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6CE92B80" w14:textId="5BFE50D8"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75A4506B" w14:textId="01C4C6A5"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20106AB8" w14:textId="60BEEC41"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5709C384" w14:textId="43458143"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592A9749" w14:textId="4D6660F6"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176A2ED0" w14:textId="22BF6845"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16D3C224" w14:textId="02EE0F2A"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23FB1E25" w14:textId="3A324DA7"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2E3DF292" w14:textId="55E3B074"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329ECC7C" w14:textId="3EF38B5D"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4FBC3230" w14:textId="15CC9CDB" w:rsidR="00EE7DFD" w:rsidRDefault="00EE7DFD" w:rsidP="00B66A66">
      <w:pPr>
        <w:pStyle w:val="messagelistitem5126c"/>
        <w:spacing w:before="0" w:beforeAutospacing="0" w:after="0" w:afterAutospacing="0" w:line="330" w:lineRule="atLeast"/>
        <w:textAlignment w:val="baseline"/>
        <w:rPr>
          <w:rFonts w:ascii="inherit" w:hAnsi="inherit" w:cstheme="minorBidi"/>
          <w:bdr w:val="none" w:sz="0" w:space="0" w:color="auto" w:frame="1"/>
          <w:rtl/>
        </w:rPr>
      </w:pPr>
    </w:p>
    <w:p w14:paraId="05785211" w14:textId="3CD666E0" w:rsidR="00EE7DFD" w:rsidRPr="00EE7DFD" w:rsidRDefault="00EE7DFD" w:rsidP="00EE7DFD">
      <w:pPr>
        <w:pStyle w:val="messagelistitem5126c"/>
        <w:numPr>
          <w:ilvl w:val="0"/>
          <w:numId w:val="6"/>
        </w:numPr>
        <w:rPr>
          <w:rFonts w:ascii="inherit" w:hAnsi="inherit" w:cstheme="minorBidi"/>
          <w:sz w:val="22"/>
          <w:szCs w:val="22"/>
          <w:bdr w:val="none" w:sz="0" w:space="0" w:color="auto" w:frame="1"/>
        </w:rPr>
      </w:pPr>
      <w:r w:rsidRPr="00EE7DFD">
        <w:rPr>
          <w:rFonts w:ascii="inherit" w:hAnsi="inherit" w:cstheme="minorBidi"/>
          <w:sz w:val="22"/>
          <w:szCs w:val="22"/>
          <w:bdr w:val="none" w:sz="0" w:space="0" w:color="auto" w:frame="1"/>
        </w:rPr>
        <w:t xml:space="preserve">-- JOIN 2: See which patient requested blood, their required type, and the name of the hospital making the request. SELECT </w:t>
      </w:r>
      <w:proofErr w:type="gramStart"/>
      <w:r w:rsidRPr="00EE7DFD">
        <w:rPr>
          <w:rFonts w:ascii="inherit" w:hAnsi="inherit" w:cstheme="minorBidi"/>
          <w:sz w:val="22"/>
          <w:szCs w:val="22"/>
          <w:bdr w:val="none" w:sz="0" w:space="0" w:color="auto" w:frame="1"/>
        </w:rPr>
        <w:t>CONCAT(</w:t>
      </w:r>
      <w:proofErr w:type="spellStart"/>
      <w:r w:rsidRPr="00EE7DFD">
        <w:rPr>
          <w:rFonts w:ascii="inherit" w:hAnsi="inherit" w:cstheme="minorBidi"/>
          <w:sz w:val="22"/>
          <w:szCs w:val="22"/>
          <w:bdr w:val="none" w:sz="0" w:space="0" w:color="auto" w:frame="1"/>
        </w:rPr>
        <w:t>p.FirstName</w:t>
      </w:r>
      <w:proofErr w:type="spellEnd"/>
      <w:proofErr w:type="gramEnd"/>
      <w:r w:rsidRPr="00EE7DFD">
        <w:rPr>
          <w:rFonts w:ascii="inherit" w:hAnsi="inherit" w:cstheme="minorBidi"/>
          <w:sz w:val="22"/>
          <w:szCs w:val="22"/>
          <w:bdr w:val="none" w:sz="0" w:space="0" w:color="auto" w:frame="1"/>
        </w:rPr>
        <w:t xml:space="preserve">, ' ', </w:t>
      </w:r>
      <w:proofErr w:type="spellStart"/>
      <w:proofErr w:type="gramStart"/>
      <w:r w:rsidRPr="00EE7DFD">
        <w:rPr>
          <w:rFonts w:ascii="inherit" w:hAnsi="inherit" w:cstheme="minorBidi"/>
          <w:sz w:val="22"/>
          <w:szCs w:val="22"/>
          <w:bdr w:val="none" w:sz="0" w:space="0" w:color="auto" w:frame="1"/>
        </w:rPr>
        <w:t>p.LastName</w:t>
      </w:r>
      <w:proofErr w:type="spellEnd"/>
      <w:proofErr w:type="gramEnd"/>
      <w:r w:rsidRPr="00EE7DFD">
        <w:rPr>
          <w:rFonts w:ascii="inherit" w:hAnsi="inherit" w:cstheme="minorBidi"/>
          <w:sz w:val="22"/>
          <w:szCs w:val="22"/>
          <w:bdr w:val="none" w:sz="0" w:space="0" w:color="auto" w:frame="1"/>
        </w:rPr>
        <w:t xml:space="preserve">) AS </w:t>
      </w:r>
      <w:proofErr w:type="spellStart"/>
      <w:r w:rsidRPr="00EE7DFD">
        <w:rPr>
          <w:rFonts w:ascii="inherit" w:hAnsi="inherit" w:cstheme="minorBidi"/>
          <w:sz w:val="22"/>
          <w:szCs w:val="22"/>
          <w:bdr w:val="none" w:sz="0" w:space="0" w:color="auto" w:frame="1"/>
        </w:rPr>
        <w:t>PatientFullName</w:t>
      </w:r>
      <w:proofErr w:type="spellEnd"/>
      <w:r w:rsidRPr="00EE7DFD">
        <w:rPr>
          <w:rFonts w:ascii="inherit" w:hAnsi="inherit" w:cstheme="minorBidi"/>
          <w:sz w:val="22"/>
          <w:szCs w:val="22"/>
          <w:bdr w:val="none" w:sz="0" w:space="0" w:color="auto" w:frame="1"/>
        </w:rPr>
        <w:t xml:space="preserve">, </w:t>
      </w:r>
      <w:proofErr w:type="spellStart"/>
      <w:proofErr w:type="gramStart"/>
      <w:r w:rsidRPr="00EE7DFD">
        <w:rPr>
          <w:rFonts w:ascii="inherit" w:hAnsi="inherit" w:cstheme="minorBidi"/>
          <w:sz w:val="22"/>
          <w:szCs w:val="22"/>
          <w:bdr w:val="none" w:sz="0" w:space="0" w:color="auto" w:frame="1"/>
        </w:rPr>
        <w:t>r.RequiredBloodType</w:t>
      </w:r>
      <w:proofErr w:type="spellEnd"/>
      <w:proofErr w:type="gramEnd"/>
      <w:r w:rsidRPr="00EE7DFD">
        <w:rPr>
          <w:rFonts w:ascii="inherit" w:hAnsi="inherit" w:cstheme="minorBidi"/>
          <w:sz w:val="22"/>
          <w:szCs w:val="22"/>
          <w:bdr w:val="none" w:sz="0" w:space="0" w:color="auto" w:frame="1"/>
        </w:rPr>
        <w:t xml:space="preserve">, </w:t>
      </w:r>
      <w:proofErr w:type="spellStart"/>
      <w:proofErr w:type="gramStart"/>
      <w:r w:rsidRPr="00EE7DFD">
        <w:rPr>
          <w:rFonts w:ascii="inherit" w:hAnsi="inherit" w:cstheme="minorBidi"/>
          <w:sz w:val="22"/>
          <w:szCs w:val="22"/>
          <w:bdr w:val="none" w:sz="0" w:space="0" w:color="auto" w:frame="1"/>
        </w:rPr>
        <w:t>h.HospitalName</w:t>
      </w:r>
      <w:proofErr w:type="spellEnd"/>
      <w:proofErr w:type="gramEnd"/>
      <w:r w:rsidRPr="00EE7DFD">
        <w:rPr>
          <w:rFonts w:ascii="inherit" w:hAnsi="inherit" w:cstheme="minorBidi"/>
          <w:sz w:val="22"/>
          <w:szCs w:val="22"/>
          <w:bdr w:val="none" w:sz="0" w:space="0" w:color="auto" w:frame="1"/>
        </w:rPr>
        <w:t xml:space="preserve"> FROM </w:t>
      </w:r>
      <w:proofErr w:type="spellStart"/>
      <w:r w:rsidRPr="00EE7DFD">
        <w:rPr>
          <w:rFonts w:ascii="inherit" w:hAnsi="inherit" w:cstheme="minorBidi"/>
          <w:sz w:val="22"/>
          <w:szCs w:val="22"/>
          <w:bdr w:val="none" w:sz="0" w:space="0" w:color="auto" w:frame="1"/>
        </w:rPr>
        <w:t>TransfusionRequest</w:t>
      </w:r>
      <w:proofErr w:type="spellEnd"/>
      <w:r w:rsidRPr="00EE7DFD">
        <w:rPr>
          <w:rFonts w:ascii="inherit" w:hAnsi="inherit" w:cstheme="minorBidi"/>
          <w:sz w:val="22"/>
          <w:szCs w:val="22"/>
          <w:bdr w:val="none" w:sz="0" w:space="0" w:color="auto" w:frame="1"/>
        </w:rPr>
        <w:t xml:space="preserve"> r JOIN Patient p ON </w:t>
      </w:r>
      <w:proofErr w:type="spellStart"/>
      <w:proofErr w:type="gramStart"/>
      <w:r w:rsidRPr="00EE7DFD">
        <w:rPr>
          <w:rFonts w:ascii="inherit" w:hAnsi="inherit" w:cstheme="minorBidi"/>
          <w:sz w:val="22"/>
          <w:szCs w:val="22"/>
          <w:bdr w:val="none" w:sz="0" w:space="0" w:color="auto" w:frame="1"/>
        </w:rPr>
        <w:t>r.PatientID</w:t>
      </w:r>
      <w:proofErr w:type="spellEnd"/>
      <w:proofErr w:type="gramEnd"/>
      <w:r w:rsidRPr="00EE7DFD">
        <w:rPr>
          <w:rFonts w:ascii="inherit" w:hAnsi="inherit" w:cstheme="minorBidi"/>
          <w:sz w:val="22"/>
          <w:szCs w:val="22"/>
          <w:bdr w:val="none" w:sz="0" w:space="0" w:color="auto" w:frame="1"/>
        </w:rPr>
        <w:t xml:space="preserve"> = </w:t>
      </w:r>
      <w:proofErr w:type="spellStart"/>
      <w:proofErr w:type="gramStart"/>
      <w:r w:rsidRPr="00EE7DFD">
        <w:rPr>
          <w:rFonts w:ascii="inherit" w:hAnsi="inherit" w:cstheme="minorBidi"/>
          <w:sz w:val="22"/>
          <w:szCs w:val="22"/>
          <w:bdr w:val="none" w:sz="0" w:space="0" w:color="auto" w:frame="1"/>
        </w:rPr>
        <w:t>p.PatientID</w:t>
      </w:r>
      <w:proofErr w:type="spellEnd"/>
      <w:proofErr w:type="gramEnd"/>
      <w:r w:rsidRPr="00EE7DFD">
        <w:rPr>
          <w:rFonts w:ascii="inherit" w:hAnsi="inherit" w:cstheme="minorBidi"/>
          <w:sz w:val="22"/>
          <w:szCs w:val="22"/>
          <w:bdr w:val="none" w:sz="0" w:space="0" w:color="auto" w:frame="1"/>
        </w:rPr>
        <w:t xml:space="preserve"> JOIN Hospital h ON </w:t>
      </w:r>
      <w:proofErr w:type="spellStart"/>
      <w:proofErr w:type="gramStart"/>
      <w:r w:rsidRPr="00EE7DFD">
        <w:rPr>
          <w:rFonts w:ascii="inherit" w:hAnsi="inherit" w:cstheme="minorBidi"/>
          <w:sz w:val="22"/>
          <w:szCs w:val="22"/>
          <w:bdr w:val="none" w:sz="0" w:space="0" w:color="auto" w:frame="1"/>
        </w:rPr>
        <w:t>r.HospitalID</w:t>
      </w:r>
      <w:proofErr w:type="spellEnd"/>
      <w:proofErr w:type="gramEnd"/>
      <w:r w:rsidRPr="00EE7DFD">
        <w:rPr>
          <w:rFonts w:ascii="inherit" w:hAnsi="inherit" w:cstheme="minorBidi"/>
          <w:sz w:val="22"/>
          <w:szCs w:val="22"/>
          <w:bdr w:val="none" w:sz="0" w:space="0" w:color="auto" w:frame="1"/>
        </w:rPr>
        <w:t xml:space="preserve"> = </w:t>
      </w:r>
      <w:proofErr w:type="spellStart"/>
      <w:proofErr w:type="gramStart"/>
      <w:r w:rsidRPr="00EE7DFD">
        <w:rPr>
          <w:rFonts w:ascii="inherit" w:hAnsi="inherit" w:cstheme="minorBidi"/>
          <w:sz w:val="22"/>
          <w:szCs w:val="22"/>
          <w:bdr w:val="none" w:sz="0" w:space="0" w:color="auto" w:frame="1"/>
        </w:rPr>
        <w:t>h.HospitalID</w:t>
      </w:r>
      <w:proofErr w:type="spellEnd"/>
      <w:proofErr w:type="gramEnd"/>
      <w:r w:rsidRPr="00EE7DFD">
        <w:rPr>
          <w:rFonts w:ascii="inherit" w:hAnsi="inherit" w:cstheme="minorBidi"/>
          <w:sz w:val="22"/>
          <w:szCs w:val="22"/>
          <w:bdr w:val="none" w:sz="0" w:space="0" w:color="auto" w:frame="1"/>
        </w:rPr>
        <w:t>;</w:t>
      </w:r>
    </w:p>
    <w:p w14:paraId="71C7008B" w14:textId="77777777" w:rsidR="00EE7DFD" w:rsidRDefault="00EE7DFD" w:rsidP="00EE7DFD">
      <w:pPr>
        <w:pStyle w:val="messagelistitem5126c"/>
        <w:ind w:left="720"/>
        <w:rPr>
          <w:rFonts w:ascii="inherit" w:hAnsi="inherit" w:cstheme="minorBidi"/>
          <w:sz w:val="22"/>
          <w:szCs w:val="22"/>
          <w:bdr w:val="none" w:sz="0" w:space="0" w:color="auto" w:frame="1"/>
        </w:rPr>
      </w:pPr>
      <w:r w:rsidRPr="00EE7DFD">
        <w:rPr>
          <w:rFonts w:ascii="inherit" w:hAnsi="inherit" w:cstheme="minorBidi"/>
          <w:sz w:val="22"/>
          <w:szCs w:val="22"/>
          <w:bdr w:val="none" w:sz="0" w:space="0" w:color="auto" w:frame="1"/>
        </w:rPr>
        <w:t xml:space="preserve">-- COUNT: Find out how many "Available" blood units are currently in the entire system. SELECT </w:t>
      </w:r>
      <w:proofErr w:type="gramStart"/>
      <w:r w:rsidRPr="00EE7DFD">
        <w:rPr>
          <w:rFonts w:ascii="inherit" w:hAnsi="inherit" w:cstheme="minorBidi"/>
          <w:sz w:val="22"/>
          <w:szCs w:val="22"/>
          <w:bdr w:val="none" w:sz="0" w:space="0" w:color="auto" w:frame="1"/>
        </w:rPr>
        <w:t>COUNT(</w:t>
      </w:r>
      <w:proofErr w:type="gramEnd"/>
      <w:r w:rsidRPr="00EE7DFD">
        <w:rPr>
          <w:rFonts w:ascii="inherit" w:hAnsi="inherit" w:cstheme="minorBidi"/>
          <w:sz w:val="22"/>
          <w:szCs w:val="22"/>
          <w:bdr w:val="none" w:sz="0" w:space="0" w:color="auto" w:frame="1"/>
        </w:rPr>
        <w:t xml:space="preserve">*) AS </w:t>
      </w:r>
      <w:proofErr w:type="spellStart"/>
      <w:r w:rsidRPr="00EE7DFD">
        <w:rPr>
          <w:rFonts w:ascii="inherit" w:hAnsi="inherit" w:cstheme="minorBidi"/>
          <w:sz w:val="22"/>
          <w:szCs w:val="22"/>
          <w:bdr w:val="none" w:sz="0" w:space="0" w:color="auto" w:frame="1"/>
        </w:rPr>
        <w:t>AvailableUnits</w:t>
      </w:r>
      <w:proofErr w:type="spellEnd"/>
      <w:r w:rsidRPr="00EE7DFD">
        <w:rPr>
          <w:rFonts w:ascii="inherit" w:hAnsi="inherit" w:cstheme="minorBidi"/>
          <w:sz w:val="22"/>
          <w:szCs w:val="22"/>
          <w:bdr w:val="none" w:sz="0" w:space="0" w:color="auto" w:frame="1"/>
        </w:rPr>
        <w:t xml:space="preserve"> FROM </w:t>
      </w:r>
      <w:proofErr w:type="spellStart"/>
      <w:r w:rsidRPr="00EE7DFD">
        <w:rPr>
          <w:rFonts w:ascii="inherit" w:hAnsi="inherit" w:cstheme="minorBidi"/>
          <w:sz w:val="22"/>
          <w:szCs w:val="22"/>
          <w:bdr w:val="none" w:sz="0" w:space="0" w:color="auto" w:frame="1"/>
        </w:rPr>
        <w:t>BloodUnit</w:t>
      </w:r>
      <w:proofErr w:type="spellEnd"/>
      <w:r w:rsidRPr="00EE7DFD">
        <w:rPr>
          <w:rFonts w:ascii="inherit" w:hAnsi="inherit" w:cstheme="minorBidi"/>
          <w:sz w:val="22"/>
          <w:szCs w:val="22"/>
          <w:bdr w:val="none" w:sz="0" w:space="0" w:color="auto" w:frame="1"/>
        </w:rPr>
        <w:t xml:space="preserve"> WHERE </w:t>
      </w:r>
      <w:proofErr w:type="spellStart"/>
      <w:r w:rsidRPr="00EE7DFD">
        <w:rPr>
          <w:rFonts w:ascii="inherit" w:hAnsi="inherit" w:cstheme="minorBidi"/>
          <w:sz w:val="22"/>
          <w:szCs w:val="22"/>
          <w:bdr w:val="none" w:sz="0" w:space="0" w:color="auto" w:frame="1"/>
        </w:rPr>
        <w:t>Status_of_Unit</w:t>
      </w:r>
      <w:proofErr w:type="spellEnd"/>
      <w:r w:rsidRPr="00EE7DFD">
        <w:rPr>
          <w:rFonts w:ascii="inherit" w:hAnsi="inherit" w:cstheme="minorBidi"/>
          <w:sz w:val="22"/>
          <w:szCs w:val="22"/>
          <w:bdr w:val="none" w:sz="0" w:space="0" w:color="auto" w:frame="1"/>
        </w:rPr>
        <w:t xml:space="preserve"> = 'Available';</w:t>
      </w:r>
    </w:p>
    <w:p w14:paraId="6B695423" w14:textId="718FF8EB" w:rsidR="00EE7DFD" w:rsidRPr="00EE7DFD" w:rsidRDefault="00EE7DFD" w:rsidP="00EE7DFD">
      <w:pPr>
        <w:pStyle w:val="messagelistitem5126c"/>
        <w:ind w:left="720"/>
        <w:rPr>
          <w:rFonts w:ascii="inherit" w:hAnsi="inherit" w:cstheme="minorBidi"/>
          <w:sz w:val="22"/>
          <w:szCs w:val="22"/>
          <w:bdr w:val="none" w:sz="0" w:space="0" w:color="auto" w:frame="1"/>
          <w:rtl/>
        </w:rPr>
      </w:pPr>
      <w:r w:rsidRPr="00EE7DFD">
        <w:rPr>
          <w:rFonts w:ascii="inherit" w:hAnsi="inherit" w:cstheme="minorBidi"/>
          <w:bdr w:val="none" w:sz="0" w:space="0" w:color="auto" w:frame="1"/>
        </w:rPr>
        <w:t xml:space="preserve">-- </w:t>
      </w:r>
      <w:r w:rsidRPr="00EE7DFD">
        <w:rPr>
          <w:rFonts w:ascii="inherit" w:hAnsi="inherit" w:cstheme="minorBidi"/>
          <w:sz w:val="22"/>
          <w:szCs w:val="22"/>
          <w:bdr w:val="none" w:sz="0" w:space="0" w:color="auto" w:frame="1"/>
        </w:rPr>
        <w:t xml:space="preserve">Subquery: Find the names of hospitals that have submitted "Critical" urgency requests. SELECT </w:t>
      </w:r>
      <w:proofErr w:type="spellStart"/>
      <w:r w:rsidRPr="00EE7DFD">
        <w:rPr>
          <w:rFonts w:ascii="inherit" w:hAnsi="inherit" w:cstheme="minorBidi"/>
          <w:sz w:val="22"/>
          <w:szCs w:val="22"/>
          <w:bdr w:val="none" w:sz="0" w:space="0" w:color="auto" w:frame="1"/>
        </w:rPr>
        <w:t>HospitalName</w:t>
      </w:r>
      <w:proofErr w:type="spellEnd"/>
      <w:r w:rsidRPr="00EE7DFD">
        <w:rPr>
          <w:rFonts w:ascii="inherit" w:hAnsi="inherit" w:cstheme="minorBidi"/>
          <w:sz w:val="22"/>
          <w:szCs w:val="22"/>
          <w:bdr w:val="none" w:sz="0" w:space="0" w:color="auto" w:frame="1"/>
        </w:rPr>
        <w:t xml:space="preserve"> FROM Hospital WHERE </w:t>
      </w:r>
      <w:proofErr w:type="spellStart"/>
      <w:r w:rsidRPr="00EE7DFD">
        <w:rPr>
          <w:rFonts w:ascii="inherit" w:hAnsi="inherit" w:cstheme="minorBidi"/>
          <w:sz w:val="22"/>
          <w:szCs w:val="22"/>
          <w:bdr w:val="none" w:sz="0" w:space="0" w:color="auto" w:frame="1"/>
        </w:rPr>
        <w:t>HospitalID</w:t>
      </w:r>
      <w:proofErr w:type="spellEnd"/>
      <w:r w:rsidRPr="00EE7DFD">
        <w:rPr>
          <w:rFonts w:ascii="inherit" w:hAnsi="inherit" w:cstheme="minorBidi"/>
          <w:sz w:val="22"/>
          <w:szCs w:val="22"/>
          <w:bdr w:val="none" w:sz="0" w:space="0" w:color="auto" w:frame="1"/>
        </w:rPr>
        <w:t xml:space="preserve"> IN </w:t>
      </w:r>
      <w:proofErr w:type="gramStart"/>
      <w:r w:rsidRPr="00EE7DFD">
        <w:rPr>
          <w:rFonts w:ascii="inherit" w:hAnsi="inherit" w:cstheme="minorBidi"/>
          <w:sz w:val="22"/>
          <w:szCs w:val="22"/>
          <w:bdr w:val="none" w:sz="0" w:space="0" w:color="auto" w:frame="1"/>
        </w:rPr>
        <w:t>( SELECT</w:t>
      </w:r>
      <w:proofErr w:type="gramEnd"/>
      <w:r w:rsidRPr="00EE7DFD">
        <w:rPr>
          <w:rFonts w:ascii="inherit" w:hAnsi="inherit" w:cstheme="minorBidi"/>
          <w:sz w:val="22"/>
          <w:szCs w:val="22"/>
          <w:bdr w:val="none" w:sz="0" w:space="0" w:color="auto" w:frame="1"/>
        </w:rPr>
        <w:t xml:space="preserve"> </w:t>
      </w:r>
      <w:proofErr w:type="spellStart"/>
      <w:r w:rsidRPr="00EE7DFD">
        <w:rPr>
          <w:rFonts w:ascii="inherit" w:hAnsi="inherit" w:cstheme="minorBidi"/>
          <w:sz w:val="22"/>
          <w:szCs w:val="22"/>
          <w:bdr w:val="none" w:sz="0" w:space="0" w:color="auto" w:frame="1"/>
        </w:rPr>
        <w:t>HospitalID</w:t>
      </w:r>
      <w:proofErr w:type="spellEnd"/>
      <w:r w:rsidRPr="00EE7DFD">
        <w:rPr>
          <w:rFonts w:ascii="inherit" w:hAnsi="inherit" w:cstheme="minorBidi"/>
          <w:sz w:val="22"/>
          <w:szCs w:val="22"/>
          <w:bdr w:val="none" w:sz="0" w:space="0" w:color="auto" w:frame="1"/>
        </w:rPr>
        <w:t xml:space="preserve"> FROM </w:t>
      </w:r>
      <w:proofErr w:type="spellStart"/>
      <w:r w:rsidRPr="00EE7DFD">
        <w:rPr>
          <w:rFonts w:ascii="inherit" w:hAnsi="inherit" w:cstheme="minorBidi"/>
          <w:sz w:val="22"/>
          <w:szCs w:val="22"/>
          <w:bdr w:val="none" w:sz="0" w:space="0" w:color="auto" w:frame="1"/>
        </w:rPr>
        <w:t>TransfusionRequest</w:t>
      </w:r>
      <w:proofErr w:type="spellEnd"/>
      <w:r w:rsidRPr="00EE7DFD">
        <w:rPr>
          <w:rFonts w:ascii="inherit" w:hAnsi="inherit" w:cstheme="minorBidi"/>
          <w:sz w:val="22"/>
          <w:szCs w:val="22"/>
          <w:bdr w:val="none" w:sz="0" w:space="0" w:color="auto" w:frame="1"/>
        </w:rPr>
        <w:t xml:space="preserve"> WHERE </w:t>
      </w:r>
      <w:proofErr w:type="spellStart"/>
      <w:r w:rsidRPr="00EE7DFD">
        <w:rPr>
          <w:rFonts w:ascii="inherit" w:hAnsi="inherit" w:cstheme="minorBidi"/>
          <w:sz w:val="22"/>
          <w:szCs w:val="22"/>
          <w:bdr w:val="none" w:sz="0" w:space="0" w:color="auto" w:frame="1"/>
        </w:rPr>
        <w:t>UrgencyLevel</w:t>
      </w:r>
      <w:proofErr w:type="spellEnd"/>
      <w:r w:rsidRPr="00EE7DFD">
        <w:rPr>
          <w:rFonts w:ascii="inherit" w:hAnsi="inherit" w:cstheme="minorBidi"/>
          <w:sz w:val="22"/>
          <w:szCs w:val="22"/>
          <w:bdr w:val="none" w:sz="0" w:space="0" w:color="auto" w:frame="1"/>
        </w:rPr>
        <w:t xml:space="preserve"> = 'Critical</w:t>
      </w:r>
      <w:proofErr w:type="gramStart"/>
      <w:r w:rsidRPr="00EE7DFD">
        <w:rPr>
          <w:rFonts w:ascii="inherit" w:hAnsi="inherit" w:cstheme="minorBidi"/>
          <w:sz w:val="22"/>
          <w:szCs w:val="22"/>
          <w:bdr w:val="none" w:sz="0" w:space="0" w:color="auto" w:frame="1"/>
        </w:rPr>
        <w:t>' )</w:t>
      </w:r>
      <w:proofErr w:type="gramEnd"/>
      <w:r w:rsidRPr="00EE7DFD">
        <w:rPr>
          <w:rFonts w:ascii="inherit" w:hAnsi="inherit" w:cstheme="minorBidi"/>
          <w:sz w:val="22"/>
          <w:szCs w:val="22"/>
          <w:bdr w:val="none" w:sz="0" w:space="0" w:color="auto" w:frame="1"/>
        </w:rPr>
        <w:t>;</w:t>
      </w:r>
    </w:p>
    <w:p w14:paraId="65E77ABA" w14:textId="421D76A8" w:rsidR="00EE7DFD" w:rsidRDefault="007C79A1" w:rsidP="00B66A66">
      <w:pPr>
        <w:pStyle w:val="messagelistitem5126c"/>
        <w:spacing w:before="0" w:beforeAutospacing="0" w:after="0" w:afterAutospacing="0" w:line="330" w:lineRule="atLeast"/>
        <w:textAlignment w:val="baseline"/>
        <w:rPr>
          <w:rFonts w:ascii="inherit" w:hAnsi="inherit" w:cs="Noto Sans"/>
          <w:rtl/>
        </w:rPr>
      </w:pPr>
      <w:r w:rsidRPr="00EE7DFD">
        <w:rPr>
          <w:rFonts w:ascii="inherit" w:hAnsi="inherit" w:cstheme="minorBidi"/>
          <w:bdr w:val="none" w:sz="0" w:space="0" w:color="auto" w:frame="1"/>
        </w:rPr>
        <w:lastRenderedPageBreak/>
        <w:drawing>
          <wp:anchor distT="0" distB="0" distL="114300" distR="114300" simplePos="0" relativeHeight="251660288" behindDoc="0" locked="0" layoutInCell="1" allowOverlap="1" wp14:anchorId="2157D9F1" wp14:editId="066B811D">
            <wp:simplePos x="0" y="0"/>
            <wp:positionH relativeFrom="column">
              <wp:posOffset>-348994</wp:posOffset>
            </wp:positionH>
            <wp:positionV relativeFrom="paragraph">
              <wp:posOffset>-304614</wp:posOffset>
            </wp:positionV>
            <wp:extent cx="3062200" cy="2277228"/>
            <wp:effectExtent l="0" t="0" r="5080" b="8890"/>
            <wp:wrapNone/>
            <wp:docPr id="2553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9277" name=""/>
                    <pic:cNvPicPr/>
                  </pic:nvPicPr>
                  <pic:blipFill>
                    <a:blip r:embed="rId10">
                      <a:extLst>
                        <a:ext uri="{28A0092B-C50C-407E-A947-70E740481C1C}">
                          <a14:useLocalDpi xmlns:a14="http://schemas.microsoft.com/office/drawing/2010/main" val="0"/>
                        </a:ext>
                      </a:extLst>
                    </a:blip>
                    <a:stretch>
                      <a:fillRect/>
                    </a:stretch>
                  </pic:blipFill>
                  <pic:spPr>
                    <a:xfrm>
                      <a:off x="0" y="0"/>
                      <a:ext cx="3062200" cy="2277228"/>
                    </a:xfrm>
                    <a:prstGeom prst="rect">
                      <a:avLst/>
                    </a:prstGeom>
                  </pic:spPr>
                </pic:pic>
              </a:graphicData>
            </a:graphic>
            <wp14:sizeRelH relativeFrom="margin">
              <wp14:pctWidth>0</wp14:pctWidth>
            </wp14:sizeRelH>
            <wp14:sizeRelV relativeFrom="margin">
              <wp14:pctHeight>0</wp14:pctHeight>
            </wp14:sizeRelV>
          </wp:anchor>
        </w:drawing>
      </w:r>
      <w:r w:rsidRPr="00EE7DFD">
        <w:rPr>
          <w:rFonts w:ascii="inherit" w:hAnsi="inherit" w:cs="Noto Sans"/>
        </w:rPr>
        <w:drawing>
          <wp:anchor distT="0" distB="0" distL="114300" distR="114300" simplePos="0" relativeHeight="251662336" behindDoc="0" locked="0" layoutInCell="1" allowOverlap="1" wp14:anchorId="6873135E" wp14:editId="3EC7E96A">
            <wp:simplePos x="0" y="0"/>
            <wp:positionH relativeFrom="margin">
              <wp:posOffset>2764662</wp:posOffset>
            </wp:positionH>
            <wp:positionV relativeFrom="paragraph">
              <wp:posOffset>-338839</wp:posOffset>
            </wp:positionV>
            <wp:extent cx="2258022" cy="1670012"/>
            <wp:effectExtent l="0" t="0" r="0" b="6985"/>
            <wp:wrapNone/>
            <wp:docPr id="39230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2799" name=""/>
                    <pic:cNvPicPr/>
                  </pic:nvPicPr>
                  <pic:blipFill rotWithShape="1">
                    <a:blip r:embed="rId11">
                      <a:extLst>
                        <a:ext uri="{28A0092B-C50C-407E-A947-70E740481C1C}">
                          <a14:useLocalDpi xmlns:a14="http://schemas.microsoft.com/office/drawing/2010/main" val="0"/>
                        </a:ext>
                      </a:extLst>
                    </a:blip>
                    <a:srcRect b="27012"/>
                    <a:stretch>
                      <a:fillRect/>
                    </a:stretch>
                  </pic:blipFill>
                  <pic:spPr bwMode="auto">
                    <a:xfrm>
                      <a:off x="0" y="0"/>
                      <a:ext cx="2258022" cy="16700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4254E3" w14:textId="1D5DEAC8"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6297521B" w14:textId="418FF237"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44CAB4FF" w14:textId="77777777"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07DD9513" w14:textId="527F4735"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2B146FFA" w14:textId="6AF75432"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2A436A7F" w14:textId="2F58C7A9" w:rsidR="00EE7DFD" w:rsidRDefault="007C79A1" w:rsidP="00B66A66">
      <w:pPr>
        <w:pStyle w:val="messagelistitem5126c"/>
        <w:spacing w:before="0" w:beforeAutospacing="0" w:after="0" w:afterAutospacing="0" w:line="330" w:lineRule="atLeast"/>
        <w:textAlignment w:val="baseline"/>
        <w:rPr>
          <w:rFonts w:ascii="inherit" w:hAnsi="inherit" w:cs="Noto Sans"/>
        </w:rPr>
      </w:pPr>
      <w:r w:rsidRPr="00EE7DFD">
        <w:rPr>
          <w:rFonts w:ascii="inherit" w:hAnsi="inherit" w:cs="Noto Sans"/>
        </w:rPr>
        <w:drawing>
          <wp:anchor distT="0" distB="0" distL="114300" distR="114300" simplePos="0" relativeHeight="251661312" behindDoc="0" locked="0" layoutInCell="1" allowOverlap="1" wp14:anchorId="4B85B5B0" wp14:editId="2F4D8517">
            <wp:simplePos x="0" y="0"/>
            <wp:positionH relativeFrom="column">
              <wp:posOffset>2868178</wp:posOffset>
            </wp:positionH>
            <wp:positionV relativeFrom="paragraph">
              <wp:posOffset>136269</wp:posOffset>
            </wp:positionV>
            <wp:extent cx="2191444" cy="1077998"/>
            <wp:effectExtent l="0" t="0" r="0" b="8255"/>
            <wp:wrapNone/>
            <wp:docPr id="84224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7762" name=""/>
                    <pic:cNvPicPr/>
                  </pic:nvPicPr>
                  <pic:blipFill rotWithShape="1">
                    <a:blip r:embed="rId12">
                      <a:extLst>
                        <a:ext uri="{28A0092B-C50C-407E-A947-70E740481C1C}">
                          <a14:useLocalDpi xmlns:a14="http://schemas.microsoft.com/office/drawing/2010/main" val="0"/>
                        </a:ext>
                      </a:extLst>
                    </a:blip>
                    <a:srcRect b="35844"/>
                    <a:stretch>
                      <a:fillRect/>
                    </a:stretch>
                  </pic:blipFill>
                  <pic:spPr bwMode="auto">
                    <a:xfrm>
                      <a:off x="0" y="0"/>
                      <a:ext cx="2191444" cy="10779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E4E55" w14:textId="7152BA7E" w:rsidR="00EE7DFD" w:rsidRDefault="00EE7DFD" w:rsidP="00B66A66">
      <w:pPr>
        <w:pStyle w:val="messagelistitem5126c"/>
        <w:spacing w:before="0" w:beforeAutospacing="0" w:after="0" w:afterAutospacing="0" w:line="330" w:lineRule="atLeast"/>
        <w:textAlignment w:val="baseline"/>
        <w:rPr>
          <w:rFonts w:ascii="inherit" w:hAnsi="inherit" w:cs="Noto Sans"/>
        </w:rPr>
      </w:pPr>
    </w:p>
    <w:p w14:paraId="6A23AD64" w14:textId="6D38992A" w:rsidR="00EE7DFD" w:rsidRDefault="00EE7DFD" w:rsidP="00B66A66">
      <w:pPr>
        <w:pStyle w:val="messagelistitem5126c"/>
        <w:spacing w:before="0" w:beforeAutospacing="0" w:after="0" w:afterAutospacing="0" w:line="330" w:lineRule="atLeast"/>
        <w:textAlignment w:val="baseline"/>
        <w:rPr>
          <w:rFonts w:ascii="inherit" w:hAnsi="inherit" w:cs="Noto Sans"/>
        </w:rPr>
      </w:pPr>
    </w:p>
    <w:p w14:paraId="7E5B7DF0" w14:textId="360CC379"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41779310" w14:textId="147B049F"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0DD50D75" w14:textId="13055508" w:rsidR="00EE7DFD" w:rsidRDefault="00EE7DFD" w:rsidP="00B66A66">
      <w:pPr>
        <w:pStyle w:val="messagelistitem5126c"/>
        <w:spacing w:before="0" w:beforeAutospacing="0" w:after="0" w:afterAutospacing="0" w:line="330" w:lineRule="atLeast"/>
        <w:textAlignment w:val="baseline"/>
        <w:rPr>
          <w:rFonts w:ascii="inherit" w:hAnsi="inherit" w:cs="Noto Sans"/>
          <w:rtl/>
        </w:rPr>
      </w:pPr>
    </w:p>
    <w:p w14:paraId="4B37B9B6" w14:textId="77777777" w:rsidR="00EE7DFD" w:rsidRPr="00B66A66" w:rsidRDefault="00EE7DFD" w:rsidP="00B66A66">
      <w:pPr>
        <w:pStyle w:val="messagelistitem5126c"/>
        <w:spacing w:before="0" w:beforeAutospacing="0" w:after="0" w:afterAutospacing="0" w:line="330" w:lineRule="atLeast"/>
        <w:textAlignment w:val="baseline"/>
        <w:rPr>
          <w:rFonts w:ascii="inherit" w:hAnsi="inherit" w:cs="Noto Sans"/>
        </w:rPr>
      </w:pPr>
    </w:p>
    <w:p w14:paraId="7CF7D863" w14:textId="7DD8125C" w:rsidR="00373C13" w:rsidRDefault="00000000">
      <w:pPr>
        <w:pStyle w:val="Heading1"/>
        <w:ind w:left="469" w:hanging="484"/>
      </w:pPr>
      <w:r>
        <w:t>Data Integrity and Security</w:t>
      </w:r>
      <w:bookmarkEnd w:id="13"/>
    </w:p>
    <w:p w14:paraId="4B3545ED" w14:textId="00E5F00C" w:rsidR="00373C13" w:rsidRDefault="00000000">
      <w:pPr>
        <w:pStyle w:val="Heading2"/>
        <w:ind w:left="598" w:right="3384" w:hanging="613"/>
      </w:pPr>
      <w:bookmarkStart w:id="14" w:name="_Toc3448"/>
      <w:r>
        <w:t>Constraints and Data Validation</w:t>
      </w:r>
      <w:bookmarkEnd w:id="14"/>
    </w:p>
    <w:p w14:paraId="55C86798" w14:textId="5A03415A" w:rsidR="00373C13" w:rsidRDefault="00000000">
      <w:pPr>
        <w:spacing w:after="328" w:line="265" w:lineRule="auto"/>
        <w:ind w:left="-5" w:hanging="10"/>
      </w:pPr>
      <w:r>
        <w:rPr>
          <w:rFonts w:ascii="Cambria" w:eastAsia="Cambria" w:hAnsi="Cambria" w:cs="Cambria"/>
          <w:sz w:val="24"/>
        </w:rPr>
        <w:t>Explain integrity constraints such as primary keys, foreign keys, and unique constraints.</w:t>
      </w:r>
    </w:p>
    <w:p w14:paraId="043B0B8A" w14:textId="77777777" w:rsidR="00373C13" w:rsidRDefault="00000000">
      <w:pPr>
        <w:pStyle w:val="Heading2"/>
        <w:ind w:left="598" w:right="3384" w:hanging="613"/>
      </w:pPr>
      <w:bookmarkStart w:id="15" w:name="_Toc3449"/>
      <w:r>
        <w:t>Access Control and Security Measures</w:t>
      </w:r>
      <w:bookmarkEnd w:id="15"/>
    </w:p>
    <w:p w14:paraId="68364E06" w14:textId="77777777" w:rsidR="00373C13" w:rsidRDefault="00000000">
      <w:pPr>
        <w:spacing w:after="443" w:line="265" w:lineRule="auto"/>
        <w:ind w:left="-5" w:hanging="10"/>
      </w:pPr>
      <w:r>
        <w:rPr>
          <w:rFonts w:ascii="Cambria" w:eastAsia="Cambria" w:hAnsi="Cambria" w:cs="Cambria"/>
          <w:sz w:val="24"/>
        </w:rPr>
        <w:t>Describe user roles, authentication, and security policies.</w:t>
      </w:r>
    </w:p>
    <w:p w14:paraId="065C326C" w14:textId="77777777" w:rsidR="00373C13" w:rsidRDefault="00000000">
      <w:pPr>
        <w:pStyle w:val="Heading1"/>
        <w:ind w:left="469" w:hanging="484"/>
      </w:pPr>
      <w:bookmarkStart w:id="16" w:name="_Toc3450"/>
      <w:r>
        <w:t>Results and Discussion</w:t>
      </w:r>
      <w:bookmarkEnd w:id="16"/>
    </w:p>
    <w:p w14:paraId="1A06FE7A" w14:textId="77777777" w:rsidR="00373C13" w:rsidRDefault="00000000">
      <w:pPr>
        <w:pStyle w:val="Heading2"/>
        <w:ind w:left="598" w:right="3384" w:hanging="613"/>
      </w:pPr>
      <w:bookmarkStart w:id="17" w:name="_Toc3451"/>
      <w:r>
        <w:t>Testing and Validation</w:t>
      </w:r>
      <w:bookmarkEnd w:id="17"/>
    </w:p>
    <w:p w14:paraId="74D328FA" w14:textId="0E0C6ACE" w:rsidR="002123BC" w:rsidRPr="002123BC" w:rsidRDefault="002123BC" w:rsidP="002123BC">
      <w:pPr>
        <w:spacing w:before="100" w:beforeAutospacing="1" w:after="100" w:afterAutospacing="1" w:line="240" w:lineRule="auto"/>
        <w:rPr>
          <w:rFonts w:ascii="Times New Roman" w:eastAsia="Times New Roman" w:hAnsi="Times New Roman" w:cs="Times New Roman"/>
          <w:color w:val="auto"/>
          <w:kern w:val="0"/>
          <w:sz w:val="24"/>
          <w14:ligatures w14:val="none"/>
        </w:rPr>
      </w:pPr>
      <w:bookmarkStart w:id="18" w:name="_Toc3452"/>
      <w:r w:rsidRPr="002123BC">
        <w:rPr>
          <w:rFonts w:ascii="Times New Roman" w:eastAsia="Times New Roman" w:hAnsi="Times New Roman" w:cs="Times New Roman"/>
          <w:color w:val="auto"/>
          <w:kern w:val="0"/>
          <w:sz w:val="24"/>
          <w14:ligatures w14:val="none"/>
        </w:rPr>
        <w:t>T</w:t>
      </w:r>
      <w:r w:rsidRPr="002123BC">
        <w:rPr>
          <w:rFonts w:ascii="Cambria" w:eastAsia="Cambria" w:hAnsi="Cambria" w:cs="Cambria"/>
          <w:sz w:val="24"/>
        </w:rPr>
        <w:t xml:space="preserve">he system </w:t>
      </w:r>
      <w:r w:rsidR="00E82FFC">
        <w:rPr>
          <w:rFonts w:ascii="Cambria" w:eastAsia="Cambria" w:hAnsi="Cambria" w:cs="Cambria"/>
          <w:sz w:val="24"/>
        </w:rPr>
        <w:t>went through</w:t>
      </w:r>
      <w:r w:rsidRPr="002123BC">
        <w:rPr>
          <w:rFonts w:ascii="Cambria" w:eastAsia="Cambria" w:hAnsi="Cambria" w:cs="Cambria"/>
          <w:sz w:val="24"/>
        </w:rPr>
        <w:t xml:space="preserve"> </w:t>
      </w:r>
      <w:r w:rsidR="00E82FFC">
        <w:rPr>
          <w:rFonts w:ascii="Cambria" w:eastAsia="Cambria" w:hAnsi="Cambria" w:cs="Cambria"/>
          <w:sz w:val="24"/>
        </w:rPr>
        <w:t>accurate</w:t>
      </w:r>
      <w:r w:rsidRPr="002123BC">
        <w:rPr>
          <w:rFonts w:ascii="Cambria" w:eastAsia="Cambria" w:hAnsi="Cambria" w:cs="Cambria"/>
          <w:sz w:val="24"/>
        </w:rPr>
        <w:t xml:space="preserve"> testing to ensure data accuracy and operational reliability. We performed </w:t>
      </w:r>
      <w:r w:rsidRPr="002123BC">
        <w:rPr>
          <w:rFonts w:ascii="Times New Roman" w:eastAsia="Times New Roman" w:hAnsi="Times New Roman" w:cs="Times New Roman"/>
          <w:b/>
          <w:bCs/>
          <w:color w:val="auto"/>
          <w:kern w:val="0"/>
          <w:sz w:val="24"/>
          <w14:ligatures w14:val="none"/>
        </w:rPr>
        <w:t>Unit Testing</w:t>
      </w:r>
      <w:r w:rsidRPr="002123BC">
        <w:rPr>
          <w:rFonts w:ascii="Times New Roman" w:eastAsia="Times New Roman" w:hAnsi="Times New Roman" w:cs="Times New Roman"/>
          <w:color w:val="auto"/>
          <w:kern w:val="0"/>
          <w:sz w:val="24"/>
          <w14:ligatures w14:val="none"/>
        </w:rPr>
        <w:t xml:space="preserve"> </w:t>
      </w:r>
      <w:r w:rsidRPr="002123BC">
        <w:rPr>
          <w:rFonts w:ascii="Cambria" w:eastAsia="Cambria" w:hAnsi="Cambria" w:cs="Cambria"/>
          <w:sz w:val="24"/>
        </w:rPr>
        <w:t xml:space="preserve">on individual tables to verify constraints like NOT NULL and ENUM values. </w:t>
      </w:r>
      <w:r w:rsidRPr="002123BC">
        <w:rPr>
          <w:rFonts w:ascii="Times New Roman" w:eastAsia="Times New Roman" w:hAnsi="Times New Roman" w:cs="Times New Roman"/>
          <w:b/>
          <w:bCs/>
          <w:color w:val="auto"/>
          <w:kern w:val="0"/>
          <w:sz w:val="24"/>
          <w14:ligatures w14:val="none"/>
        </w:rPr>
        <w:t>Integration Testing</w:t>
      </w:r>
      <w:r w:rsidRPr="002123BC">
        <w:rPr>
          <w:rFonts w:ascii="Times New Roman" w:eastAsia="Times New Roman" w:hAnsi="Times New Roman" w:cs="Times New Roman"/>
          <w:color w:val="auto"/>
          <w:kern w:val="0"/>
          <w:sz w:val="24"/>
          <w14:ligatures w14:val="none"/>
        </w:rPr>
        <w:t xml:space="preserve"> was conducted to validate the relationships between tables, ensuring that </w:t>
      </w:r>
      <w:r w:rsidRPr="002123BC">
        <w:rPr>
          <w:rFonts w:ascii="Courier New" w:eastAsia="Times New Roman" w:hAnsi="Courier New" w:cs="Courier New"/>
          <w:color w:val="auto"/>
          <w:kern w:val="0"/>
          <w:sz w:val="20"/>
          <w:szCs w:val="20"/>
          <w14:ligatures w14:val="none"/>
        </w:rPr>
        <w:t>FOREIGN KEY</w:t>
      </w:r>
      <w:r w:rsidRPr="002123BC">
        <w:rPr>
          <w:rFonts w:ascii="Times New Roman" w:eastAsia="Times New Roman" w:hAnsi="Times New Roman" w:cs="Times New Roman"/>
          <w:color w:val="auto"/>
          <w:kern w:val="0"/>
          <w:sz w:val="24"/>
          <w14:ligatures w14:val="none"/>
        </w:rPr>
        <w:t xml:space="preserve"> actions like </w:t>
      </w:r>
      <w:r w:rsidRPr="002123BC">
        <w:rPr>
          <w:rFonts w:ascii="Courier New" w:eastAsia="Times New Roman" w:hAnsi="Courier New" w:cs="Courier New"/>
          <w:color w:val="auto"/>
          <w:kern w:val="0"/>
          <w:sz w:val="20"/>
          <w:szCs w:val="20"/>
          <w14:ligatures w14:val="none"/>
        </w:rPr>
        <w:t>ON DELETE CASCADE</w:t>
      </w:r>
      <w:r w:rsidRPr="002123BC">
        <w:rPr>
          <w:rFonts w:ascii="Times New Roman" w:eastAsia="Times New Roman" w:hAnsi="Times New Roman" w:cs="Times New Roman"/>
          <w:color w:val="auto"/>
          <w:kern w:val="0"/>
          <w:sz w:val="24"/>
          <w14:ligatures w14:val="none"/>
        </w:rPr>
        <w:t xml:space="preserve"> </w:t>
      </w:r>
      <w:r w:rsidRPr="002123BC">
        <w:rPr>
          <w:rFonts w:ascii="Cambria" w:eastAsia="Cambria" w:hAnsi="Cambria" w:cs="Cambria"/>
          <w:sz w:val="24"/>
        </w:rPr>
        <w:t>functioned correctly. Additionally, we executed</w:t>
      </w:r>
      <w:r w:rsidRPr="002123BC">
        <w:rPr>
          <w:rFonts w:ascii="Times New Roman" w:eastAsia="Times New Roman" w:hAnsi="Times New Roman" w:cs="Times New Roman"/>
          <w:color w:val="auto"/>
          <w:kern w:val="0"/>
          <w:sz w:val="24"/>
          <w14:ligatures w14:val="none"/>
        </w:rPr>
        <w:t xml:space="preserve"> </w:t>
      </w:r>
      <w:r w:rsidRPr="002123BC">
        <w:rPr>
          <w:rFonts w:ascii="Times New Roman" w:eastAsia="Times New Roman" w:hAnsi="Times New Roman" w:cs="Times New Roman"/>
          <w:b/>
          <w:bCs/>
          <w:color w:val="auto"/>
          <w:kern w:val="0"/>
          <w:sz w:val="24"/>
          <w14:ligatures w14:val="none"/>
        </w:rPr>
        <w:t>SQL Query Testing</w:t>
      </w:r>
      <w:r w:rsidRPr="002123BC">
        <w:rPr>
          <w:rFonts w:ascii="Times New Roman" w:eastAsia="Times New Roman" w:hAnsi="Times New Roman" w:cs="Times New Roman"/>
          <w:color w:val="auto"/>
          <w:kern w:val="0"/>
          <w:sz w:val="24"/>
          <w14:ligatures w14:val="none"/>
        </w:rPr>
        <w:t xml:space="preserve"> </w:t>
      </w:r>
      <w:r w:rsidRPr="002123BC">
        <w:rPr>
          <w:rFonts w:ascii="Cambria" w:eastAsia="Cambria" w:hAnsi="Cambria" w:cs="Cambria"/>
          <w:sz w:val="24"/>
        </w:rPr>
        <w:t>to confirm that data retrieval is both fast and accurate, and performed</w:t>
      </w:r>
      <w:r w:rsidRPr="002123BC">
        <w:rPr>
          <w:rFonts w:ascii="Times New Roman" w:eastAsia="Times New Roman" w:hAnsi="Times New Roman" w:cs="Times New Roman"/>
          <w:color w:val="auto"/>
          <w:kern w:val="0"/>
          <w:sz w:val="24"/>
          <w14:ligatures w14:val="none"/>
        </w:rPr>
        <w:t xml:space="preserve"> </w:t>
      </w:r>
      <w:r w:rsidRPr="002123BC">
        <w:rPr>
          <w:rFonts w:ascii="Times New Roman" w:eastAsia="Times New Roman" w:hAnsi="Times New Roman" w:cs="Times New Roman"/>
          <w:b/>
          <w:bCs/>
          <w:color w:val="auto"/>
          <w:kern w:val="0"/>
          <w:sz w:val="24"/>
          <w14:ligatures w14:val="none"/>
        </w:rPr>
        <w:t>Validation Checks</w:t>
      </w:r>
      <w:r w:rsidRPr="002123BC">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to</w:t>
      </w:r>
      <w:r w:rsidRPr="002123BC">
        <w:rPr>
          <w:rFonts w:ascii="Times New Roman" w:eastAsia="Times New Roman" w:hAnsi="Times New Roman" w:cs="Times New Roman"/>
          <w:color w:val="auto"/>
          <w:kern w:val="0"/>
          <w:sz w:val="24"/>
          <w14:ligatures w14:val="none"/>
        </w:rPr>
        <w:t xml:space="preserve"> </w:t>
      </w:r>
      <w:r w:rsidRPr="002123BC">
        <w:rPr>
          <w:rFonts w:ascii="Cambria" w:eastAsia="Cambria" w:hAnsi="Cambria" w:cs="Cambria"/>
          <w:sz w:val="24"/>
        </w:rPr>
        <w:t>ensure that no incompatible blood types or expired units could be processed through the matching system</w:t>
      </w:r>
      <w:r w:rsidRPr="002123BC">
        <w:rPr>
          <w:rFonts w:ascii="Times New Roman" w:eastAsia="Times New Roman" w:hAnsi="Times New Roman" w:cs="Times New Roman"/>
          <w:color w:val="auto"/>
          <w:kern w:val="0"/>
          <w:sz w:val="24"/>
          <w14:ligatures w14:val="none"/>
        </w:rPr>
        <w:t>.</w:t>
      </w:r>
    </w:p>
    <w:p w14:paraId="63D7EB8A" w14:textId="77777777" w:rsidR="002123BC" w:rsidRPr="002123BC" w:rsidRDefault="002123BC" w:rsidP="002123BC">
      <w:pPr>
        <w:spacing w:after="0" w:line="240" w:lineRule="auto"/>
        <w:rPr>
          <w:rFonts w:ascii="Times New Roman" w:eastAsia="Times New Roman" w:hAnsi="Times New Roman" w:cs="Times New Roman"/>
          <w:color w:val="auto"/>
          <w:kern w:val="0"/>
          <w:sz w:val="24"/>
          <w14:ligatures w14:val="none"/>
        </w:rPr>
      </w:pPr>
      <w:r w:rsidRPr="002123BC">
        <w:rPr>
          <w:rFonts w:ascii="Times New Roman" w:eastAsia="Times New Roman" w:hAnsi="Times New Roman" w:cs="Times New Roman"/>
          <w:color w:val="auto"/>
          <w:kern w:val="0"/>
          <w:sz w:val="24"/>
          <w14:ligatures w14:val="none"/>
        </w:rPr>
        <w:pict w14:anchorId="1A02B47F">
          <v:rect id="_x0000_i1025" style="width:0;height:1.5pt" o:hralign="center" o:hrstd="t" o:hr="t" fillcolor="#a0a0a0" stroked="f"/>
        </w:pict>
      </w:r>
    </w:p>
    <w:p w14:paraId="2B474E8C" w14:textId="198B184E" w:rsidR="00373C13" w:rsidRDefault="00000000">
      <w:pPr>
        <w:pStyle w:val="Heading2"/>
        <w:ind w:left="598" w:right="3384" w:hanging="613"/>
      </w:pPr>
      <w:r>
        <w:t>Challenges and Limitations</w:t>
      </w:r>
      <w:bookmarkEnd w:id="18"/>
      <w:r w:rsidR="00B66A66">
        <w:t xml:space="preserve"> </w:t>
      </w:r>
    </w:p>
    <w:p w14:paraId="699D24A1" w14:textId="77777777" w:rsidR="00373C13" w:rsidRDefault="00000000">
      <w:pPr>
        <w:spacing w:after="443" w:line="265" w:lineRule="auto"/>
        <w:ind w:left="-5" w:hanging="10"/>
      </w:pPr>
      <w:r>
        <w:rPr>
          <w:rFonts w:ascii="Cambria" w:eastAsia="Cambria" w:hAnsi="Cambria" w:cs="Cambria"/>
          <w:sz w:val="24"/>
        </w:rPr>
        <w:t>Highlight any difficulties faced during development.</w:t>
      </w:r>
    </w:p>
    <w:p w14:paraId="4C93112D" w14:textId="77777777" w:rsidR="00373C13" w:rsidRDefault="00000000">
      <w:pPr>
        <w:pStyle w:val="Heading1"/>
        <w:spacing w:after="174"/>
        <w:ind w:left="469" w:hanging="484"/>
      </w:pPr>
      <w:bookmarkStart w:id="19" w:name="_Toc3453"/>
      <w:r>
        <w:lastRenderedPageBreak/>
        <w:t>Conclusion</w:t>
      </w:r>
      <w:bookmarkEnd w:id="19"/>
    </w:p>
    <w:p w14:paraId="3F659E4B" w14:textId="77777777" w:rsidR="00B66A66" w:rsidRDefault="00B66A66" w:rsidP="00B66A66">
      <w:pPr>
        <w:pStyle w:val="Heading1"/>
        <w:numPr>
          <w:ilvl w:val="0"/>
          <w:numId w:val="0"/>
        </w:numPr>
        <w:spacing w:after="174"/>
        <w:ind w:left="469"/>
        <w:rPr>
          <w:b w:val="0"/>
          <w:sz w:val="24"/>
        </w:rPr>
      </w:pPr>
      <w:bookmarkStart w:id="20" w:name="_Toc3454"/>
      <w:r w:rsidRPr="00B66A66">
        <w:rPr>
          <w:b w:val="0"/>
          <w:sz w:val="24"/>
        </w:rPr>
        <w:t>This project successfully designed a comprehensive database system tailored to the operational needs of blood banks and hospitals. By centralizing the inventory management and transfusion matching processes, we have created a tool that can reduce human error and minimize blood unit wastage. A key finding during development was the importance of using dynamic views for derived attributes like age and expiry status to maintain data freshness. Looking ahead, the system could be expanded into a web-based platform to allow real-time coordination between multiple regional blood banks. We also plan to integrate a machine learning module to predict future blood demand based on historical transfusion trends. This foundation ensures that the blood supply chain remains transparent, organized, and ready for emergency situations.</w:t>
      </w:r>
      <w:r w:rsidRPr="00B66A66">
        <w:rPr>
          <w:b w:val="0"/>
          <w:sz w:val="24"/>
        </w:rPr>
        <w:t xml:space="preserve"> </w:t>
      </w:r>
    </w:p>
    <w:p w14:paraId="355E9E84" w14:textId="77777777" w:rsidR="00B66A66" w:rsidRDefault="00B66A66" w:rsidP="00B66A66">
      <w:pPr>
        <w:pStyle w:val="Heading1"/>
        <w:numPr>
          <w:ilvl w:val="0"/>
          <w:numId w:val="0"/>
        </w:numPr>
        <w:spacing w:after="174"/>
        <w:ind w:left="469"/>
        <w:rPr>
          <w:b w:val="0"/>
          <w:sz w:val="24"/>
          <w:rtl/>
        </w:rPr>
      </w:pPr>
    </w:p>
    <w:p w14:paraId="732099CD" w14:textId="77777777" w:rsidR="00B66A66" w:rsidRPr="00B66A66" w:rsidRDefault="00B66A66" w:rsidP="00B66A66"/>
    <w:p w14:paraId="2B55BB68" w14:textId="77777777" w:rsidR="00E82FFC" w:rsidRDefault="00E82FFC" w:rsidP="00E82FFC">
      <w:pPr>
        <w:pStyle w:val="Heading1"/>
        <w:numPr>
          <w:ilvl w:val="0"/>
          <w:numId w:val="0"/>
        </w:numPr>
        <w:spacing w:after="174"/>
        <w:ind w:left="469"/>
        <w:rPr>
          <w:b w:val="0"/>
          <w:sz w:val="24"/>
        </w:rPr>
      </w:pPr>
    </w:p>
    <w:p w14:paraId="01F5FB16" w14:textId="77777777" w:rsidR="00E82FFC" w:rsidRDefault="00E82FFC" w:rsidP="00E82FFC"/>
    <w:p w14:paraId="3925642D" w14:textId="77777777" w:rsidR="00E82FFC" w:rsidRDefault="00E82FFC" w:rsidP="00E82FFC"/>
    <w:p w14:paraId="6B262AD2" w14:textId="77777777" w:rsidR="00E82FFC" w:rsidRPr="00E82FFC" w:rsidRDefault="00E82FFC" w:rsidP="00E82FFC"/>
    <w:p w14:paraId="39FE88AC" w14:textId="1DF3C192" w:rsidR="00373C13" w:rsidRPr="00B66A66" w:rsidRDefault="00000000" w:rsidP="00B66A66">
      <w:pPr>
        <w:pStyle w:val="Heading1"/>
        <w:spacing w:after="174"/>
        <w:ind w:left="469" w:hanging="484"/>
        <w:rPr>
          <w:b w:val="0"/>
          <w:sz w:val="24"/>
        </w:rPr>
      </w:pPr>
      <w:r w:rsidRPr="00B66A66">
        <w:rPr>
          <w:b w:val="0"/>
          <w:sz w:val="24"/>
        </w:rPr>
        <w:t>References</w:t>
      </w:r>
      <w:bookmarkEnd w:id="20"/>
    </w:p>
    <w:p w14:paraId="74CE0AF1" w14:textId="77777777" w:rsidR="00373C13" w:rsidRDefault="00000000">
      <w:pPr>
        <w:spacing w:after="328" w:line="265" w:lineRule="auto"/>
        <w:ind w:left="-5" w:hanging="10"/>
      </w:pPr>
      <w:r>
        <w:rPr>
          <w:rFonts w:ascii="Cambria" w:eastAsia="Cambria" w:hAnsi="Cambria" w:cs="Cambria"/>
          <w:sz w:val="24"/>
        </w:rPr>
        <w:t>Use proper citation format (IEEE, APA, etc.).</w:t>
      </w:r>
    </w:p>
    <w:sectPr w:rsidR="00373C13">
      <w:headerReference w:type="even" r:id="rId13"/>
      <w:headerReference w:type="default" r:id="rId14"/>
      <w:footerReference w:type="even" r:id="rId15"/>
      <w:footerReference w:type="default" r:id="rId16"/>
      <w:headerReference w:type="first" r:id="rId17"/>
      <w:footerReference w:type="first" r:id="rId18"/>
      <w:pgSz w:w="11906" w:h="16838"/>
      <w:pgMar w:top="1492" w:right="1440" w:bottom="79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79561" w14:textId="77777777" w:rsidR="001C462E" w:rsidRDefault="001C462E">
      <w:pPr>
        <w:spacing w:after="0" w:line="240" w:lineRule="auto"/>
      </w:pPr>
      <w:r>
        <w:separator/>
      </w:r>
    </w:p>
  </w:endnote>
  <w:endnote w:type="continuationSeparator" w:id="0">
    <w:p w14:paraId="337EA0CD" w14:textId="77777777" w:rsidR="001C462E" w:rsidRDefault="001C4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593B" w14:textId="77777777" w:rsidR="00373C13" w:rsidRDefault="00000000">
    <w:pPr>
      <w:spacing w:after="0"/>
      <w:jc w:val="right"/>
    </w:pPr>
    <w:r>
      <w:fldChar w:fldCharType="begin"/>
    </w:r>
    <w:r>
      <w:instrText xml:space="preserve"> PAGE   \* MERGEFORMAT </w:instrText>
    </w:r>
    <w:r>
      <w:fldChar w:fldCharType="separate"/>
    </w:r>
    <w:r>
      <w:rPr>
        <w:rFonts w:ascii="Cambria" w:eastAsia="Cambria" w:hAnsi="Cambria" w:cs="Cambria"/>
        <w:sz w:val="24"/>
      </w:rPr>
      <w:t>2</w:t>
    </w:r>
    <w:r>
      <w:rPr>
        <w:rFonts w:ascii="Cambria" w:eastAsia="Cambria" w:hAnsi="Cambria" w:cs="Cambria"/>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FCA4" w14:textId="77777777" w:rsidR="00373C13" w:rsidRDefault="00000000">
    <w:pPr>
      <w:spacing w:after="0"/>
      <w:jc w:val="right"/>
    </w:pPr>
    <w:r>
      <w:fldChar w:fldCharType="begin"/>
    </w:r>
    <w:r>
      <w:instrText xml:space="preserve"> PAGE   \* MERGEFORMAT </w:instrText>
    </w:r>
    <w:r>
      <w:fldChar w:fldCharType="separate"/>
    </w:r>
    <w:r>
      <w:rPr>
        <w:rFonts w:ascii="Cambria" w:eastAsia="Cambria" w:hAnsi="Cambria" w:cs="Cambria"/>
        <w:sz w:val="24"/>
      </w:rPr>
      <w:t>2</w:t>
    </w:r>
    <w:r>
      <w:rPr>
        <w:rFonts w:ascii="Cambria" w:eastAsia="Cambria" w:hAnsi="Cambria" w:cs="Cambria"/>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1588" w14:textId="77777777" w:rsidR="00373C13" w:rsidRDefault="00373C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96E3" w14:textId="77777777" w:rsidR="001C462E" w:rsidRDefault="001C462E">
      <w:pPr>
        <w:spacing w:after="0" w:line="240" w:lineRule="auto"/>
      </w:pPr>
      <w:r>
        <w:separator/>
      </w:r>
    </w:p>
  </w:footnote>
  <w:footnote w:type="continuationSeparator" w:id="0">
    <w:p w14:paraId="5D85C36B" w14:textId="77777777" w:rsidR="001C462E" w:rsidRDefault="001C4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DF2C" w14:textId="77777777" w:rsidR="00373C13"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0714A9A4" wp14:editId="3EBCBD83">
              <wp:simplePos x="0" y="0"/>
              <wp:positionH relativeFrom="page">
                <wp:posOffset>914400</wp:posOffset>
              </wp:positionH>
              <wp:positionV relativeFrom="page">
                <wp:posOffset>600622</wp:posOffset>
              </wp:positionV>
              <wp:extent cx="5731205" cy="5055"/>
              <wp:effectExtent l="0" t="0" r="0" b="0"/>
              <wp:wrapSquare wrapText="bothSides"/>
              <wp:docPr id="3095" name="Group 309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096" name="Shape 3096"/>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5" style="width:451.276pt;height:0.398pt;position:absolute;mso-position-horizontal-relative:page;mso-position-horizontal:absolute;margin-left:72pt;mso-position-vertical-relative:page;margin-top:47.293pt;" coordsize="57312,50">
              <v:shape id="Shape 3096" style="position:absolute;width:57312;height:0;left:0;top:0;" coordsize="5731205,0" path="m0,0l5731205,0">
                <v:stroke weight="0.398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D488" w14:textId="77777777" w:rsidR="00373C13" w:rsidRDefault="00000000">
    <w:pPr>
      <w:spacing w:after="0"/>
      <w:ind w:left="-1440" w:right="10466"/>
    </w:pPr>
    <w:r>
      <w:rPr>
        <w:noProof/>
      </w:rPr>
      <mc:AlternateContent>
        <mc:Choice Requires="wpg">
          <w:drawing>
            <wp:anchor distT="0" distB="0" distL="114300" distR="114300" simplePos="0" relativeHeight="251659264" behindDoc="0" locked="0" layoutInCell="1" allowOverlap="1" wp14:anchorId="69BF289F" wp14:editId="65865A63">
              <wp:simplePos x="0" y="0"/>
              <wp:positionH relativeFrom="page">
                <wp:posOffset>914400</wp:posOffset>
              </wp:positionH>
              <wp:positionV relativeFrom="page">
                <wp:posOffset>600622</wp:posOffset>
              </wp:positionV>
              <wp:extent cx="5731205" cy="5055"/>
              <wp:effectExtent l="0" t="0" r="0" b="0"/>
              <wp:wrapSquare wrapText="bothSides"/>
              <wp:docPr id="3083" name="Group 308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084" name="Shape 308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3" style="width:451.276pt;height:0.398pt;position:absolute;mso-position-horizontal-relative:page;mso-position-horizontal:absolute;margin-left:72pt;mso-position-vertical-relative:page;margin-top:47.293pt;" coordsize="57312,50">
              <v:shape id="Shape 3084" style="position:absolute;width:57312;height:0;left:0;top:0;" coordsize="5731205,0" path="m0,0l5731205,0">
                <v:stroke weight="0.39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8DBC" w14:textId="77777777" w:rsidR="00373C13" w:rsidRDefault="00373C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1AEA"/>
    <w:multiLevelType w:val="hybridMultilevel"/>
    <w:tmpl w:val="8BD26AD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16351109"/>
    <w:multiLevelType w:val="multilevel"/>
    <w:tmpl w:val="66E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210CE"/>
    <w:multiLevelType w:val="multilevel"/>
    <w:tmpl w:val="CB5C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566A6"/>
    <w:multiLevelType w:val="multilevel"/>
    <w:tmpl w:val="788A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D7DE8"/>
    <w:multiLevelType w:val="multilevel"/>
    <w:tmpl w:val="069C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EC479A"/>
    <w:multiLevelType w:val="hybridMultilevel"/>
    <w:tmpl w:val="8A822198"/>
    <w:lvl w:ilvl="0" w:tplc="313AF166">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F5A80"/>
    <w:multiLevelType w:val="hybridMultilevel"/>
    <w:tmpl w:val="5992A788"/>
    <w:lvl w:ilvl="0" w:tplc="5CCC7A90">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FD05AC"/>
    <w:multiLevelType w:val="multilevel"/>
    <w:tmpl w:val="779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A4864"/>
    <w:multiLevelType w:val="hybridMultilevel"/>
    <w:tmpl w:val="F03CE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B12496"/>
    <w:multiLevelType w:val="multilevel"/>
    <w:tmpl w:val="796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B02B5"/>
    <w:multiLevelType w:val="multilevel"/>
    <w:tmpl w:val="331050D0"/>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643384862">
    <w:abstractNumId w:val="10"/>
  </w:num>
  <w:num w:numId="2" w16cid:durableId="359749575">
    <w:abstractNumId w:val="7"/>
  </w:num>
  <w:num w:numId="3" w16cid:durableId="685978977">
    <w:abstractNumId w:val="0"/>
  </w:num>
  <w:num w:numId="4" w16cid:durableId="451247241">
    <w:abstractNumId w:val="9"/>
  </w:num>
  <w:num w:numId="5" w16cid:durableId="913393539">
    <w:abstractNumId w:val="1"/>
  </w:num>
  <w:num w:numId="6" w16cid:durableId="1410736194">
    <w:abstractNumId w:val="4"/>
  </w:num>
  <w:num w:numId="7" w16cid:durableId="711459607">
    <w:abstractNumId w:val="3"/>
  </w:num>
  <w:num w:numId="8" w16cid:durableId="1027410004">
    <w:abstractNumId w:val="6"/>
  </w:num>
  <w:num w:numId="9" w16cid:durableId="74479302">
    <w:abstractNumId w:val="8"/>
  </w:num>
  <w:num w:numId="10" w16cid:durableId="347682556">
    <w:abstractNumId w:val="5"/>
  </w:num>
  <w:num w:numId="11" w16cid:durableId="39867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C13"/>
    <w:rsid w:val="001C462E"/>
    <w:rsid w:val="002123BC"/>
    <w:rsid w:val="002E4F8C"/>
    <w:rsid w:val="00373C13"/>
    <w:rsid w:val="00715568"/>
    <w:rsid w:val="00730FDE"/>
    <w:rsid w:val="00752A2B"/>
    <w:rsid w:val="007C79A1"/>
    <w:rsid w:val="0092717E"/>
    <w:rsid w:val="00A741C5"/>
    <w:rsid w:val="00AB6848"/>
    <w:rsid w:val="00B66A66"/>
    <w:rsid w:val="00B87A89"/>
    <w:rsid w:val="00CE7941"/>
    <w:rsid w:val="00E82FFC"/>
    <w:rsid w:val="00EE7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6D1B"/>
  <w15:docId w15:val="{A28C7F1E-FE3F-478E-850E-4136572C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244"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1"/>
      </w:numPr>
      <w:spacing w:after="150" w:line="259" w:lineRule="auto"/>
      <w:ind w:left="10" w:hanging="10"/>
      <w:outlineLvl w:val="1"/>
    </w:pPr>
    <w:rPr>
      <w:rFonts w:ascii="Cambria" w:eastAsia="Cambria" w:hAnsi="Cambria" w:cs="Cambria"/>
      <w:b/>
      <w:color w:val="000000"/>
    </w:rPr>
  </w:style>
  <w:style w:type="paragraph" w:styleId="Heading4">
    <w:name w:val="heading 4"/>
    <w:basedOn w:val="Normal"/>
    <w:next w:val="Normal"/>
    <w:link w:val="Heading4Char"/>
    <w:uiPriority w:val="9"/>
    <w:semiHidden/>
    <w:unhideWhenUsed/>
    <w:qFormat/>
    <w:rsid w:val="00AB68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character" w:styleId="Hyperlink">
    <w:name w:val="Hyperlink"/>
    <w:basedOn w:val="DefaultParagraphFont"/>
    <w:uiPriority w:val="99"/>
    <w:unhideWhenUsed/>
    <w:rsid w:val="00A741C5"/>
    <w:rPr>
      <w:color w:val="0563C1" w:themeColor="hyperlink"/>
      <w:u w:val="single"/>
    </w:rPr>
  </w:style>
  <w:style w:type="character" w:styleId="UnresolvedMention">
    <w:name w:val="Unresolved Mention"/>
    <w:basedOn w:val="DefaultParagraphFont"/>
    <w:uiPriority w:val="99"/>
    <w:semiHidden/>
    <w:unhideWhenUsed/>
    <w:rsid w:val="00A741C5"/>
    <w:rPr>
      <w:color w:val="605E5C"/>
      <w:shd w:val="clear" w:color="auto" w:fill="E1DFDD"/>
    </w:rPr>
  </w:style>
  <w:style w:type="character" w:customStyle="1" w:styleId="Heading4Char">
    <w:name w:val="Heading 4 Char"/>
    <w:basedOn w:val="DefaultParagraphFont"/>
    <w:link w:val="Heading4"/>
    <w:uiPriority w:val="9"/>
    <w:semiHidden/>
    <w:rsid w:val="00AB6848"/>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AB6848"/>
    <w:pPr>
      <w:ind w:left="720"/>
      <w:contextualSpacing/>
    </w:pPr>
  </w:style>
  <w:style w:type="paragraph" w:customStyle="1" w:styleId="messagelistitem5126c">
    <w:name w:val="messagelistitem__5126c"/>
    <w:basedOn w:val="Normal"/>
    <w:rsid w:val="00B66A6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2123B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2123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Jabr</dc:creator>
  <cp:keywords/>
  <cp:lastModifiedBy>Ahmad Jabr</cp:lastModifiedBy>
  <cp:revision>20</cp:revision>
  <dcterms:created xsi:type="dcterms:W3CDTF">2026-05-08T16:14:00Z</dcterms:created>
  <dcterms:modified xsi:type="dcterms:W3CDTF">2026-05-08T18:23:00Z</dcterms:modified>
</cp:coreProperties>
</file>