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C6C4A" w:rsidRPr="00AE1FD9" w:rsidRDefault="00BC6C4A">
      <w:pPr>
        <w:rPr>
          <w:rFonts w:ascii="Segoe UI" w:hAnsi="Segoe UI" w:cs="Segoe UI"/>
          <w:b/>
          <w:color w:val="0F1115"/>
          <w:shd w:val="clear" w:color="auto" w:fill="FFFFFF"/>
        </w:rPr>
      </w:pPr>
      <w:r w:rsidRPr="00AE1FD9">
        <w:rPr>
          <w:rFonts w:ascii="Segoe UI" w:hAnsi="Segoe UI" w:cs="Segoe UI"/>
          <w:b/>
          <w:color w:val="0F1115"/>
          <w:shd w:val="clear" w:color="auto" w:fill="FFFFFF"/>
        </w:rPr>
        <w:t>Task1</w:t>
      </w:r>
    </w:p>
    <w:p w:rsidR="00AE1FD9" w:rsidRDefault="00BC6C4A">
      <w:pPr>
        <w:rPr>
          <w:rFonts w:ascii="Segoe UI" w:hAnsi="Segoe UI" w:cs="Segoe UI"/>
          <w:color w:val="0F1115"/>
          <w:shd w:val="clear" w:color="auto" w:fill="FFFFFF"/>
          <w:lang w:val="ru-RU"/>
        </w:rPr>
      </w:pPr>
      <w:proofErr w:type="gramStart"/>
      <w:r>
        <w:rPr>
          <w:rFonts w:ascii="Segoe UI" w:hAnsi="Segoe UI" w:cs="Segoe UI"/>
          <w:color w:val="0F1115"/>
          <w:shd w:val="clear" w:color="auto" w:fill="FFFFFF"/>
        </w:rPr>
        <w:t>Retrieve information (author, title, and price) about books whose price is less than or equal to the average price of books in the warehouse.</w:t>
      </w:r>
      <w:proofErr w:type="gramEnd"/>
      <w:r>
        <w:rPr>
          <w:rFonts w:ascii="Segoe UI" w:hAnsi="Segoe UI" w:cs="Segoe UI"/>
          <w:color w:val="0F1115"/>
          <w:shd w:val="clear" w:color="auto" w:fill="FFFFFF"/>
        </w:rPr>
        <w:t xml:space="preserve"> Display the information sorted in descending order by price. Calculate the average as the mean book price.</w:t>
      </w:r>
    </w:p>
    <w:p w:rsidR="00BC6C4A" w:rsidRDefault="00BC6C4A">
      <w:pPr>
        <w:rPr>
          <w:rFonts w:ascii="Segoe UI" w:hAnsi="Segoe UI" w:cs="Segoe UI"/>
          <w:color w:val="0F1115"/>
          <w:shd w:val="clear" w:color="auto" w:fill="FFFFFF"/>
          <w:lang w:val="ru-RU"/>
        </w:rPr>
      </w:pPr>
    </w:p>
    <w:p w:rsidR="00BC6C4A" w:rsidRDefault="00BC6C4A">
      <w:pPr>
        <w:rPr>
          <w:lang w:val="ru-RU"/>
        </w:rPr>
      </w:pPr>
      <w:r>
        <w:rPr>
          <w:noProof/>
        </w:rPr>
        <w:drawing>
          <wp:inline distT="0" distB="0" distL="0" distR="0" wp14:anchorId="4A4FDB58" wp14:editId="063EAD82">
            <wp:extent cx="3828571" cy="1257143"/>
            <wp:effectExtent l="0" t="0" r="635"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3828571" cy="1257143"/>
                    </a:xfrm>
                    <a:prstGeom prst="rect">
                      <a:avLst/>
                    </a:prstGeom>
                  </pic:spPr>
                </pic:pic>
              </a:graphicData>
            </a:graphic>
          </wp:inline>
        </w:drawing>
      </w:r>
    </w:p>
    <w:p w:rsidR="00BC6C4A" w:rsidRPr="00AE1FD9" w:rsidRDefault="00BC6C4A">
      <w:pPr>
        <w:rPr>
          <w:b/>
          <w:lang w:val="ru-RU"/>
        </w:rPr>
      </w:pPr>
    </w:p>
    <w:p w:rsidR="00BC6C4A" w:rsidRPr="00AE1FD9" w:rsidRDefault="00BC6C4A">
      <w:pPr>
        <w:rPr>
          <w:b/>
        </w:rPr>
      </w:pPr>
      <w:r w:rsidRPr="00AE1FD9">
        <w:rPr>
          <w:b/>
        </w:rPr>
        <w:t>Task2</w:t>
      </w:r>
    </w:p>
    <w:p w:rsidR="00BC6C4A" w:rsidRDefault="00BC6C4A" w:rsidP="00BC6C4A">
      <w:pPr>
        <w:pStyle w:val="ds-markdown-paragraph"/>
        <w:spacing w:line="420" w:lineRule="atLeast"/>
        <w:rPr>
          <w:rFonts w:ascii="Segoe UI" w:hAnsi="Segoe UI" w:cs="Segoe UI"/>
          <w:color w:val="0F1115"/>
        </w:rPr>
      </w:pPr>
      <w:r>
        <w:rPr>
          <w:rFonts w:ascii="Segoe UI" w:hAnsi="Segoe UI" w:cs="Segoe UI"/>
          <w:color w:val="0F1115"/>
        </w:rPr>
        <w:t>Retrieve information (author, title, and price) for books where their price exceeds the minimum book price in the warehouse by no more than 150 rubles. Sort the results in ascending order by price.</w:t>
      </w:r>
    </w:p>
    <w:p w:rsidR="00BC6C4A" w:rsidRDefault="00BC6C4A">
      <w:pPr>
        <w:rPr>
          <w:lang w:val="ru-RU"/>
        </w:rPr>
      </w:pPr>
      <w:r>
        <w:rPr>
          <w:noProof/>
        </w:rPr>
        <w:drawing>
          <wp:inline distT="0" distB="0" distL="0" distR="0" wp14:anchorId="3A2669EC" wp14:editId="6EBA5DD8">
            <wp:extent cx="3819048" cy="136190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3819048" cy="1361905"/>
                    </a:xfrm>
                    <a:prstGeom prst="rect">
                      <a:avLst/>
                    </a:prstGeom>
                  </pic:spPr>
                </pic:pic>
              </a:graphicData>
            </a:graphic>
          </wp:inline>
        </w:drawing>
      </w:r>
    </w:p>
    <w:p w:rsidR="00BC6C4A" w:rsidRDefault="00BC6C4A">
      <w:pPr>
        <w:rPr>
          <w:lang w:val="ru-RU"/>
        </w:rPr>
      </w:pPr>
    </w:p>
    <w:p w:rsidR="00BC6C4A" w:rsidRPr="00AE1FD9" w:rsidRDefault="00AE1FD9">
      <w:pPr>
        <w:rPr>
          <w:b/>
        </w:rPr>
      </w:pPr>
      <w:r w:rsidRPr="00AE1FD9">
        <w:rPr>
          <w:b/>
        </w:rPr>
        <w:t>Task3</w:t>
      </w:r>
    </w:p>
    <w:p w:rsidR="00AE1FD9" w:rsidRDefault="00AE1FD9">
      <w:pPr>
        <w:rPr>
          <w:rFonts w:ascii="Segoe UI" w:hAnsi="Segoe UI" w:cs="Segoe UI"/>
          <w:color w:val="0F1115"/>
          <w:shd w:val="clear" w:color="auto" w:fill="FFFFFF"/>
        </w:rPr>
      </w:pPr>
      <w:r>
        <w:rPr>
          <w:rFonts w:ascii="Segoe UI" w:hAnsi="Segoe UI" w:cs="Segoe UI"/>
          <w:color w:val="0F1115"/>
          <w:shd w:val="clear" w:color="auto" w:fill="FFFFFF"/>
        </w:rPr>
        <w:t>Retrieve information (author, title, and quantity) for books where the number of copies in the book table is not duplicated.</w:t>
      </w:r>
    </w:p>
    <w:p w:rsidR="00AE1FD9" w:rsidRDefault="00AE1FD9">
      <w:r>
        <w:rPr>
          <w:noProof/>
        </w:rPr>
        <w:drawing>
          <wp:inline distT="0" distB="0" distL="0" distR="0" wp14:anchorId="1D14B1E5" wp14:editId="3DF96E11">
            <wp:extent cx="4161905" cy="1057143"/>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161905" cy="1057143"/>
                    </a:xfrm>
                    <a:prstGeom prst="rect">
                      <a:avLst/>
                    </a:prstGeom>
                  </pic:spPr>
                </pic:pic>
              </a:graphicData>
            </a:graphic>
          </wp:inline>
        </w:drawing>
      </w:r>
    </w:p>
    <w:p w:rsidR="00AE1FD9" w:rsidRPr="00AE1FD9" w:rsidRDefault="00AE1FD9">
      <w:pPr>
        <w:rPr>
          <w:b/>
        </w:rPr>
      </w:pPr>
      <w:r w:rsidRPr="00AE1FD9">
        <w:rPr>
          <w:b/>
        </w:rPr>
        <w:lastRenderedPageBreak/>
        <w:t>Explanation of the task</w:t>
      </w:r>
    </w:p>
    <w:p w:rsidR="00AE1FD9" w:rsidRPr="00AE1FD9" w:rsidRDefault="00AE1FD9" w:rsidP="00AE1FD9">
      <w:pPr>
        <w:shd w:val="clear" w:color="auto" w:fill="FFFFFF"/>
        <w:spacing w:before="100" w:beforeAutospacing="1" w:after="240" w:line="240" w:lineRule="auto"/>
        <w:rPr>
          <w:rFonts w:ascii="Segoe UI" w:eastAsia="Times New Roman" w:hAnsi="Segoe UI" w:cs="Segoe UI"/>
          <w:color w:val="0F1115"/>
          <w:sz w:val="24"/>
          <w:szCs w:val="24"/>
        </w:rPr>
      </w:pPr>
      <w:r w:rsidRPr="00AE1FD9">
        <w:rPr>
          <w:rFonts w:ascii="Segoe UI" w:eastAsia="Times New Roman" w:hAnsi="Segoe UI" w:cs="Segoe UI"/>
          <w:color w:val="0F1115"/>
          <w:sz w:val="24"/>
          <w:szCs w:val="24"/>
        </w:rPr>
        <w:t>In the </w:t>
      </w:r>
      <w:r w:rsidRPr="00AE1FD9">
        <w:rPr>
          <w:rFonts w:ascii="Consolas" w:eastAsia="Times New Roman" w:hAnsi="Consolas" w:cs="Courier New"/>
          <w:color w:val="0F1115"/>
          <w:sz w:val="20"/>
          <w:szCs w:val="20"/>
          <w:shd w:val="clear" w:color="auto" w:fill="EBEEF2"/>
        </w:rPr>
        <w:t>book</w:t>
      </w:r>
      <w:r w:rsidRPr="00AE1FD9">
        <w:rPr>
          <w:rFonts w:ascii="Segoe UI" w:eastAsia="Times New Roman" w:hAnsi="Segoe UI" w:cs="Segoe UI"/>
          <w:color w:val="0F1115"/>
          <w:sz w:val="24"/>
          <w:szCs w:val="24"/>
        </w:rPr>
        <w:t> table, the </w:t>
      </w:r>
      <w:r w:rsidRPr="00AE1FD9">
        <w:rPr>
          <w:rFonts w:ascii="Consolas" w:eastAsia="Times New Roman" w:hAnsi="Consolas" w:cs="Courier New"/>
          <w:color w:val="0F1115"/>
          <w:sz w:val="20"/>
          <w:szCs w:val="20"/>
          <w:shd w:val="clear" w:color="auto" w:fill="EBEEF2"/>
        </w:rPr>
        <w:t>amount</w:t>
      </w:r>
      <w:r w:rsidRPr="00AE1FD9">
        <w:rPr>
          <w:rFonts w:ascii="Segoe UI" w:eastAsia="Times New Roman" w:hAnsi="Segoe UI" w:cs="Segoe UI"/>
          <w:color w:val="0F1115"/>
          <w:sz w:val="24"/>
          <w:szCs w:val="24"/>
        </w:rPr>
        <w:t> column stores the number of copies of each book:</w:t>
      </w:r>
    </w:p>
    <w:p w:rsidR="00AE1FD9" w:rsidRPr="00AE1FD9" w:rsidRDefault="00AE1FD9" w:rsidP="00AE1FD9">
      <w:pPr>
        <w:shd w:val="clear" w:color="auto" w:fill="FFFFFF"/>
        <w:spacing w:before="240" w:after="240" w:line="240" w:lineRule="auto"/>
        <w:rPr>
          <w:rFonts w:ascii="Segoe UI" w:eastAsia="Times New Roman" w:hAnsi="Segoe UI" w:cs="Segoe UI"/>
          <w:color w:val="0F1115"/>
          <w:sz w:val="24"/>
          <w:szCs w:val="24"/>
        </w:rPr>
      </w:pPr>
      <w:r w:rsidRPr="00AE1FD9">
        <w:rPr>
          <w:rFonts w:ascii="Segoe UI" w:eastAsia="Times New Roman" w:hAnsi="Segoe UI" w:cs="Segoe UI"/>
          <w:color w:val="0F1115"/>
          <w:sz w:val="24"/>
          <w:szCs w:val="24"/>
        </w:rPr>
        <w:t>According to this table:</w:t>
      </w:r>
    </w:p>
    <w:p w:rsidR="00AE1FD9" w:rsidRDefault="00AE1FD9" w:rsidP="00AE1FD9">
      <w:pPr>
        <w:shd w:val="clear" w:color="auto" w:fill="FFFFFF"/>
        <w:spacing w:before="100" w:beforeAutospacing="1" w:after="0" w:line="240" w:lineRule="auto"/>
        <w:rPr>
          <w:rFonts w:ascii="Segoe UI" w:eastAsia="Times New Roman" w:hAnsi="Segoe UI" w:cs="Segoe UI"/>
          <w:color w:val="0F1115"/>
          <w:sz w:val="24"/>
          <w:szCs w:val="24"/>
        </w:rPr>
      </w:pPr>
      <w:r>
        <w:rPr>
          <w:noProof/>
        </w:rPr>
        <w:drawing>
          <wp:inline distT="0" distB="0" distL="0" distR="0" wp14:anchorId="5677A207" wp14:editId="13670631">
            <wp:extent cx="2217215" cy="1337481"/>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217114" cy="1337420"/>
                    </a:xfrm>
                    <a:prstGeom prst="rect">
                      <a:avLst/>
                    </a:prstGeom>
                  </pic:spPr>
                </pic:pic>
              </a:graphicData>
            </a:graphic>
          </wp:inline>
        </w:drawing>
      </w:r>
    </w:p>
    <w:p w:rsidR="00AE1FD9" w:rsidRPr="00AE1FD9" w:rsidRDefault="00AE1FD9" w:rsidP="00AE1FD9">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AE1FD9">
        <w:rPr>
          <w:rFonts w:ascii="Segoe UI" w:eastAsia="Times New Roman" w:hAnsi="Segoe UI" w:cs="Segoe UI"/>
          <w:color w:val="0F1115"/>
          <w:sz w:val="24"/>
          <w:szCs w:val="24"/>
        </w:rPr>
        <w:t>The number of copies for "Master and Margarita" and "The Brothers Karamazov" is the same (3). Since the number 3 appears twice in the table, books with this quantity do not meet the condition.</w:t>
      </w:r>
    </w:p>
    <w:p w:rsidR="00AE1FD9" w:rsidRPr="00AE1FD9" w:rsidRDefault="00AE1FD9" w:rsidP="00AE1FD9">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AE1FD9">
        <w:rPr>
          <w:rFonts w:ascii="Segoe UI" w:eastAsia="Times New Roman" w:hAnsi="Segoe UI" w:cs="Segoe UI"/>
          <w:color w:val="0F1115"/>
          <w:sz w:val="24"/>
          <w:szCs w:val="24"/>
        </w:rPr>
        <w:t>The number of copies for "The Idiot" and "The Gambler" is also the same (10), so they also do not meet the condition.</w:t>
      </w:r>
    </w:p>
    <w:p w:rsidR="00AE1FD9" w:rsidRPr="00AE1FD9" w:rsidRDefault="00AE1FD9" w:rsidP="00AE1FD9">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AE1FD9">
        <w:rPr>
          <w:rFonts w:ascii="Segoe UI" w:eastAsia="Times New Roman" w:hAnsi="Segoe UI" w:cs="Segoe UI"/>
          <w:color w:val="0F1115"/>
          <w:sz w:val="24"/>
          <w:szCs w:val="24"/>
        </w:rPr>
        <w:t>The number of copies for "The White Guard" is 5, and there are no other books with the same quantity in the table. Therefore, this book meets the condition (as the quantity 5 is not duplicated in the table).</w:t>
      </w:r>
    </w:p>
    <w:p w:rsidR="00AE1FD9" w:rsidRPr="00AE1FD9" w:rsidRDefault="00AE1FD9" w:rsidP="00AE1FD9">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AE1FD9">
        <w:rPr>
          <w:rFonts w:ascii="Segoe UI" w:eastAsia="Times New Roman" w:hAnsi="Segoe UI" w:cs="Segoe UI"/>
          <w:color w:val="0F1115"/>
          <w:sz w:val="24"/>
          <w:szCs w:val="24"/>
        </w:rPr>
        <w:t>The number of copies for "Poems and Poetry" is 15, and there are no other books with the same quantity in the table. Thus, this book also meets the condition.</w:t>
      </w:r>
    </w:p>
    <w:p w:rsidR="00AE1FD9" w:rsidRPr="00AE1FD9" w:rsidRDefault="00AE1FD9" w:rsidP="00AE1FD9">
      <w:pPr>
        <w:shd w:val="clear" w:color="auto" w:fill="FFFFFF"/>
        <w:spacing w:before="240" w:after="100" w:afterAutospacing="1" w:line="240" w:lineRule="auto"/>
        <w:rPr>
          <w:rFonts w:ascii="Segoe UI" w:eastAsia="Times New Roman" w:hAnsi="Segoe UI" w:cs="Segoe UI"/>
          <w:color w:val="0F1115"/>
          <w:sz w:val="24"/>
          <w:szCs w:val="24"/>
        </w:rPr>
      </w:pPr>
      <w:r w:rsidRPr="00AE1FD9">
        <w:rPr>
          <w:rFonts w:ascii="Segoe UI" w:eastAsia="Times New Roman" w:hAnsi="Segoe UI" w:cs="Segoe UI"/>
          <w:color w:val="0F1115"/>
          <w:sz w:val="24"/>
          <w:szCs w:val="24"/>
        </w:rPr>
        <w:t>Therefore, it is necessary to output the rows from the table where the values in the </w:t>
      </w:r>
      <w:r w:rsidRPr="00AE1FD9">
        <w:rPr>
          <w:rFonts w:ascii="Consolas" w:eastAsia="Times New Roman" w:hAnsi="Consolas" w:cs="Courier New"/>
          <w:color w:val="0F1115"/>
          <w:sz w:val="20"/>
          <w:szCs w:val="20"/>
          <w:shd w:val="clear" w:color="auto" w:fill="EBEEF2"/>
        </w:rPr>
        <w:t>amount</w:t>
      </w:r>
      <w:r w:rsidRPr="00AE1FD9">
        <w:rPr>
          <w:rFonts w:ascii="Segoe UI" w:eastAsia="Times New Roman" w:hAnsi="Segoe UI" w:cs="Segoe UI"/>
          <w:color w:val="0F1115"/>
          <w:sz w:val="24"/>
          <w:szCs w:val="24"/>
        </w:rPr>
        <w:t> column are unique (not repeated).</w:t>
      </w:r>
    </w:p>
    <w:p w:rsidR="00AE1FD9" w:rsidRPr="00AE1FD9" w:rsidRDefault="00AE1FD9">
      <w:pPr>
        <w:rPr>
          <w:b/>
        </w:rPr>
      </w:pPr>
      <w:r w:rsidRPr="00AE1FD9">
        <w:rPr>
          <w:b/>
        </w:rPr>
        <w:t>Prompt</w:t>
      </w:r>
    </w:p>
    <w:p w:rsidR="00AE1FD9" w:rsidRDefault="00AE1FD9">
      <w:pPr>
        <w:rPr>
          <w:rFonts w:ascii="Segoe UI" w:hAnsi="Segoe UI" w:cs="Segoe UI"/>
          <w:color w:val="0F1115"/>
          <w:shd w:val="clear" w:color="auto" w:fill="FFFFFF"/>
        </w:rPr>
      </w:pPr>
      <w:r>
        <w:rPr>
          <w:rFonts w:ascii="Segoe UI" w:hAnsi="Segoe UI" w:cs="Segoe UI"/>
          <w:color w:val="0F1115"/>
          <w:shd w:val="clear" w:color="auto" w:fill="FFFFFF"/>
        </w:rPr>
        <w:t xml:space="preserve">In the </w:t>
      </w:r>
      <w:proofErr w:type="spellStart"/>
      <w:r>
        <w:rPr>
          <w:rFonts w:ascii="Segoe UI" w:hAnsi="Segoe UI" w:cs="Segoe UI"/>
          <w:color w:val="0F1115"/>
          <w:shd w:val="clear" w:color="auto" w:fill="FFFFFF"/>
        </w:rPr>
        <w:t>subquery</w:t>
      </w:r>
      <w:proofErr w:type="spellEnd"/>
      <w:r>
        <w:rPr>
          <w:rFonts w:ascii="Segoe UI" w:hAnsi="Segoe UI" w:cs="Segoe UI"/>
          <w:color w:val="0F1115"/>
          <w:shd w:val="clear" w:color="auto" w:fill="FFFFFF"/>
        </w:rPr>
        <w:t>, select those values from the </w:t>
      </w:r>
      <w:r>
        <w:rPr>
          <w:rStyle w:val="HTML"/>
          <w:rFonts w:ascii="Consolas" w:eastAsiaTheme="minorHAnsi" w:hAnsi="Consolas"/>
          <w:color w:val="0F1115"/>
          <w:shd w:val="clear" w:color="auto" w:fill="EBEEF2"/>
        </w:rPr>
        <w:t>amount</w:t>
      </w:r>
      <w:r>
        <w:rPr>
          <w:rFonts w:ascii="Segoe UI" w:hAnsi="Segoe UI" w:cs="Segoe UI"/>
          <w:color w:val="0F1115"/>
          <w:shd w:val="clear" w:color="auto" w:fill="FFFFFF"/>
        </w:rPr>
        <w:t> column for which the count, calculated using the </w:t>
      </w:r>
      <w:proofErr w:type="gramStart"/>
      <w:r>
        <w:rPr>
          <w:rStyle w:val="HTML"/>
          <w:rFonts w:ascii="Consolas" w:eastAsiaTheme="minorHAnsi" w:hAnsi="Consolas"/>
          <w:color w:val="0F1115"/>
          <w:shd w:val="clear" w:color="auto" w:fill="EBEEF2"/>
        </w:rPr>
        <w:t>COUNT(</w:t>
      </w:r>
      <w:proofErr w:type="gramEnd"/>
      <w:r>
        <w:rPr>
          <w:rStyle w:val="HTML"/>
          <w:rFonts w:ascii="Consolas" w:eastAsiaTheme="minorHAnsi" w:hAnsi="Consolas"/>
          <w:color w:val="0F1115"/>
          <w:shd w:val="clear" w:color="auto" w:fill="EBEEF2"/>
        </w:rPr>
        <w:t>)</w:t>
      </w:r>
      <w:r>
        <w:rPr>
          <w:rFonts w:ascii="Segoe UI" w:hAnsi="Segoe UI" w:cs="Segoe UI"/>
          <w:color w:val="0F1115"/>
          <w:shd w:val="clear" w:color="auto" w:fill="FFFFFF"/>
        </w:rPr>
        <w:t> function, equals 1.</w:t>
      </w:r>
    </w:p>
    <w:p w:rsidR="00AE1FD9" w:rsidRDefault="00AE1FD9">
      <w:pPr>
        <w:rPr>
          <w:rFonts w:ascii="Segoe UI" w:hAnsi="Segoe UI" w:cs="Segoe UI"/>
          <w:color w:val="0F1115"/>
          <w:shd w:val="clear" w:color="auto" w:fill="FFFFFF"/>
        </w:rPr>
      </w:pPr>
    </w:p>
    <w:p w:rsidR="00AE1FD9" w:rsidRPr="00AE1FD9" w:rsidRDefault="00AE1FD9">
      <w:pPr>
        <w:rPr>
          <w:rFonts w:ascii="Segoe UI" w:hAnsi="Segoe UI" w:cs="Segoe UI"/>
          <w:b/>
          <w:color w:val="0F1115"/>
          <w:shd w:val="clear" w:color="auto" w:fill="FFFFFF"/>
        </w:rPr>
      </w:pPr>
      <w:r w:rsidRPr="00AE1FD9">
        <w:rPr>
          <w:rFonts w:ascii="Segoe UI" w:hAnsi="Segoe UI" w:cs="Segoe UI"/>
          <w:b/>
          <w:color w:val="0F1115"/>
          <w:shd w:val="clear" w:color="auto" w:fill="FFFFFF"/>
        </w:rPr>
        <w:t>Task 4</w:t>
      </w:r>
    </w:p>
    <w:p w:rsidR="00AE1FD9" w:rsidRPr="00AE1FD9" w:rsidRDefault="00AE1FD9" w:rsidP="00AE1FD9">
      <w:pPr>
        <w:shd w:val="clear" w:color="auto" w:fill="FFFFFF"/>
        <w:spacing w:before="100" w:beforeAutospacing="1" w:after="100" w:afterAutospacing="1" w:line="420" w:lineRule="atLeast"/>
        <w:rPr>
          <w:rFonts w:ascii="Segoe UI" w:eastAsia="Times New Roman" w:hAnsi="Segoe UI" w:cs="Segoe UI"/>
          <w:color w:val="0F1115"/>
          <w:sz w:val="24"/>
          <w:szCs w:val="24"/>
        </w:rPr>
      </w:pPr>
      <w:r w:rsidRPr="00AE1FD9">
        <w:rPr>
          <w:rFonts w:ascii="Segoe UI" w:eastAsia="Times New Roman" w:hAnsi="Segoe UI" w:cs="Segoe UI"/>
          <w:color w:val="0F1115"/>
          <w:sz w:val="24"/>
          <w:szCs w:val="24"/>
        </w:rPr>
        <w:t xml:space="preserve">Retrieve information about books (author, title, </w:t>
      </w:r>
      <w:proofErr w:type="gramStart"/>
      <w:r w:rsidRPr="00AE1FD9">
        <w:rPr>
          <w:rFonts w:ascii="Segoe UI" w:eastAsia="Times New Roman" w:hAnsi="Segoe UI" w:cs="Segoe UI"/>
          <w:color w:val="0F1115"/>
          <w:sz w:val="24"/>
          <w:szCs w:val="24"/>
        </w:rPr>
        <w:t>price</w:t>
      </w:r>
      <w:proofErr w:type="gramEnd"/>
      <w:r w:rsidRPr="00AE1FD9">
        <w:rPr>
          <w:rFonts w:ascii="Segoe UI" w:eastAsia="Times New Roman" w:hAnsi="Segoe UI" w:cs="Segoe UI"/>
          <w:color w:val="0F1115"/>
          <w:sz w:val="24"/>
          <w:szCs w:val="24"/>
        </w:rPr>
        <w:t>) where the price is less than the largest value among the minimum prices calculated for each author.</w:t>
      </w:r>
    </w:p>
    <w:p w:rsidR="00AE1FD9" w:rsidRDefault="00AE1FD9">
      <w:r>
        <w:rPr>
          <w:noProof/>
        </w:rPr>
        <w:lastRenderedPageBreak/>
        <w:drawing>
          <wp:inline distT="0" distB="0" distL="0" distR="0" wp14:anchorId="21F8A3E7" wp14:editId="5AB4A3D1">
            <wp:extent cx="3780952" cy="1209524"/>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780952" cy="1209524"/>
                    </a:xfrm>
                    <a:prstGeom prst="rect">
                      <a:avLst/>
                    </a:prstGeom>
                  </pic:spPr>
                </pic:pic>
              </a:graphicData>
            </a:graphic>
          </wp:inline>
        </w:drawing>
      </w:r>
    </w:p>
    <w:p w:rsidR="00AE1FD9" w:rsidRDefault="00AE1FD9"/>
    <w:p w:rsidR="00AE1FD9" w:rsidRPr="00013F0A" w:rsidRDefault="00AE1FD9">
      <w:pPr>
        <w:rPr>
          <w:b/>
        </w:rPr>
      </w:pPr>
      <w:r w:rsidRPr="00013F0A">
        <w:rPr>
          <w:b/>
        </w:rPr>
        <w:t>Task5</w:t>
      </w:r>
    </w:p>
    <w:p w:rsidR="00AE1FD9" w:rsidRDefault="00AE1FD9">
      <w:r>
        <w:rPr>
          <w:rFonts w:ascii="Segoe UI" w:hAnsi="Segoe UI" w:cs="Segoe UI"/>
          <w:color w:val="0F1115"/>
          <w:shd w:val="clear" w:color="auto" w:fill="FFFFFF"/>
        </w:rPr>
        <w:t>Calculate how many copies of each book need to be ordered from suppliers so that the stock quantity of each book becomes equal to the maximum quantity of any single book currently in stock. Display the book title, its author, the current stock quantity, and the number of copies to be ordered. Name the last column 'Order'. Exclude books that do not need to be ordered from the result.</w:t>
      </w:r>
    </w:p>
    <w:p w:rsidR="00AE1FD9" w:rsidRPr="00AE1FD9" w:rsidRDefault="00AE1FD9">
      <w:bookmarkStart w:id="0" w:name="_GoBack"/>
      <w:r>
        <w:rPr>
          <w:noProof/>
        </w:rPr>
        <w:drawing>
          <wp:inline distT="0" distB="0" distL="0" distR="0" wp14:anchorId="2313D0BC" wp14:editId="684F6D2A">
            <wp:extent cx="4819048" cy="1571429"/>
            <wp:effectExtent l="0" t="0" r="63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819048" cy="1571429"/>
                    </a:xfrm>
                    <a:prstGeom prst="rect">
                      <a:avLst/>
                    </a:prstGeom>
                  </pic:spPr>
                </pic:pic>
              </a:graphicData>
            </a:graphic>
          </wp:inline>
        </w:drawing>
      </w:r>
      <w:bookmarkEnd w:id="0"/>
    </w:p>
    <w:sectPr w:rsidR="00AE1FD9" w:rsidRPr="00AE1FD9">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C56BB9"/>
    <w:multiLevelType w:val="multilevel"/>
    <w:tmpl w:val="E3886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05A7"/>
    <w:rsid w:val="00013F0A"/>
    <w:rsid w:val="000B4DAA"/>
    <w:rsid w:val="007F7F64"/>
    <w:rsid w:val="008705A7"/>
    <w:rsid w:val="00A03F0D"/>
    <w:rsid w:val="00AE1FD9"/>
    <w:rsid w:val="00BC6C4A"/>
    <w:rsid w:val="00D21AAA"/>
    <w:rsid w:val="00E955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BC6C4A"/>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BC6C4A"/>
    <w:rPr>
      <w:rFonts w:ascii="Tahoma" w:hAnsi="Tahoma" w:cs="Tahoma"/>
      <w:sz w:val="16"/>
      <w:szCs w:val="16"/>
    </w:rPr>
  </w:style>
  <w:style w:type="paragraph" w:customStyle="1" w:styleId="ds-markdown-paragraph">
    <w:name w:val="ds-markdown-paragraph"/>
    <w:basedOn w:val="a"/>
    <w:rsid w:val="00BC6C4A"/>
    <w:pPr>
      <w:spacing w:before="100" w:beforeAutospacing="1" w:after="100" w:afterAutospacing="1" w:line="240" w:lineRule="auto"/>
    </w:pPr>
    <w:rPr>
      <w:rFonts w:ascii="Times New Roman" w:eastAsia="Times New Roman" w:hAnsi="Times New Roman" w:cs="Times New Roman"/>
      <w:sz w:val="24"/>
      <w:szCs w:val="24"/>
    </w:rPr>
  </w:style>
  <w:style w:type="character" w:styleId="HTML">
    <w:name w:val="HTML Code"/>
    <w:basedOn w:val="a0"/>
    <w:uiPriority w:val="99"/>
    <w:semiHidden/>
    <w:unhideWhenUsed/>
    <w:rsid w:val="00AE1FD9"/>
    <w:rPr>
      <w:rFonts w:ascii="Courier New" w:eastAsia="Times New Roman" w:hAnsi="Courier New" w:cs="Courier New"/>
      <w:sz w:val="20"/>
      <w:szCs w:val="20"/>
    </w:rPr>
  </w:style>
  <w:style w:type="character" w:styleId="a5">
    <w:name w:val="Strong"/>
    <w:basedOn w:val="a0"/>
    <w:uiPriority w:val="22"/>
    <w:qFormat/>
    <w:rsid w:val="00AE1FD9"/>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BC6C4A"/>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BC6C4A"/>
    <w:rPr>
      <w:rFonts w:ascii="Tahoma" w:hAnsi="Tahoma" w:cs="Tahoma"/>
      <w:sz w:val="16"/>
      <w:szCs w:val="16"/>
    </w:rPr>
  </w:style>
  <w:style w:type="paragraph" w:customStyle="1" w:styleId="ds-markdown-paragraph">
    <w:name w:val="ds-markdown-paragraph"/>
    <w:basedOn w:val="a"/>
    <w:rsid w:val="00BC6C4A"/>
    <w:pPr>
      <w:spacing w:before="100" w:beforeAutospacing="1" w:after="100" w:afterAutospacing="1" w:line="240" w:lineRule="auto"/>
    </w:pPr>
    <w:rPr>
      <w:rFonts w:ascii="Times New Roman" w:eastAsia="Times New Roman" w:hAnsi="Times New Roman" w:cs="Times New Roman"/>
      <w:sz w:val="24"/>
      <w:szCs w:val="24"/>
    </w:rPr>
  </w:style>
  <w:style w:type="character" w:styleId="HTML">
    <w:name w:val="HTML Code"/>
    <w:basedOn w:val="a0"/>
    <w:uiPriority w:val="99"/>
    <w:semiHidden/>
    <w:unhideWhenUsed/>
    <w:rsid w:val="00AE1FD9"/>
    <w:rPr>
      <w:rFonts w:ascii="Courier New" w:eastAsia="Times New Roman" w:hAnsi="Courier New" w:cs="Courier New"/>
      <w:sz w:val="20"/>
      <w:szCs w:val="20"/>
    </w:rPr>
  </w:style>
  <w:style w:type="character" w:styleId="a5">
    <w:name w:val="Strong"/>
    <w:basedOn w:val="a0"/>
    <w:uiPriority w:val="22"/>
    <w:qFormat/>
    <w:rsid w:val="00AE1F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5668733">
      <w:bodyDiv w:val="1"/>
      <w:marLeft w:val="0"/>
      <w:marRight w:val="0"/>
      <w:marTop w:val="0"/>
      <w:marBottom w:val="0"/>
      <w:divBdr>
        <w:top w:val="none" w:sz="0" w:space="0" w:color="auto"/>
        <w:left w:val="none" w:sz="0" w:space="0" w:color="auto"/>
        <w:bottom w:val="none" w:sz="0" w:space="0" w:color="auto"/>
        <w:right w:val="none" w:sz="0" w:space="0" w:color="auto"/>
      </w:divBdr>
      <w:divsChild>
        <w:div w:id="1307541165">
          <w:marLeft w:val="0"/>
          <w:marRight w:val="0"/>
          <w:marTop w:val="0"/>
          <w:marBottom w:val="0"/>
          <w:divBdr>
            <w:top w:val="none" w:sz="0" w:space="0" w:color="auto"/>
            <w:left w:val="none" w:sz="0" w:space="0" w:color="auto"/>
            <w:bottom w:val="none" w:sz="0" w:space="0" w:color="auto"/>
            <w:right w:val="none" w:sz="0" w:space="0" w:color="auto"/>
          </w:divBdr>
          <w:divsChild>
            <w:div w:id="101935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623301">
      <w:bodyDiv w:val="1"/>
      <w:marLeft w:val="0"/>
      <w:marRight w:val="0"/>
      <w:marTop w:val="0"/>
      <w:marBottom w:val="0"/>
      <w:divBdr>
        <w:top w:val="none" w:sz="0" w:space="0" w:color="auto"/>
        <w:left w:val="none" w:sz="0" w:space="0" w:color="auto"/>
        <w:bottom w:val="none" w:sz="0" w:space="0" w:color="auto"/>
        <w:right w:val="none" w:sz="0" w:space="0" w:color="auto"/>
      </w:divBdr>
      <w:divsChild>
        <w:div w:id="922223903">
          <w:marLeft w:val="660"/>
          <w:marRight w:val="660"/>
          <w:marTop w:val="0"/>
          <w:marBottom w:val="360"/>
          <w:divBdr>
            <w:top w:val="none" w:sz="0" w:space="0" w:color="auto"/>
            <w:left w:val="none" w:sz="0" w:space="0" w:color="auto"/>
            <w:bottom w:val="none" w:sz="0" w:space="0" w:color="auto"/>
            <w:right w:val="none" w:sz="0" w:space="0" w:color="auto"/>
          </w:divBdr>
          <w:divsChild>
            <w:div w:id="193156510">
              <w:marLeft w:val="0"/>
              <w:marRight w:val="0"/>
              <w:marTop w:val="0"/>
              <w:marBottom w:val="0"/>
              <w:divBdr>
                <w:top w:val="none" w:sz="0" w:space="0" w:color="auto"/>
                <w:left w:val="none" w:sz="0" w:space="0" w:color="auto"/>
                <w:bottom w:val="none" w:sz="0" w:space="0" w:color="auto"/>
                <w:right w:val="none" w:sz="0" w:space="0" w:color="auto"/>
              </w:divBdr>
              <w:divsChild>
                <w:div w:id="101341617">
                  <w:marLeft w:val="0"/>
                  <w:marRight w:val="0"/>
                  <w:marTop w:val="0"/>
                  <w:marBottom w:val="0"/>
                  <w:divBdr>
                    <w:top w:val="none" w:sz="0" w:space="0" w:color="auto"/>
                    <w:left w:val="none" w:sz="0" w:space="0" w:color="auto"/>
                    <w:bottom w:val="none" w:sz="0" w:space="0" w:color="auto"/>
                    <w:right w:val="none" w:sz="0" w:space="0" w:color="auto"/>
                  </w:divBdr>
                  <w:divsChild>
                    <w:div w:id="105520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179130">
      <w:bodyDiv w:val="1"/>
      <w:marLeft w:val="0"/>
      <w:marRight w:val="0"/>
      <w:marTop w:val="0"/>
      <w:marBottom w:val="0"/>
      <w:divBdr>
        <w:top w:val="none" w:sz="0" w:space="0" w:color="auto"/>
        <w:left w:val="none" w:sz="0" w:space="0" w:color="auto"/>
        <w:bottom w:val="none" w:sz="0" w:space="0" w:color="auto"/>
        <w:right w:val="none" w:sz="0" w:space="0" w:color="auto"/>
      </w:divBdr>
    </w:div>
    <w:div w:id="938876599">
      <w:bodyDiv w:val="1"/>
      <w:marLeft w:val="0"/>
      <w:marRight w:val="0"/>
      <w:marTop w:val="0"/>
      <w:marBottom w:val="0"/>
      <w:divBdr>
        <w:top w:val="none" w:sz="0" w:space="0" w:color="auto"/>
        <w:left w:val="none" w:sz="0" w:space="0" w:color="auto"/>
        <w:bottom w:val="none" w:sz="0" w:space="0" w:color="auto"/>
        <w:right w:val="none" w:sz="0" w:space="0" w:color="auto"/>
      </w:divBdr>
      <w:divsChild>
        <w:div w:id="1536384920">
          <w:marLeft w:val="660"/>
          <w:marRight w:val="660"/>
          <w:marTop w:val="0"/>
          <w:marBottom w:val="360"/>
          <w:divBdr>
            <w:top w:val="none" w:sz="0" w:space="0" w:color="auto"/>
            <w:left w:val="none" w:sz="0" w:space="0" w:color="auto"/>
            <w:bottom w:val="none" w:sz="0" w:space="0" w:color="auto"/>
            <w:right w:val="none" w:sz="0" w:space="0" w:color="auto"/>
          </w:divBdr>
          <w:divsChild>
            <w:div w:id="1917127593">
              <w:marLeft w:val="0"/>
              <w:marRight w:val="0"/>
              <w:marTop w:val="0"/>
              <w:marBottom w:val="0"/>
              <w:divBdr>
                <w:top w:val="none" w:sz="0" w:space="0" w:color="auto"/>
                <w:left w:val="none" w:sz="0" w:space="0" w:color="auto"/>
                <w:bottom w:val="none" w:sz="0" w:space="0" w:color="auto"/>
                <w:right w:val="none" w:sz="0" w:space="0" w:color="auto"/>
              </w:divBdr>
              <w:divsChild>
                <w:div w:id="210119946">
                  <w:marLeft w:val="0"/>
                  <w:marRight w:val="0"/>
                  <w:marTop w:val="0"/>
                  <w:marBottom w:val="0"/>
                  <w:divBdr>
                    <w:top w:val="none" w:sz="0" w:space="0" w:color="auto"/>
                    <w:left w:val="none" w:sz="0" w:space="0" w:color="auto"/>
                    <w:bottom w:val="none" w:sz="0" w:space="0" w:color="auto"/>
                    <w:right w:val="none" w:sz="0" w:space="0" w:color="auto"/>
                  </w:divBdr>
                  <w:divsChild>
                    <w:div w:id="191562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725508">
      <w:bodyDiv w:val="1"/>
      <w:marLeft w:val="0"/>
      <w:marRight w:val="0"/>
      <w:marTop w:val="0"/>
      <w:marBottom w:val="0"/>
      <w:divBdr>
        <w:top w:val="none" w:sz="0" w:space="0" w:color="auto"/>
        <w:left w:val="none" w:sz="0" w:space="0" w:color="auto"/>
        <w:bottom w:val="none" w:sz="0" w:space="0" w:color="auto"/>
        <w:right w:val="none" w:sz="0" w:space="0" w:color="auto"/>
      </w:divBdr>
    </w:div>
    <w:div w:id="1287008111">
      <w:bodyDiv w:val="1"/>
      <w:marLeft w:val="0"/>
      <w:marRight w:val="0"/>
      <w:marTop w:val="0"/>
      <w:marBottom w:val="0"/>
      <w:divBdr>
        <w:top w:val="none" w:sz="0" w:space="0" w:color="auto"/>
        <w:left w:val="none" w:sz="0" w:space="0" w:color="auto"/>
        <w:bottom w:val="none" w:sz="0" w:space="0" w:color="auto"/>
        <w:right w:val="none" w:sz="0" w:space="0" w:color="auto"/>
      </w:divBdr>
      <w:divsChild>
        <w:div w:id="146821056">
          <w:marLeft w:val="0"/>
          <w:marRight w:val="0"/>
          <w:marTop w:val="0"/>
          <w:marBottom w:val="0"/>
          <w:divBdr>
            <w:top w:val="none" w:sz="0" w:space="0" w:color="auto"/>
            <w:left w:val="none" w:sz="0" w:space="0" w:color="auto"/>
            <w:bottom w:val="none" w:sz="0" w:space="0" w:color="auto"/>
            <w:right w:val="none" w:sz="0" w:space="0" w:color="auto"/>
          </w:divBdr>
          <w:divsChild>
            <w:div w:id="21955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23834">
      <w:bodyDiv w:val="1"/>
      <w:marLeft w:val="0"/>
      <w:marRight w:val="0"/>
      <w:marTop w:val="0"/>
      <w:marBottom w:val="0"/>
      <w:divBdr>
        <w:top w:val="none" w:sz="0" w:space="0" w:color="auto"/>
        <w:left w:val="none" w:sz="0" w:space="0" w:color="auto"/>
        <w:bottom w:val="none" w:sz="0" w:space="0" w:color="auto"/>
        <w:right w:val="none" w:sz="0" w:space="0" w:color="auto"/>
      </w:divBdr>
      <w:divsChild>
        <w:div w:id="934552091">
          <w:marLeft w:val="0"/>
          <w:marRight w:val="0"/>
          <w:marTop w:val="0"/>
          <w:marBottom w:val="0"/>
          <w:divBdr>
            <w:top w:val="none" w:sz="0" w:space="0" w:color="auto"/>
            <w:left w:val="none" w:sz="0" w:space="0" w:color="auto"/>
            <w:bottom w:val="none" w:sz="0" w:space="0" w:color="auto"/>
            <w:right w:val="none" w:sz="0" w:space="0" w:color="auto"/>
          </w:divBdr>
          <w:divsChild>
            <w:div w:id="148655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82</TotalTime>
  <Pages>3</Pages>
  <Words>332</Words>
  <Characters>1899</Characters>
  <Application>Microsoft Office Word</Application>
  <DocSecurity>0</DocSecurity>
  <Lines>15</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tvi-vlad@mail.ru</dc:creator>
  <cp:keywords/>
  <dc:description/>
  <cp:lastModifiedBy>tvi-vlad@mail.ru</cp:lastModifiedBy>
  <cp:revision>2</cp:revision>
  <dcterms:created xsi:type="dcterms:W3CDTF">2025-10-22T05:26:00Z</dcterms:created>
  <dcterms:modified xsi:type="dcterms:W3CDTF">2025-10-22T06:48:00Z</dcterms:modified>
</cp:coreProperties>
</file>