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Élève-ingénieur · Stage PFE — AI Research / R&amp;D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Maroc  |  Disponible à partir de février 2027</w:t>
      </w:r>
    </w:p>
    <w:p>
      <w:pPr>
        <w:spacing w:after="0"/>
      </w:pPr>
      <w:hyperlink w:history="1" r:id="rIdc1jj6blfd6iajox-2msts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xufujut6e5g4yp9fnr8bv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jrwx-c20srck0ha7i5mqu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0-q8gpvx9xec1a922liq4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Élève-ingénieur en 5e année (IATD-SI, ENSAM Meknès), à la recherche d’un stage de fin d’études en recherche ou R&amp;D en IA. Intérêt pour l’apprentissage par renforcement, l’explicabilité et l’évaluation rigoureuse des modèles ; j’indique les limites de mes travaux (données synthétiques ou simulées, résultats négatifs). Un doctorat est envisagé à plus long terme.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Apprentissage rapide et continu : Julia, Rust, Unity / AR, RL et MLOps appris au fil de mes projets — je n’arrête jamais d’apprendre.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COMPÉTENCES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Recherche : </w:t>
      </w:r>
      <w:r>
        <w:rPr>
          <w:rFonts w:ascii="Calibri" w:cs="Calibri" w:eastAsia="Calibri" w:hAnsi="Calibri"/>
          <w:sz w:val="20"/>
          <w:szCs w:val="20"/>
        </w:rPr>
        <w:t xml:space="preserve">apprentissage par renforcement (SAC), explicabilité (occlusion, prototypes), détection d’anomalies, évaluation face à des benchmarks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: </w:t>
      </w:r>
      <w:r>
        <w:rPr>
          <w:rFonts w:ascii="Calibri" w:cs="Calibri" w:eastAsia="Calibri" w:hAnsi="Calibri"/>
          <w:sz w:val="20"/>
          <w:szCs w:val="20"/>
        </w:rPr>
        <w:t xml:space="preserve">Python, scikit-learn, Gymnasium, stable-baselines3, Isolation Forest, arbres / forêts aléatoires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Langages : </w:t>
      </w:r>
      <w:r>
        <w:rPr>
          <w:rFonts w:ascii="Calibri" w:cs="Calibri" w:eastAsia="Calibri" w:hAnsi="Calibri"/>
          <w:sz w:val="20"/>
          <w:szCs w:val="20"/>
        </w:rPr>
        <w:t xml:space="preserve">Python, Julia, SQL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Outils : </w:t>
      </w:r>
      <w:r>
        <w:rPr>
          <w:rFonts w:ascii="Calibri" w:cs="Calibri" w:eastAsia="Calibri" w:hAnsi="Calibri"/>
          <w:sz w:val="20"/>
          <w:szCs w:val="20"/>
        </w:rPr>
        <w:t xml:space="preserve">Jupyter, TensorBoard, Streamlit, Git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EXPÉRIENCE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développeur full stack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juil. – sept.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Projet SimpleOQuotidien (mise en relation de prestataires de petits métiers et de clients : recherche, devis, assignation) ; ma part : le front-end, en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Data Scientist (à distance) — Technocolabs Softwares, Indore (Inde)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août – oct.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Projet d’équipe « Startup Acquisition Analysis &amp; ML Pipeline » : prédire le devenir de startups (acquisition, fermeture, IPO, activité continue).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Ma part : arbres de décision et SVM sur le jeu de données « companies ».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Contribution au prétraitement, au feature engineering et à la validation croisée (selon l’attestation).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Portefeuille-Advisor — apprentissage par renforcement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Gymnasium, stable-baselines3, Streamlit, TensorBoard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académique, janv. 2026 · encadrant Pr. Tawfik Masrour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Environnement Gymnasium (3 actifs, marché synthétique, 120 mois) et agent Soft Actor-Critic ; récompense = rendement logarithmique − λ·volatilité, 3 profils de risque.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Évaluation sur 20 épisodes face à 3 benchmarks : l’agent ne surperforme pas le 60/40 (Sharpe ≈ 0,03 contre ≈ 0,77) ; résultat négatif présenté tel quel.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maintenance prédictive industrielle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académique, juin 2026 · encadrant Pr.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Isolation Forest sur capteurs, estimation de RUL linéaire avec intervalle de confiance, diagnostic vibratoire par FFT et explicabilité par occlusion.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Limites explicitées : données simulées, aucune évaluation quantitative faute d’étiquettes.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Random Forest from scratch (Julia, Python, R)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Julia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de cours, équipe de 5 · ma part : implémentation Julia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Implémentation d’une forêt aléatoire (splits par entropie, bootstrap, vote majoritaire) en Julia ; comparée aux versions Python et R de l’équipe sur données synthétiques.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Résultat : Julia la plus rapide (1,85 à 6,50 s), précisions proches (0,62–0,74 contre 0,64–0,75 pour Python).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ProtoPNet — étude d’un réseau à prototypes interprétable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Jupyter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de cours (CUB-200-2011) · travail pédagogique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Étude du modèle ProtoPNet (classification d’oiseaux par prototypes) : notebook explicatif et présentation pour les camarades.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Pas de contribution au modèle ni à l’architecture (travaux de chercheurs).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Détecteur de documents générés par IA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NLP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de 5e année, en cours · Pr. Hosni, Pr. Fihri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Détection de rapports (PFE, etc.) générés ou non par IA ; première étape : recherche de modèles et d’architectures adaptés.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Diplôme d’ingénieur d’État — ENSAM Meknès, filière IATD-SI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(diplôme prévu en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Français : langue de travail, courant · Anglais : écrit courant, oral intermédiaire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1jj6blfd6iajox-2msts" Type="http://schemas.openxmlformats.org/officeDocument/2006/relationships/hyperlink" Target="https://abdoulaye-csmn.vercel.app" TargetMode="External"/><Relationship Id="rIdxufujut6e5g4yp9fnr8bv" Type="http://schemas.openxmlformats.org/officeDocument/2006/relationships/hyperlink" Target="https://github.com/AbdoulayeCSMN" TargetMode="External"/><Relationship Id="rIdjrwx-c20srck0ha7i5mqu" Type="http://schemas.openxmlformats.org/officeDocument/2006/relationships/hyperlink" Target="https://github.com/OrlCheetah" TargetMode="External"/><Relationship Id="rId0-q8gpvx9xec1a922liq4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AI_Research</dc:title>
  <dc:creator>Abdoulaye Chaibou Saidou</dc:creator>
  <cp:lastModifiedBy>Un-named</cp:lastModifiedBy>
  <cp:revision>1</cp:revision>
  <dcterms:created xsi:type="dcterms:W3CDTF">2026-10-27T23:29:06.758Z</dcterms:created>
  <dcterms:modified xsi:type="dcterms:W3CDTF">2026-10-27T23:29:06.758Z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