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Abdoulaye Chaibou Saidou</w:t>
      </w:r>
    </w:p>
    <w:p>
      <w:pPr>
        <w:spacing w:after="40"/>
      </w:pPr>
      <w:r>
        <w:rPr>
          <w:i/>
          <w:iCs/>
          <w:color w:val="333333"/>
          <w:sz w:val="20"/>
          <w:szCs w:val="20"/>
        </w:rPr>
        <w:t xml:space="preserve">Engineering student · Final-year internship — Agentic AI / LLM &amp; Agents</w:t>
      </w:r>
    </w:p>
    <w:p>
      <w:pPr>
        <w:spacing w:after="20"/>
      </w:pPr>
      <w:r>
        <w:rPr>
          <w:color w:val="444444"/>
          <w:sz w:val="16"/>
          <w:szCs w:val="16"/>
        </w:rPr>
        <w:t xml:space="preserve">a.chaibousaidou@edu.umi.ac.ma  ·  +212 7 10 97 03 24  ·  Meknes, Morocco  ·  Available from February 2027</w:t>
      </w:r>
    </w:p>
    <w:p>
      <w:pPr>
        <w:spacing w:after="100"/>
      </w:pPr>
      <w:r>
        <w:rPr>
          <w:color w:val="444444"/>
          <w:sz w:val="16"/>
          <w:szCs w:val="16"/>
        </w:rPr>
        <w:t xml:space="preserve">abdoulaye-csmn.vercel.app  ·  github.com/AbdoulayeCSMN  ·  github.com/OrlCheetah  ·  linkedin.com/in/abdoulaye-chaibou-26bb963aa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PROFILE</w:t>
      </w:r>
    </w:p>
    <w:p>
      <w:pPr>
        <w:spacing w:after="40"/>
      </w:pPr>
      <w:r>
        <w:rPr>
          <w:sz w:val="18"/>
          <w:szCs w:val="18"/>
        </w:rPr>
        <w:t xml:space="preserve">5th-year engineering student (IATD-SI, ENSAM Meknes) seeking a final-year internship in agentic AI and LLM platforms. Built an LLM copilot with structured actions (schema validation), a voice assistant mapping intents to actions, and multi-service pipelines (orchestration, APIs, evaluation). Previous internships in data science (2025) and full-stack development (2026). Strong technical curiosity, continuous learning mindset, and interest in clear communication with non-specialists.</w:t>
      </w:r>
    </w:p>
    <w:p>
      <w:pPr>
        <w:pBdr>
          <w:bottom w:val="single" w:color="2E5090" w:sz="6" w:space="4"/>
        </w:pBdr>
        <w:spacing w:after="40" w:before="8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LLM &amp; Agents: </w:t>
      </w:r>
      <w:r>
        <w:rPr>
          <w:sz w:val="18"/>
          <w:szCs w:val="18"/>
        </w:rPr>
        <w:t xml:space="preserve">API integration (Groq, OpenRouter), prompt engineering, structured outputs / tool calling, context management, RAG principles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Development: </w:t>
      </w:r>
      <w:r>
        <w:rPr>
          <w:sz w:val="18"/>
          <w:szCs w:val="18"/>
        </w:rPr>
        <w:t xml:space="preserve">Python (structure, typing, tests), FastAPI, Docker / Compose, Git (branches, code reviews), SQL (PostgreSQL)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Evaluation: </w:t>
      </w:r>
      <w:r>
        <w:rPr>
          <w:sz w:val="18"/>
          <w:szCs w:val="18"/>
        </w:rPr>
        <w:t xml:space="preserve">metrics (Precision@K, NDCG, RMSE…), out-of-sample validation, unit tests (pytest), regression tracking</w:t>
      </w:r>
    </w:p>
    <w:p>
      <w:pPr>
        <w:spacing w:after="20"/>
      </w:pPr>
      <w:r>
        <w:rPr>
          <w:b/>
          <w:bCs/>
          <w:sz w:val="18"/>
          <w:szCs w:val="18"/>
        </w:rPr>
        <w:t xml:space="preserve">ML / NLP: </w:t>
      </w:r>
      <w:r>
        <w:rPr>
          <w:sz w:val="18"/>
          <w:szCs w:val="18"/>
        </w:rPr>
        <w:t xml:space="preserve">scikit-learn, LightGBM, Isolation Forest, CamemBERT (fine-tuning), pandas, NumPy</w:t>
      </w:r>
    </w:p>
    <w:p>
      <w:pPr>
        <w:spacing w:after="40"/>
      </w:pPr>
      <w:r>
        <w:rPr>
          <w:b/>
          <w:bCs/>
          <w:sz w:val="18"/>
          <w:szCs w:val="18"/>
        </w:rPr>
        <w:t xml:space="preserve">Other: </w:t>
      </w:r>
      <w:r>
        <w:rPr>
          <w:sz w:val="18"/>
          <w:szCs w:val="18"/>
        </w:rPr>
        <w:t xml:space="preserve">TypeScript / Next.js, Celery, Redis, Streamlit; technical English (reading &amp; writing)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20" w:before="60"/>
      </w:pPr>
      <w:r>
        <w:rPr>
          <w:b/>
          <w:bCs/>
          <w:sz w:val="18"/>
          <w:szCs w:val="18"/>
        </w:rPr>
        <w:t xml:space="preserve">Full-stack Developer Intern — DigiScia, Ouagadougou</w:t>
      </w:r>
      <w:r>
        <w:rPr>
          <w:color w:val="555555"/>
          <w:sz w:val="17"/>
          <w:szCs w:val="17"/>
        </w:rPr>
        <w:t xml:space="preserve">  ·  Jul – Sep 2026</w:t>
      </w:r>
    </w:p>
    <w:p>
      <w:pPr>
        <w:spacing w:after="40"/>
        <w:ind w:left="120"/>
      </w:pPr>
      <w:r>
        <w:rPr>
          <w:sz w:val="18"/>
          <w:szCs w:val="18"/>
        </w:rPr>
        <w:t xml:space="preserve">• SimpleOQuotidien project (matching local service providers with clients); my part: Next.js front-end.</w:t>
      </w:r>
    </w:p>
    <w:p>
      <w:pPr>
        <w:spacing w:after="20" w:before="40"/>
      </w:pPr>
      <w:r>
        <w:rPr>
          <w:b/>
          <w:bCs/>
          <w:sz w:val="18"/>
          <w:szCs w:val="18"/>
        </w:rPr>
        <w:t xml:space="preserve">Data Scientist Intern (remote) — Technocolabs Softwares, Indore</w:t>
      </w:r>
      <w:r>
        <w:rPr>
          <w:color w:val="555555"/>
          <w:sz w:val="17"/>
          <w:szCs w:val="17"/>
        </w:rPr>
        <w:t xml:space="preserve">  ·  Aug – Oct 2025</w:t>
      </w:r>
    </w:p>
    <w:p>
      <w:pPr>
        <w:spacing w:after="20"/>
        <w:ind w:left="120"/>
      </w:pPr>
      <w:r>
        <w:rPr>
          <w:sz w:val="18"/>
          <w:szCs w:val="18"/>
        </w:rPr>
        <w:t xml:space="preserve">• Team project “Startup Acquisition Analysis &amp; ML Pipeline”: predict startup outcomes (acquisition, closure, IPO…).</w:t>
      </w:r>
    </w:p>
    <w:p>
      <w:pPr>
        <w:spacing w:after="40"/>
        <w:ind w:left="120"/>
      </w:pPr>
      <w:r>
        <w:rPr>
          <w:sz w:val="18"/>
          <w:szCs w:val="18"/>
        </w:rPr>
        <w:t xml:space="preserve">• My part: decision trees and SVM; preprocessing, feature engineering, cross-validation (per attestation).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PROJECTS</w:t>
      </w:r>
    </w:p>
    <w:p>
      <w:pPr>
        <w:spacing w:after="10" w:before="60"/>
      </w:pPr>
      <w:r>
        <w:rPr>
          <w:b/>
          <w:bCs/>
          <w:sz w:val="18"/>
          <w:szCs w:val="18"/>
        </w:rPr>
        <w:t xml:space="preserve">Avilyre — Supplier risk management SaaS</w:t>
      </w:r>
      <w:r>
        <w:rPr>
          <w:color w:val="555555"/>
          <w:sz w:val="16"/>
          <w:szCs w:val="16"/>
        </w:rPr>
        <w:t xml:space="preserve">  ·  Python, LightGBM, FastAPI, Next.js · avilyre.com</w:t>
      </w:r>
    </w:p>
    <w:p>
      <w:pPr>
        <w:spacing w:after="10"/>
        <w:ind w:left="120"/>
      </w:pPr>
      <w:r>
        <w:rPr>
          <w:sz w:val="17"/>
          <w:szCs w:val="17"/>
        </w:rPr>
        <w:t xml:space="preserve">• LLM copilot (Groq / OpenRouter): analyses + actions validated by schema and confirmed by the user (tool calling).</w:t>
      </w:r>
    </w:p>
    <w:p>
      <w:pPr>
        <w:spacing w:after="10"/>
        <w:ind w:left="120"/>
      </w:pPr>
      <w:r>
        <w:rPr>
          <w:sz w:val="17"/>
          <w:szCs w:val="17"/>
        </w:rPr>
        <w:t xml:space="preserve">• Delivery-delay / defect prediction (LightGBM); reproducible pipeline, temporal evaluation; FastAPI + Docker + tests.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OrlVoice — Action-oriented voice assistant</w:t>
      </w:r>
      <w:r>
        <w:rPr>
          <w:color w:val="555555"/>
          <w:sz w:val="16"/>
          <w:szCs w:val="16"/>
        </w:rPr>
        <w:t xml:space="preserve">  ·  Python, PyTorch, CamemBERT (OrlCheetah repo)</w:t>
      </w:r>
    </w:p>
    <w:p>
      <w:pPr>
        <w:spacing w:after="10"/>
        <w:ind w:left="120"/>
      </w:pPr>
      <w:r>
        <w:rPr>
          <w:sz w:val="17"/>
          <w:szCs w:val="17"/>
        </w:rPr>
        <w:t xml:space="preserve">• STT → NLP → action execution pipeline (open app, click, type). Fine-tuned CamemBERT intent classifier.</w:t>
      </w:r>
    </w:p>
    <w:p>
      <w:pPr>
        <w:spacing w:after="10"/>
        <w:ind w:left="120"/>
      </w:pPr>
      <w:r>
        <w:rPr>
          <w:sz w:val="17"/>
          <w:szCs w:val="17"/>
        </w:rPr>
        <w:t xml:space="preserve">• Agent-oriented design: intents mapped to tools / actions.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AVIEN — Predictive maintenance</w:t>
      </w:r>
      <w:r>
        <w:rPr>
          <w:color w:val="555555"/>
          <w:sz w:val="16"/>
          <w:szCs w:val="16"/>
        </w:rPr>
        <w:t xml:space="preserve">  ·  FastAPI, Celery, Redis, TimescaleDB, Docker Compose · Jun 2026</w:t>
      </w:r>
    </w:p>
    <w:p>
      <w:pPr>
        <w:spacing w:after="10"/>
        <w:ind w:left="120"/>
      </w:pPr>
      <w:r>
        <w:rPr>
          <w:sz w:val="17"/>
          <w:szCs w:val="17"/>
        </w:rPr>
        <w:t xml:space="preserve">• 5-service orchestrated architecture (API, workers, DB, UI). Anomaly detection, RUL, occlusion-based explainability.</w:t>
      </w:r>
    </w:p>
    <w:p>
      <w:pPr>
        <w:spacing w:after="10"/>
        <w:ind w:left="120"/>
      </w:pPr>
      <w:r>
        <w:rPr>
          <w:sz w:val="17"/>
          <w:szCs w:val="17"/>
        </w:rPr>
        <w:t xml:space="preserve">• Documented limitations: simulated data, no quantitative evaluation.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MovieLens-1M recommender + evaluation module</w:t>
      </w:r>
      <w:r>
        <w:rPr>
          <w:color w:val="555555"/>
          <w:sz w:val="16"/>
          <w:szCs w:val="16"/>
        </w:rPr>
        <w:t xml:space="preserve">  ·  Python, FastAPI, Streamlit</w:t>
      </w:r>
    </w:p>
    <w:p>
      <w:pPr>
        <w:spacing w:after="40"/>
        <w:ind w:left="120"/>
      </w:pPr>
      <w:r>
        <w:rPr>
          <w:sz w:val="17"/>
          <w:szCs w:val="17"/>
        </w:rPr>
        <w:t xml:space="preserve">• SVD / NCF / hybrid models; evaluation module (RMSE, MAE, Precision@K, NDCG@K); API + interface.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EDUCATION &amp; LANGUAGES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State Engineering Degree — ENSAM Meknes, IATD-SI track</w:t>
      </w:r>
      <w:r>
        <w:rPr>
          <w:color w:val="555555"/>
          <w:sz w:val="17"/>
          <w:szCs w:val="17"/>
        </w:rPr>
        <w:t xml:space="preserve">  ·  2022 – 2027</w:t>
      </w:r>
    </w:p>
    <w:p>
      <w:pPr>
        <w:spacing w:after="20"/>
      </w:pPr>
      <w:r>
        <w:rPr>
          <w:sz w:val="18"/>
          <w:szCs w:val="18"/>
        </w:rPr>
        <w:t xml:space="preserve">French: fluent (working language)  ·  English: proficient in writing, intermediate in speaking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2026-10-28T21:07:58.566Z</dcterms:created>
  <dcterms:modified xsi:type="dcterms:W3CDTF">2026-10-28T21:07:58.566Z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