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r>
        <w:rPr>
          <w:b/>
          <w:bCs/>
          <w:sz w:val="24"/>
          <w:szCs w:val="24"/>
        </w:rPr>
        <w:t>Abdoulaye Chaibou Saidou</w:t>
      </w:r>
      <w:r/>
    </w:p>
    <w:p>
      <w:r>
        <w:rPr>
          <w:sz w:val="20"/>
          <w:szCs w:val="20"/>
        </w:rPr>
        <w:t>a.chaibousaidou@edu.umi.ac.ma  ·  +212 7 10 97 03 24</w:t>
      </w:r>
      <w:r/>
    </w:p>
    <w:p>
      <w:pPr>
        <w:spacing w:after="200"/>
      </w:pPr>
      <w:r>
        <w:rPr>
          <w:sz w:val="20"/>
          <w:szCs w:val="20"/>
        </w:rPr>
        <w:t>Meknès, Maroc</w:t>
      </w:r>
      <w:r/>
    </w:p>
    <w:p>
      <w:pPr>
        <w:spacing/>
        <w:jc w:val="right"/>
      </w:pPr>
      <w:r>
        <w:rPr>
          <w:sz w:val="20"/>
          <w:szCs w:val="20"/>
        </w:rPr>
        <w:t>SOMFY – Service AI Factory</w:t>
      </w:r>
      <w:r/>
    </w:p>
    <w:p>
      <w:pPr>
        <w:spacing/>
        <w:jc w:val="right"/>
      </w:pPr>
      <w:r>
        <w:rPr>
          <w:sz w:val="20"/>
          <w:szCs w:val="20"/>
        </w:rPr>
        <w:t>Pôle Data Analytics &amp; IA</w:t>
      </w:r>
      <w:r/>
    </w:p>
    <w:p>
      <w:pPr>
        <w:spacing w:after="200"/>
        <w:jc w:val="right"/>
      </w:pPr>
      <w:r>
        <w:rPr>
          <w:sz w:val="20"/>
          <w:szCs w:val="20"/>
        </w:rPr>
        <w:t>Annecy / Cluses</w:t>
      </w:r>
      <w:r/>
    </w:p>
    <w:p>
      <w:pPr>
        <w:spacing w:after="200"/>
      </w:pPr>
      <w:r>
        <w:rPr>
          <w:sz w:val="20"/>
          <w:szCs w:val="20"/>
        </w:rPr>
        <w:t>Meknès, le 28 octobre 2026</w:t>
      </w:r>
      <w:r/>
    </w:p>
    <w:p>
      <w:pPr>
        <w:spacing w:after="200"/>
      </w:pPr>
      <w:r>
        <w:rPr>
          <w:b/>
          <w:bCs/>
        </w:rPr>
        <w:t>Objet : Candidature au stage « Développement de la plateforme IA agentique » (6 mois, démarrage janvier 2027)</w:t>
      </w:r>
      <w:r/>
    </w:p>
    <w:p>
      <w:pPr>
        <w:spacing w:after="160"/>
      </w:pPr>
      <w:r>
        <w:t>Madame, Monsieur,</w:t>
      </w:r>
    </w:p>
    <w:p>
      <w:pPr>
        <w:spacing w:after="160"/>
      </w:pPr>
      <w:r>
        <w:t>Élève-ingénieur en 5e année à l’ENSAM Meknès (filière IATD-SI), je prépare mon stage de fin d’études (PFE) de 6 mois et souhaite rejoindre l’équipe AI Factory de SOMFY pour contribuer à la construction de votre plateforme d’IA agentique et au développement de cas d’usage.</w:t>
      </w:r>
    </w:p>
    <w:p>
      <w:pPr>
        <w:spacing w:after="160"/>
      </w:pPr>
      <w:r>
        <w:t>Mes projets récents m’ont directement confronté aux briques que vous mentionnez. Dans Avilyre (SaaS de gestion du risque fournisseurs), j’ai mis en place un copilote LLM (API Groq / OpenRouter) capable de produire des analyses structurées et de proposer des actions validées par schéma avant confirmation utilisateur - une première expérience concrète de tool calling et de gestion du contexte. Avec OrlVoice, j’ai conçu une chaîne STT -&gt; classification d’intentions (CamemBERT affiné) -&gt; exécution d’actions, en pensant explicitement en termes d’agent orienté outils. Sur AVIEN, j’ai orchestré une architecture multi-services (Docker Compose, Celery, FastAPI, TimescaleDB) et documenté les limites d’évaluation.</w:t>
      </w:r>
    </w:p>
    <w:p>
      <w:pPr>
        <w:spacing w:after="160"/>
      </w:pPr>
      <w:r>
        <w:t>Je maîtrise Python (structure, typage, tests unitaires), FastAPI, Docker, Git et SQL, et j’ai l’habitude de mettre en place des métriques d’évaluation et de suivre les régressions. J’apprécie particulièrement le travail collaboratif, la vulgarisation auprès d’interlocuteurs non techniques et l’amélioration continue des produits.</w:t>
      </w:r>
    </w:p>
    <w:p>
      <w:pPr>
        <w:spacing w:after="160"/>
      </w:pPr>
      <w:r>
        <w:t>Disponible à partir de février 2027 (et flexible pour un démarrage en janvier si possible), je serais heureux de contribuer à l’AI Factory dans un environnement agile et orienté impact, en lien avec la mission de SOMFY d’améliorer le confort tout en réduisant l’empreinte énergétique.</w:t>
      </w:r>
    </w:p>
    <w:p>
      <w:pPr>
        <w:spacing w:after="160"/>
      </w:pPr>
      <w:r>
        <w:t>Je reste à votre disposition pour un échange et vous prie d’agréer, Madame, Monsieur, l’expression de mes salutations distinguées.</w:t>
      </w:r>
    </w:p>
    <w:p>
      <w:pPr>
        <w:spacing w:before="200"/>
      </w:pPr>
      <w:r>
        <w:t>Abdoulaye Chaibou Saidou</w:t>
      </w:r>
    </w:p>
    <w:sectPr>
      <w:footnotePr>
        <w:pos w:val="pageBottom"/>
        <w:numFmt w:val="decimal"/>
        <w:numStart w:val="1"/>
        <w:numRestart w:val="continuous"/>
      </w:footnotePr>
      <w:endnotePr>
        <w:pos w:val="docEnd"/>
        <w:numFmt w:val="lowerRoman"/>
        <w:numStart w:val="1"/>
        <w:numRestart w:val="continuous"/>
      </w:endnotePr>
      <w:type w:val="nextPage"/>
      <w:pgSz w:h="16838" w:w="11906"/>
      <w:pgMar w:left="1000" w:top="1000" w:right="1000" w:bottom="100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Liste numérotée 1"/>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0"/>
  <w:doNotShadeFormData w:val="0"/>
  <w:captions>
    <w:caption w:name="Tableau" w:pos="below" w:numFmt="decimal"/>
    <w:caption w:name="Illustration" w:pos="below" w:numFmt="decimal"/>
    <w:caption w:name="Imag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14"/>
      <w:tmLastPosIdx w:val="15"/>
    </w:tmLastPosCaret>
    <w:tmLastPosAnchor>
      <w:tmLastPosPgfIdx w:val="0"/>
      <w:tmLastPosIdx w:val="0"/>
    </w:tmLastPosAnchor>
    <w:tmLastPosTblRect w:left="0" w:top="0" w:right="0" w:bottom="0"/>
  </w:tmLastPos>
  <w:tmAppRevision w:date="1793222750" w:val="1230" w:fileVer="342" w:fileVerOS="4"/>
  <w:guidesAndGrid showGuides="1" lockGuides="0" snapToGuides="1" snapToPageMargins="0" tolerance="8" gridDistanceHorizontal="283" gridDistanceVertical="283" showGrid="0" snapToGrid="0"/>
  <w:pdfExportOpt pagesRangeIndex="1" pagesSelectionIndex="0" qualityIndex="0" embedFonts="2" useJpegs="0" useSubsetFonts="1" useAlpha="1" relativeLinks="0" useInteractiveForms="0" taggedPdf="1" pane="0" zoom="0" zoomScale="100" layout="0" includeDoc="0" viewFlags="0" openViewer="1" jpegQuality="90" flags="252" tocGen="1" tocLevels="9" exportComments="0" exportChanges="0" name="C:\Users\pc\Desktop\DOSSIERS_BUREAU\abdoulaye\dossiers_CV\SOMFY_Candidature_Abdoulaye\CV_Abdoulaye_Bibliotheque\06_IA_Agentique\PDF\Lettre_Motivation_SOMFY_IA_Agentique.pdf"/>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fr-fr"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rFonts w:ascii="Calibri" w:hAnsi="Calibri" w:eastAsia="Calibri" w:cs="Calibri"/>
      <w:sz w:val="56"/>
      <w:szCs w:val="56"/>
    </w:rPr>
  </w:style>
  <w:style w:type="paragraph" w:styleId="para2">
    <w:name w:val="heading 1"/>
    <w:qFormat/>
    <w:rPr>
      <w:rFonts w:ascii="Calibri" w:hAnsi="Calibri" w:eastAsia="Calibri" w:cs="Calibri"/>
      <w:color w:val="2e74b5"/>
      <w:sz w:val="32"/>
      <w:szCs w:val="32"/>
    </w:rPr>
  </w:style>
  <w:style w:type="paragraph" w:styleId="para3">
    <w:name w:val="heading 2"/>
    <w:qFormat/>
    <w:rPr>
      <w:rFonts w:ascii="Calibri" w:hAnsi="Calibri" w:eastAsia="Calibri" w:cs="Calibri"/>
      <w:color w:val="2e74b5"/>
      <w:sz w:val="26"/>
      <w:szCs w:val="26"/>
    </w:rPr>
  </w:style>
  <w:style w:type="paragraph" w:styleId="para4">
    <w:name w:val="heading 3"/>
    <w:qFormat/>
    <w:rPr>
      <w:rFonts w:ascii="Calibri" w:hAnsi="Calibri" w:eastAsia="Calibri" w:cs="Calibri"/>
      <w:color w:val="1f4d78"/>
      <w:sz w:val="24"/>
      <w:szCs w:val="24"/>
    </w:rPr>
  </w:style>
  <w:style w:type="paragraph" w:styleId="para5">
    <w:name w:val="heading 4"/>
    <w:qFormat/>
    <w:rPr>
      <w:rFonts w:ascii="Calibri" w:hAnsi="Calibri" w:eastAsia="Calibri" w:cs="Calibri"/>
      <w:i/>
      <w:iCs/>
      <w:color w:val="2e74b5"/>
      <w:sz w:val="22"/>
      <w:szCs w:val="22"/>
    </w:rPr>
  </w:style>
  <w:style w:type="paragraph" w:styleId="para6">
    <w:name w:val="heading 5"/>
    <w:qFormat/>
    <w:rPr>
      <w:rFonts w:ascii="Calibri" w:hAnsi="Calibri" w:eastAsia="Calibri" w:cs="Calibri"/>
      <w:color w:val="2e74b5"/>
      <w:sz w:val="22"/>
      <w:szCs w:val="22"/>
    </w:rPr>
  </w:style>
  <w:style w:type="paragraph" w:styleId="para7">
    <w:name w:val="heading 6"/>
    <w:qFormat/>
    <w:rPr>
      <w:rFonts w:ascii="Calibri" w:hAnsi="Calibri" w:eastAsia="Calibri" w:cs="Calibri"/>
      <w:color w:val="1f4d78"/>
      <w:sz w:val="22"/>
      <w:szCs w:val="22"/>
    </w:rPr>
  </w:style>
  <w:style w:type="paragraph" w:styleId="para8" w:customStyle="1">
    <w:name w:val="Élevé"/>
    <w:qFormat/>
    <w:rPr>
      <w:rFonts w:ascii="Calibri" w:hAnsi="Calibri" w:eastAsia="Calibri" w:cs="Calibri"/>
      <w:b/>
      <w:bCs/>
      <w:sz w:val="22"/>
      <w:szCs w:val="22"/>
    </w:rPr>
  </w:style>
  <w:style w:type="paragraph" w:styleId="para9">
    <w:name w:val="List Paragraph"/>
    <w:qFormat/>
    <w:rPr>
      <w:rFonts w:ascii="Calibri" w:hAnsi="Calibri" w:eastAsia="Calibri" w:cs="Calibri"/>
      <w:sz w:val="22"/>
      <w:szCs w:val="22"/>
    </w:rPr>
  </w:style>
  <w:style w:type="paragraph" w:styleId="para10">
    <w:name w:val="Footnote Text"/>
    <w:qFormat/>
    <w:rPr>
      <w:rFonts w:ascii="Calibri" w:hAnsi="Calibri" w:eastAsia="Calibri" w:cs="Calibri"/>
    </w:rPr>
  </w:style>
  <w:style w:type="paragraph" w:styleId="para11">
    <w:name w:val="Endnote Text"/>
    <w:qFormat/>
    <w:rPr>
      <w:rFonts w:ascii="Calibri" w:hAnsi="Calibri" w:eastAsia="Calibri" w:cs="Calibri"/>
    </w:r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Tableau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fr-fr"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rFonts w:ascii="Calibri" w:hAnsi="Calibri" w:eastAsia="Calibri" w:cs="Calibri"/>
      <w:sz w:val="56"/>
      <w:szCs w:val="56"/>
    </w:rPr>
  </w:style>
  <w:style w:type="paragraph" w:styleId="para2">
    <w:name w:val="heading 1"/>
    <w:qFormat/>
    <w:rPr>
      <w:rFonts w:ascii="Calibri" w:hAnsi="Calibri" w:eastAsia="Calibri" w:cs="Calibri"/>
      <w:color w:val="2e74b5"/>
      <w:sz w:val="32"/>
      <w:szCs w:val="32"/>
    </w:rPr>
  </w:style>
  <w:style w:type="paragraph" w:styleId="para3">
    <w:name w:val="heading 2"/>
    <w:qFormat/>
    <w:rPr>
      <w:rFonts w:ascii="Calibri" w:hAnsi="Calibri" w:eastAsia="Calibri" w:cs="Calibri"/>
      <w:color w:val="2e74b5"/>
      <w:sz w:val="26"/>
      <w:szCs w:val="26"/>
    </w:rPr>
  </w:style>
  <w:style w:type="paragraph" w:styleId="para4">
    <w:name w:val="heading 3"/>
    <w:qFormat/>
    <w:rPr>
      <w:rFonts w:ascii="Calibri" w:hAnsi="Calibri" w:eastAsia="Calibri" w:cs="Calibri"/>
      <w:color w:val="1f4d78"/>
      <w:sz w:val="24"/>
      <w:szCs w:val="24"/>
    </w:rPr>
  </w:style>
  <w:style w:type="paragraph" w:styleId="para5">
    <w:name w:val="heading 4"/>
    <w:qFormat/>
    <w:rPr>
      <w:rFonts w:ascii="Calibri" w:hAnsi="Calibri" w:eastAsia="Calibri" w:cs="Calibri"/>
      <w:i/>
      <w:iCs/>
      <w:color w:val="2e74b5"/>
      <w:sz w:val="22"/>
      <w:szCs w:val="22"/>
    </w:rPr>
  </w:style>
  <w:style w:type="paragraph" w:styleId="para6">
    <w:name w:val="heading 5"/>
    <w:qFormat/>
    <w:rPr>
      <w:rFonts w:ascii="Calibri" w:hAnsi="Calibri" w:eastAsia="Calibri" w:cs="Calibri"/>
      <w:color w:val="2e74b5"/>
      <w:sz w:val="22"/>
      <w:szCs w:val="22"/>
    </w:rPr>
  </w:style>
  <w:style w:type="paragraph" w:styleId="para7">
    <w:name w:val="heading 6"/>
    <w:qFormat/>
    <w:rPr>
      <w:rFonts w:ascii="Calibri" w:hAnsi="Calibri" w:eastAsia="Calibri" w:cs="Calibri"/>
      <w:color w:val="1f4d78"/>
      <w:sz w:val="22"/>
      <w:szCs w:val="22"/>
    </w:rPr>
  </w:style>
  <w:style w:type="paragraph" w:styleId="para8" w:customStyle="1">
    <w:name w:val="Élevé"/>
    <w:qFormat/>
    <w:rPr>
      <w:rFonts w:ascii="Calibri" w:hAnsi="Calibri" w:eastAsia="Calibri" w:cs="Calibri"/>
      <w:b/>
      <w:bCs/>
      <w:sz w:val="22"/>
      <w:szCs w:val="22"/>
    </w:rPr>
  </w:style>
  <w:style w:type="paragraph" w:styleId="para9">
    <w:name w:val="List Paragraph"/>
    <w:qFormat/>
    <w:rPr>
      <w:rFonts w:ascii="Calibri" w:hAnsi="Calibri" w:eastAsia="Calibri" w:cs="Calibri"/>
      <w:sz w:val="22"/>
      <w:szCs w:val="22"/>
    </w:rPr>
  </w:style>
  <w:style w:type="paragraph" w:styleId="para10">
    <w:name w:val="Footnote Text"/>
    <w:qFormat/>
    <w:rPr>
      <w:rFonts w:ascii="Calibri" w:hAnsi="Calibri" w:eastAsia="Calibri" w:cs="Calibri"/>
    </w:rPr>
  </w:style>
  <w:style w:type="paragraph" w:styleId="para11">
    <w:name w:val="Endnote Text"/>
    <w:qFormat/>
    <w:rPr>
      <w:rFonts w:ascii="Calibri" w:hAnsi="Calibri" w:eastAsia="Calibri" w:cs="Calibri"/>
    </w:r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Tableau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 Abdoulaye</cp:lastModifiedBy>
  <cp:revision>2</cp:revision>
  <cp:lastPrinted>2026-10-28T21:27:13Z</cp:lastPrinted>
  <dcterms:created xsi:type="dcterms:W3CDTF">2026-10-28T15:54:27Z</dcterms:created>
  <dcterms:modified xsi:type="dcterms:W3CDTF">2026-10-28T21:25:50Z</dcterms:modified>
</cp:coreProperties>
</file>