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9DB0" w14:textId="77777777" w:rsidR="00454876" w:rsidRPr="002027E3" w:rsidRDefault="00454876">
      <w:pPr>
        <w:rPr>
          <w:rFonts w:ascii="Imprint MT Shadow" w:hAnsi="Imprint MT Shadow"/>
          <w:b/>
          <w:bCs/>
          <w:sz w:val="40"/>
          <w:szCs w:val="40"/>
        </w:rPr>
      </w:pPr>
      <w:r w:rsidRPr="002027E3">
        <w:rPr>
          <w:rFonts w:ascii="Imprint MT Shadow" w:hAnsi="Imprint MT Shadow"/>
          <w:b/>
          <w:bCs/>
          <w:sz w:val="40"/>
          <w:szCs w:val="40"/>
        </w:rPr>
        <w:t xml:space="preserve">Introduction générale </w:t>
      </w:r>
    </w:p>
    <w:p w14:paraId="46E9320D" w14:textId="77777777" w:rsidR="00CF01F1" w:rsidRPr="009301EC" w:rsidRDefault="00454876">
      <w:pPr>
        <w:rPr>
          <w:rFonts w:ascii="Sitka Small" w:hAnsi="Sitka Small"/>
          <w:sz w:val="24"/>
          <w:szCs w:val="24"/>
          <w:lang w:val="fr-FR"/>
        </w:rPr>
      </w:pPr>
      <w:r w:rsidRPr="009301EC">
        <w:rPr>
          <w:rFonts w:ascii="Sitka Small" w:hAnsi="Sitka Small"/>
          <w:sz w:val="24"/>
          <w:szCs w:val="24"/>
        </w:rPr>
        <w:t>Notre projet consiste à développer un logiciel de système d’information de la gestion des notes d</w:t>
      </w:r>
      <w:r w:rsidRPr="009301EC">
        <w:rPr>
          <w:rFonts w:ascii="Sitka Small" w:hAnsi="Sitka Small"/>
          <w:sz w:val="24"/>
          <w:szCs w:val="24"/>
          <w:lang w:val="fr-FR"/>
        </w:rPr>
        <w:t xml:space="preserve">’une école </w:t>
      </w:r>
      <w:r w:rsidRPr="009301EC">
        <w:rPr>
          <w:rFonts w:ascii="Sitka Small" w:hAnsi="Sitka Small"/>
          <w:sz w:val="24"/>
          <w:szCs w:val="24"/>
        </w:rPr>
        <w:t xml:space="preserve">facilitant la saisie, </w:t>
      </w:r>
      <w:r w:rsidRPr="009301EC">
        <w:rPr>
          <w:rFonts w:ascii="Sitka Small" w:hAnsi="Sitka Small"/>
          <w:sz w:val="24"/>
          <w:szCs w:val="24"/>
          <w:lang w:val="fr-FR"/>
        </w:rPr>
        <w:t xml:space="preserve">et </w:t>
      </w:r>
      <w:r w:rsidRPr="009301EC">
        <w:rPr>
          <w:rFonts w:ascii="Sitka Small" w:hAnsi="Sitka Small"/>
          <w:sz w:val="24"/>
          <w:szCs w:val="24"/>
        </w:rPr>
        <w:t>le partage</w:t>
      </w:r>
      <w:r w:rsidRPr="009301EC">
        <w:rPr>
          <w:rFonts w:ascii="Sitka Small" w:hAnsi="Sitka Small"/>
          <w:sz w:val="24"/>
          <w:szCs w:val="24"/>
        </w:rPr>
        <w:t> </w:t>
      </w:r>
      <w:r w:rsidRPr="009301EC">
        <w:rPr>
          <w:rFonts w:ascii="Sitka Small" w:hAnsi="Sitka Small"/>
          <w:sz w:val="24"/>
          <w:szCs w:val="24"/>
          <w:lang w:val="fr-FR"/>
        </w:rPr>
        <w:t xml:space="preserve">des notes avec </w:t>
      </w:r>
      <w:r w:rsidR="00CF01F1" w:rsidRPr="009301EC">
        <w:rPr>
          <w:rFonts w:ascii="Sitka Small" w:hAnsi="Sitka Small"/>
          <w:sz w:val="24"/>
          <w:szCs w:val="24"/>
          <w:lang w:val="fr-FR"/>
        </w:rPr>
        <w:t>parents d’élèves, calcule des moyennes et ressort les bulletins de notes dans un plus bref délais</w:t>
      </w:r>
      <w:r w:rsidRPr="009301EC">
        <w:rPr>
          <w:rFonts w:ascii="Sitka Small" w:hAnsi="Sitka Small"/>
          <w:sz w:val="24"/>
          <w:szCs w:val="24"/>
          <w:lang w:val="fr-FR"/>
        </w:rPr>
        <w:t>;</w:t>
      </w:r>
      <w:r w:rsidRPr="009301EC">
        <w:rPr>
          <w:rFonts w:ascii="Sitka Small" w:hAnsi="Sitka Small"/>
          <w:sz w:val="24"/>
          <w:szCs w:val="24"/>
        </w:rPr>
        <w:t xml:space="preserve"> notre application consiste à établir un travail complet de la scolarité d’une faculté à savoir : enregistrement des </w:t>
      </w:r>
      <w:r w:rsidRPr="009301EC">
        <w:rPr>
          <w:rFonts w:ascii="Sitka Small" w:hAnsi="Sitka Small"/>
          <w:sz w:val="24"/>
          <w:szCs w:val="24"/>
          <w:lang w:val="fr-FR"/>
        </w:rPr>
        <w:t>élèves</w:t>
      </w:r>
      <w:r w:rsidRPr="009301EC">
        <w:rPr>
          <w:rFonts w:ascii="Sitka Small" w:hAnsi="Sitka Small"/>
          <w:sz w:val="24"/>
          <w:szCs w:val="24"/>
        </w:rPr>
        <w:t>, enseignant, calcul moyenne et état à imprimer</w:t>
      </w:r>
      <w:r w:rsidRPr="009301EC">
        <w:rPr>
          <w:rFonts w:ascii="Sitka Small" w:hAnsi="Sitka Small"/>
          <w:sz w:val="24"/>
          <w:szCs w:val="24"/>
          <w:lang w:val="fr-FR"/>
        </w:rPr>
        <w:t>. P</w:t>
      </w:r>
      <w:r w:rsidRPr="009301EC">
        <w:rPr>
          <w:rFonts w:ascii="Sitka Small" w:hAnsi="Sitka Small"/>
          <w:sz w:val="24"/>
          <w:szCs w:val="24"/>
        </w:rPr>
        <w:t>o</w:t>
      </w:r>
      <w:r w:rsidRPr="009301EC">
        <w:rPr>
          <w:rFonts w:ascii="Sitka Small" w:hAnsi="Sitka Small"/>
          <w:sz w:val="24"/>
          <w:szCs w:val="24"/>
          <w:lang w:val="fr-FR"/>
        </w:rPr>
        <w:t>ur</w:t>
      </w:r>
      <w:r w:rsidRPr="009301EC">
        <w:rPr>
          <w:rFonts w:ascii="Sitka Small" w:hAnsi="Sitka Small"/>
          <w:sz w:val="24"/>
          <w:szCs w:val="24"/>
        </w:rPr>
        <w:t xml:space="preserve"> cela nous avons utilisé la méthode MERISE pour l’analyse et la conception de notre système d’informations. Pour l’implémentation des données, nous avons utilisé SQL SERVER, est un SGBD relationnel, qui définit des relations entre les tables de façon à garantir fortement l'intégrité des données qui y sont stockées</w:t>
      </w:r>
      <w:r w:rsidR="00CF01F1" w:rsidRPr="009301EC">
        <w:rPr>
          <w:rFonts w:ascii="Sitka Small" w:hAnsi="Sitka Small"/>
          <w:sz w:val="24"/>
          <w:szCs w:val="24"/>
          <w:lang w:val="fr-FR"/>
        </w:rPr>
        <w:t>.</w:t>
      </w:r>
    </w:p>
    <w:p w14:paraId="584ABDE7" w14:textId="77777777" w:rsidR="00DB0D0A" w:rsidRDefault="00DB0D0A">
      <w:pPr>
        <w:rPr>
          <w:lang w:val="fr-FR"/>
        </w:rPr>
      </w:pPr>
    </w:p>
    <w:p w14:paraId="0E2C1768" w14:textId="77777777" w:rsidR="00DB0D0A" w:rsidRPr="009301EC" w:rsidRDefault="00CF01F1" w:rsidP="009301EC">
      <w:pPr>
        <w:jc w:val="center"/>
        <w:rPr>
          <w:rFonts w:ascii="Imprint MT Shadow" w:hAnsi="Imprint MT Shadow"/>
          <w:b/>
          <w:bCs/>
          <w:i/>
          <w:iCs/>
          <w:sz w:val="36"/>
          <w:szCs w:val="36"/>
          <w:u w:val="single"/>
        </w:rPr>
      </w:pPr>
      <w:r w:rsidRPr="009301EC">
        <w:rPr>
          <w:rFonts w:ascii="Imprint MT Shadow" w:hAnsi="Imprint MT Shadow"/>
          <w:b/>
          <w:bCs/>
          <w:i/>
          <w:iCs/>
          <w:sz w:val="36"/>
          <w:szCs w:val="36"/>
          <w:u w:val="single"/>
        </w:rPr>
        <w:t>Merise et les systèmes d’informations.</w:t>
      </w:r>
    </w:p>
    <w:p w14:paraId="56DB4CFB" w14:textId="05DB00C9" w:rsidR="00CC0262" w:rsidRPr="009301EC" w:rsidRDefault="00DB0D0A">
      <w:pPr>
        <w:rPr>
          <w:rFonts w:ascii="Sitka Small" w:hAnsi="Sitka Small"/>
          <w:sz w:val="24"/>
          <w:szCs w:val="24"/>
        </w:rPr>
      </w:pPr>
      <w:r w:rsidRPr="009301EC">
        <w:rPr>
          <w:rFonts w:ascii="Sitka Small" w:hAnsi="Sitka Small"/>
          <w:sz w:val="24"/>
          <w:szCs w:val="24"/>
          <w:lang w:val="fr-FR"/>
        </w:rPr>
        <w:t>N</w:t>
      </w:r>
      <w:r w:rsidRPr="009301EC">
        <w:rPr>
          <w:rFonts w:ascii="Sitka Small" w:hAnsi="Sitka Small"/>
          <w:sz w:val="24"/>
          <w:szCs w:val="24"/>
        </w:rPr>
        <w:t>ou</w:t>
      </w:r>
      <w:r w:rsidRPr="009301EC">
        <w:rPr>
          <w:rFonts w:ascii="Sitka Small" w:hAnsi="Sitka Small"/>
          <w:sz w:val="24"/>
          <w:szCs w:val="24"/>
          <w:lang w:val="fr-FR"/>
        </w:rPr>
        <w:t>s</w:t>
      </w:r>
      <w:r w:rsidRPr="009301EC">
        <w:rPr>
          <w:rFonts w:ascii="Sitka Small" w:hAnsi="Sitka Small"/>
          <w:sz w:val="24"/>
          <w:szCs w:val="24"/>
        </w:rPr>
        <w:t xml:space="preserve"> présentons dans </w:t>
      </w:r>
      <w:r w:rsidR="00404572" w:rsidRPr="009301EC">
        <w:rPr>
          <w:rFonts w:ascii="Sitka Small" w:hAnsi="Sitka Small"/>
          <w:sz w:val="24"/>
          <w:szCs w:val="24"/>
          <w:lang w:val="fr-FR"/>
        </w:rPr>
        <w:t>ici</w:t>
      </w:r>
      <w:r w:rsidRPr="009301EC">
        <w:rPr>
          <w:rFonts w:ascii="Sitka Small" w:hAnsi="Sitka Small"/>
          <w:sz w:val="24"/>
          <w:szCs w:val="24"/>
        </w:rPr>
        <w:t xml:space="preserve"> la méthode merise ainsi que le système </w:t>
      </w:r>
      <w:r w:rsidR="00404572" w:rsidRPr="009301EC">
        <w:rPr>
          <w:rFonts w:ascii="Sitka Small" w:hAnsi="Sitka Small"/>
          <w:sz w:val="24"/>
          <w:szCs w:val="24"/>
          <w:lang w:val="fr-FR"/>
        </w:rPr>
        <w:t>d</w:t>
      </w:r>
      <w:r w:rsidRPr="009301EC">
        <w:rPr>
          <w:rFonts w:ascii="Sitka Small" w:hAnsi="Sitka Small"/>
          <w:sz w:val="24"/>
          <w:szCs w:val="24"/>
        </w:rPr>
        <w:t>’information que nous voulons automatiser</w:t>
      </w:r>
      <w:r w:rsidR="00454876" w:rsidRPr="009301EC">
        <w:rPr>
          <w:rFonts w:ascii="Sitka Small" w:hAnsi="Sitka Small"/>
          <w:sz w:val="24"/>
          <w:szCs w:val="24"/>
        </w:rPr>
        <w:t xml:space="preserve"> </w:t>
      </w:r>
    </w:p>
    <w:p w14:paraId="2EC97F35" w14:textId="77777777" w:rsidR="00404572" w:rsidRPr="009301EC" w:rsidRDefault="00404572">
      <w:pPr>
        <w:rPr>
          <w:rFonts w:ascii="Sitka Small" w:hAnsi="Sitka Small"/>
          <w:sz w:val="24"/>
          <w:szCs w:val="24"/>
        </w:rPr>
      </w:pPr>
      <w:r w:rsidRPr="009301EC">
        <w:rPr>
          <w:rFonts w:ascii="Sitka Small" w:hAnsi="Sitka Small"/>
          <w:sz w:val="24"/>
          <w:szCs w:val="24"/>
        </w:rPr>
        <w:t xml:space="preserve">Si nous reprenons l’analogie anatomique, et si nous comparons l’entreprise à un corps humain, nous pouvons réduire le système d'information à un cerveau qui pilote, un muscle qui opère et des nerfs qui font transiter les informations. </w:t>
      </w:r>
    </w:p>
    <w:p w14:paraId="1F2308E9" w14:textId="7B20A792" w:rsidR="00404572" w:rsidRPr="009301EC" w:rsidRDefault="00404572">
      <w:pPr>
        <w:rPr>
          <w:rFonts w:ascii="Sitka Small" w:hAnsi="Sitka Small"/>
          <w:sz w:val="24"/>
          <w:szCs w:val="24"/>
        </w:rPr>
      </w:pPr>
      <w:r w:rsidRPr="009301EC">
        <w:rPr>
          <w:rFonts w:ascii="Sitka Small" w:hAnsi="Sitka Small"/>
          <w:sz w:val="24"/>
          <w:szCs w:val="24"/>
        </w:rPr>
        <w:t>Voici un schéma simplifié qui en découle :</w:t>
      </w:r>
    </w:p>
    <w:p w14:paraId="43065673" w14:textId="4090C64E" w:rsidR="00404572" w:rsidRDefault="00404572">
      <w:r w:rsidRPr="009301EC">
        <w:rPr>
          <w:rFonts w:ascii="Sitka Small" w:hAnsi="Sitka Small"/>
          <w:sz w:val="24"/>
          <w:szCs w:val="24"/>
        </w:rPr>
        <w:t>La représentation schématique des systèmes</w:t>
      </w:r>
    </w:p>
    <w:p w14:paraId="7D6081FD" w14:textId="77777777" w:rsidR="002027E3" w:rsidRDefault="002027E3" w:rsidP="002027E3">
      <w:r>
        <w:rPr>
          <w:noProof/>
        </w:rPr>
        <w:drawing>
          <wp:inline distT="0" distB="0" distL="0" distR="0" wp14:anchorId="23F66E4A" wp14:editId="04EACB80">
            <wp:extent cx="5077534" cy="1838582"/>
            <wp:effectExtent l="0" t="0" r="0" b="9525"/>
            <wp:docPr id="2100581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1266" name="Image 2100581266"/>
                    <pic:cNvPicPr/>
                  </pic:nvPicPr>
                  <pic:blipFill>
                    <a:blip r:embed="rId5">
                      <a:extLst>
                        <a:ext uri="{28A0092B-C50C-407E-A947-70E740481C1C}">
                          <a14:useLocalDpi xmlns:a14="http://schemas.microsoft.com/office/drawing/2010/main" val="0"/>
                        </a:ext>
                      </a:extLst>
                    </a:blip>
                    <a:stretch>
                      <a:fillRect/>
                    </a:stretch>
                  </pic:blipFill>
                  <pic:spPr>
                    <a:xfrm>
                      <a:off x="0" y="0"/>
                      <a:ext cx="5077534" cy="1838582"/>
                    </a:xfrm>
                    <a:prstGeom prst="rect">
                      <a:avLst/>
                    </a:prstGeom>
                  </pic:spPr>
                </pic:pic>
              </a:graphicData>
            </a:graphic>
          </wp:inline>
        </w:drawing>
      </w:r>
    </w:p>
    <w:p w14:paraId="7999D254" w14:textId="3B50235B" w:rsidR="00404572" w:rsidRPr="009301EC" w:rsidRDefault="00404572" w:rsidP="002027E3">
      <w:pPr>
        <w:jc w:val="center"/>
        <w:rPr>
          <w:rFonts w:ascii="Sitka Small" w:hAnsi="Sitka Small"/>
          <w:b/>
          <w:bCs/>
          <w:i/>
          <w:iCs/>
          <w:sz w:val="24"/>
          <w:szCs w:val="24"/>
        </w:rPr>
      </w:pPr>
      <w:r w:rsidRPr="009301EC">
        <w:rPr>
          <w:rFonts w:ascii="Sitka Small" w:hAnsi="Sitka Small"/>
          <w:b/>
          <w:bCs/>
          <w:i/>
          <w:iCs/>
          <w:sz w:val="24"/>
          <w:szCs w:val="24"/>
        </w:rPr>
        <w:t>schéma des systèmes</w:t>
      </w:r>
    </w:p>
    <w:p w14:paraId="1A8C67AD" w14:textId="04959C29" w:rsidR="00C05A01" w:rsidRPr="009301EC" w:rsidRDefault="00C05A01" w:rsidP="009301EC">
      <w:pPr>
        <w:pStyle w:val="Paragraphedeliste"/>
        <w:numPr>
          <w:ilvl w:val="0"/>
          <w:numId w:val="1"/>
        </w:numPr>
        <w:rPr>
          <w:rFonts w:ascii="Sitka Small" w:hAnsi="Sitka Small"/>
          <w:sz w:val="24"/>
          <w:szCs w:val="24"/>
        </w:rPr>
      </w:pPr>
      <w:r w:rsidRPr="009301EC">
        <w:rPr>
          <w:rFonts w:ascii="Sitka Small" w:hAnsi="Sitka Small"/>
          <w:sz w:val="24"/>
          <w:szCs w:val="24"/>
        </w:rPr>
        <w:t xml:space="preserve">Le système de pilotage Le système de pilotage définit les missions et les objectifs, organise l’emploi des moyens, contrôle l’exécution des travaux. Il assigne des objectifs à l’organisation, analyse l’environnement et le fonctionnement interne à L’organisation, </w:t>
      </w:r>
      <w:r w:rsidRPr="009301EC">
        <w:rPr>
          <w:rFonts w:ascii="Sitka Small" w:hAnsi="Sitka Small"/>
          <w:sz w:val="24"/>
          <w:szCs w:val="24"/>
        </w:rPr>
        <w:lastRenderedPageBreak/>
        <w:t xml:space="preserve">contrôle le système opérant. Il est relié aux autres systèmes par des flux d’informations internes. </w:t>
      </w:r>
    </w:p>
    <w:p w14:paraId="186B104D" w14:textId="4C9CD215" w:rsidR="001A697B" w:rsidRPr="009301EC" w:rsidRDefault="00C05A01" w:rsidP="009301EC">
      <w:pPr>
        <w:pStyle w:val="Paragraphedeliste"/>
        <w:numPr>
          <w:ilvl w:val="0"/>
          <w:numId w:val="1"/>
        </w:numPr>
        <w:rPr>
          <w:rFonts w:ascii="Sitka Small" w:hAnsi="Sitka Small"/>
          <w:sz w:val="24"/>
          <w:szCs w:val="24"/>
        </w:rPr>
      </w:pPr>
      <w:r w:rsidRPr="009301EC">
        <w:rPr>
          <w:rFonts w:ascii="Sitka Small" w:hAnsi="Sitka Small"/>
          <w:sz w:val="24"/>
          <w:szCs w:val="24"/>
        </w:rPr>
        <w:t>Le système d’information Le système d’information est l’ensemble des ressources humaines, techniques et financières qui fournissent, Utilisent, compilent, traitent et distribuent l’information de l’organisation. Il alimente l’organisation en informations D’origines diverses (internes ou externes). Il est la passerelle obligatoire pour toutes les informations de L’entreprise.</w:t>
      </w:r>
    </w:p>
    <w:p w14:paraId="11E36A62" w14:textId="16886729" w:rsidR="00C05A01" w:rsidRPr="009301EC" w:rsidRDefault="003074E7" w:rsidP="009301EC">
      <w:pPr>
        <w:pStyle w:val="Paragraphedeliste"/>
        <w:numPr>
          <w:ilvl w:val="0"/>
          <w:numId w:val="1"/>
        </w:numPr>
        <w:rPr>
          <w:rFonts w:ascii="Sitka Small" w:hAnsi="Sitka Small"/>
          <w:sz w:val="24"/>
          <w:szCs w:val="24"/>
        </w:rPr>
      </w:pPr>
      <w:r w:rsidRPr="009301EC">
        <w:rPr>
          <w:rFonts w:ascii="Sitka Small" w:hAnsi="Sitka Small"/>
          <w:sz w:val="24"/>
          <w:szCs w:val="24"/>
        </w:rPr>
        <w:t>Système opérant Le système opérant est l’ensemble des moyens humains, matériels, organisationnels qui exécutent les ordres du système de pilotage.</w:t>
      </w:r>
    </w:p>
    <w:p w14:paraId="2434ED53" w14:textId="5ECC145B" w:rsidR="003074E7" w:rsidRPr="009301EC" w:rsidRDefault="009B6E6D" w:rsidP="001A697B">
      <w:pPr>
        <w:rPr>
          <w:rFonts w:ascii="Sitka Small" w:hAnsi="Sitka Small"/>
          <w:sz w:val="24"/>
          <w:szCs w:val="24"/>
        </w:rPr>
      </w:pPr>
      <w:r w:rsidRPr="009301EC">
        <w:rPr>
          <w:rFonts w:ascii="Sitka Small" w:hAnsi="Sitka Small"/>
          <w:sz w:val="24"/>
          <w:szCs w:val="24"/>
        </w:rPr>
        <w:t>Nous avons utilisé la méthode MERISE pour développer notre application. Sachant que le domaine des systèmes d’informations est le milieu où s’applique cette dernière avec toute la rigueur et la performance requises. La conception d’un système d’information n’est pas évidente car il faut réfléchir à l’ensemble de l’organisation que l’on doit mettre en place. La phase de conception nécessite des méthodes permettant de mettre en place un model sur lequel on va s’appuyer.</w:t>
      </w:r>
    </w:p>
    <w:p w14:paraId="36865D2C" w14:textId="7247E291" w:rsidR="009B6E6D" w:rsidRPr="009301EC" w:rsidRDefault="009B6E6D" w:rsidP="001A697B">
      <w:pPr>
        <w:rPr>
          <w:rFonts w:ascii="Sitka Small" w:hAnsi="Sitka Small"/>
          <w:sz w:val="24"/>
          <w:szCs w:val="24"/>
        </w:rPr>
      </w:pPr>
      <w:r w:rsidRPr="009301EC">
        <w:rPr>
          <w:rFonts w:ascii="Sitka Small" w:hAnsi="Sitka Small"/>
          <w:sz w:val="24"/>
          <w:szCs w:val="24"/>
        </w:rPr>
        <w:t xml:space="preserve">Présentation générale de la méthode Merise La méthode Merise se caractérise par : </w:t>
      </w:r>
    </w:p>
    <w:p w14:paraId="5048F51E" w14:textId="5F0BE12F" w:rsidR="009B6E6D" w:rsidRP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ne approche systémique en ayant une vue de l’entreprise en</w:t>
      </w:r>
      <w:r w:rsidR="00A5587C" w:rsidRPr="009301EC">
        <w:rPr>
          <w:rFonts w:ascii="Sitka Small" w:hAnsi="Sitka Small"/>
          <w:sz w:val="24"/>
          <w:szCs w:val="24"/>
          <w:lang w:val="fr-FR"/>
        </w:rPr>
        <w:t xml:space="preserve"> </w:t>
      </w:r>
      <w:r w:rsidRPr="009301EC">
        <w:rPr>
          <w:rFonts w:ascii="Sitka Small" w:hAnsi="Sitka Small"/>
          <w:sz w:val="24"/>
          <w:szCs w:val="24"/>
        </w:rPr>
        <w:t xml:space="preserve">terme de systèmes.  </w:t>
      </w:r>
    </w:p>
    <w:p w14:paraId="482D7C41" w14:textId="36F13F57" w:rsidR="009B6E6D" w:rsidRP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ne séparation des données (le côté statique) et des traitements (le côté dynamique).</w:t>
      </w:r>
    </w:p>
    <w:p w14:paraId="4400EA29" w14:textId="77777777" w:rsid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ne approche par niveaux.</w:t>
      </w:r>
    </w:p>
    <w:p w14:paraId="4BCCB9E7" w14:textId="586C0B78" w:rsidR="009B6E6D" w:rsidRPr="009301EC" w:rsidRDefault="009B6E6D" w:rsidP="001A697B">
      <w:pPr>
        <w:rPr>
          <w:rFonts w:ascii="Sitka Small" w:hAnsi="Sitka Small"/>
          <w:sz w:val="24"/>
          <w:szCs w:val="24"/>
        </w:rPr>
      </w:pPr>
      <w:r w:rsidRPr="009301EC">
        <w:rPr>
          <w:rFonts w:ascii="Sitka Small" w:hAnsi="Sitka Small"/>
          <w:sz w:val="24"/>
          <w:szCs w:val="24"/>
        </w:rPr>
        <w:t xml:space="preserve">Pour la conception d’un SI, il est nécessaire de considérer quatre niveaux d’étude : </w:t>
      </w:r>
    </w:p>
    <w:p w14:paraId="3D984A93" w14:textId="1FD073F0"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conceptuel.</w:t>
      </w:r>
    </w:p>
    <w:p w14:paraId="63221662" w14:textId="1AFC91A9"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organisationnel.</w:t>
      </w:r>
    </w:p>
    <w:p w14:paraId="1E3A054A" w14:textId="666CC135"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logique.</w:t>
      </w:r>
    </w:p>
    <w:p w14:paraId="5E860DDE" w14:textId="595147BD"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physique.</w:t>
      </w:r>
    </w:p>
    <w:p w14:paraId="3D500A81" w14:textId="77777777" w:rsidR="00616F82" w:rsidRDefault="00616F82" w:rsidP="00616F82"/>
    <w:p w14:paraId="6AAA804E" w14:textId="77777777" w:rsidR="00616F82" w:rsidRDefault="00616F82" w:rsidP="00616F82"/>
    <w:p w14:paraId="3D2AB4B8" w14:textId="77777777" w:rsidR="00616F82" w:rsidRDefault="00616F82" w:rsidP="00616F82"/>
    <w:p w14:paraId="52B11697" w14:textId="77777777" w:rsidR="00616F82" w:rsidRDefault="00616F82" w:rsidP="00616F82"/>
    <w:p w14:paraId="50214E51" w14:textId="77777777" w:rsidR="00616F82" w:rsidRDefault="00616F82" w:rsidP="00616F82"/>
    <w:p w14:paraId="5D5813A6" w14:textId="77777777" w:rsidR="00616F82" w:rsidRDefault="00616F82" w:rsidP="00616F82"/>
    <w:p w14:paraId="44A92C47" w14:textId="77777777" w:rsidR="00616F82" w:rsidRDefault="00616F82" w:rsidP="00616F82">
      <w:r>
        <w:t>Résumé</w:t>
      </w:r>
    </w:p>
    <w:p w14:paraId="77D8ABEB" w14:textId="77777777" w:rsidR="0006364D" w:rsidRDefault="00616F82" w:rsidP="00616F82">
      <w:r>
        <w:t xml:space="preserve"> Nous avons développé une application de gestion des notes des examens de notre département d’informatique. Ce logiciel répond aux besoins suivants : </w:t>
      </w:r>
    </w:p>
    <w:p w14:paraId="17F251C9" w14:textId="77777777" w:rsidR="0006364D" w:rsidRDefault="00616F82" w:rsidP="00616F82">
      <w:r>
        <w:t xml:space="preserve"> Utilisation d’un SGBDR Client/serveur, qui permettra l utilisation en réseau de l application (intranet ou internet) </w:t>
      </w:r>
    </w:p>
    <w:p w14:paraId="0E3A9DFF" w14:textId="6A2B3DE4" w:rsidR="00616F82" w:rsidRDefault="00616F82" w:rsidP="00616F82">
      <w:r>
        <w:t>Développement d une application efficace, fiable et sécurisée.</w:t>
      </w:r>
    </w:p>
    <w:p w14:paraId="598ABA68" w14:textId="77777777" w:rsidR="00A5587C" w:rsidRDefault="00A5587C" w:rsidP="001A697B"/>
    <w:sectPr w:rsidR="00A55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474E"/>
    <w:multiLevelType w:val="hybridMultilevel"/>
    <w:tmpl w:val="41C0ACC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28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76"/>
    <w:rsid w:val="0006364D"/>
    <w:rsid w:val="001A697B"/>
    <w:rsid w:val="002027E3"/>
    <w:rsid w:val="003074E7"/>
    <w:rsid w:val="00404572"/>
    <w:rsid w:val="00454876"/>
    <w:rsid w:val="00616F82"/>
    <w:rsid w:val="009301EC"/>
    <w:rsid w:val="009B6E6D"/>
    <w:rsid w:val="00A5587C"/>
    <w:rsid w:val="00C05A01"/>
    <w:rsid w:val="00CC0262"/>
    <w:rsid w:val="00CF01F1"/>
    <w:rsid w:val="00DB0D0A"/>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A83B"/>
  <w15:chartTrackingRefBased/>
  <w15:docId w15:val="{4C10F6DE-0440-46B4-BED9-D95673AC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511</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Elmancio</dc:creator>
  <cp:keywords/>
  <dc:description/>
  <cp:lastModifiedBy>Elmancio</cp:lastModifiedBy>
  <cp:revision>7</cp:revision>
  <dcterms:created xsi:type="dcterms:W3CDTF">2023-12-01T14:57:00Z</dcterms:created>
  <dcterms:modified xsi:type="dcterms:W3CDTF">2023-12-01T16:04:00Z</dcterms:modified>
</cp:coreProperties>
</file>