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0"/>
        <w:jc w:val="center"/>
      </w:pPr>
      <w:r>
        <w:rPr>
          <w:rFonts w:ascii="Arial" w:cs="Arial" w:eastAsia="Arial" w:hAnsi="Arial"/>
          <w:b/>
          <w:bCs/>
          <w:color w:val="1B4F8A"/>
          <w:sz w:val="56"/>
          <w:szCs w:val="56"/>
        </w:rPr>
        <w:t xml:space="preserve">RAPPORT D'AUDIT SEO &amp; AEO</w:t>
      </w:r>
    </w:p>
    <w:p>
      <w:pPr>
        <w:spacing w:after="80" w:before="0"/>
        <w:jc w:val="center"/>
      </w:pPr>
      <w:r>
        <w:rPr>
          <w:rFonts w:ascii="Arial" w:cs="Arial" w:eastAsia="Arial" w:hAnsi="Arial"/>
          <w:i/>
          <w:iCs/>
          <w:color w:val="555555"/>
          <w:sz w:val="32"/>
          <w:szCs w:val="32"/>
        </w:rPr>
        <w:t xml:space="preserve">Analyse approfondie &amp; Plan d'action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300"/>
              <w:left w:type="dxa" w:w="400"/>
              <w:bottom w:type="dxa" w:w="300"/>
              <w:right w:type="dxa" w:w="400"/>
            </w:tcMar>
          </w:tcPr>
          <w:p>
            <w:pPr>
              <w:jc w:val="center"/>
            </w:pPr>
            <w:r>
              <w:rPr>
                <w:rFonts w:ascii="Arial" w:cs="Arial" w:eastAsia="Arial" w:hAnsi="Arial"/>
                <w:b/>
                <w:bCs/>
                <w:color w:val="FFFFFF"/>
                <w:sz w:val="40"/>
                <w:szCs w:val="40"/>
              </w:rPr>
              <w:t xml:space="preserve">aikarangue.artbeaurescence.sn</w:t>
            </w:r>
          </w:p>
          <w:p>
            <w:pPr>
              <w:spacing w:after="80" w:before="80"/>
            </w:pPr>
            <w:r>
              <w:t xml:space="preserve"/>
            </w:r>
          </w:p>
          <w:p>
            <w:pPr>
              <w:jc w:val="center"/>
            </w:pPr>
            <w:r>
              <w:rPr>
                <w:rFonts w:ascii="Arial" w:cs="Arial" w:eastAsia="Arial" w:hAnsi="Arial"/>
                <w:color w:val="FFFFFF"/>
                <w:sz w:val="22"/>
                <w:szCs w:val="22"/>
              </w:rPr>
              <w:t xml:space="preserve">Art'Beau-Rescence S.A.S. — Ouakam, Dakar, Sénégal</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1B4F8A"/>
                <w:sz w:val="22"/>
                <w:szCs w:val="22"/>
              </w:rPr>
              <w:t xml:space="preserve">Date de l'audit</w:t>
            </w:r>
          </w:p>
        </w:tc>
        <w:tc>
          <w:tcPr>
            <w:tcW w:type="dxa" w:w="468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sz w:val="22"/>
                <w:szCs w:val="22"/>
              </w:rPr>
              <w:t xml:space="preserve">14 Mars 2026</w:t>
            </w:r>
          </w:p>
        </w:tc>
      </w:tr>
      <w:tr>
        <w:tc>
          <w:tcPr>
            <w:tcW w:type="dxa" w:w="468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1B4F8A"/>
                <w:sz w:val="22"/>
                <w:szCs w:val="22"/>
              </w:rPr>
              <w:t xml:space="preserve">Domaine analysé</w:t>
            </w:r>
          </w:p>
        </w:tc>
        <w:tc>
          <w:tcPr>
            <w:tcW w:type="dxa" w:w="468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sz w:val="22"/>
                <w:szCs w:val="22"/>
              </w:rPr>
              <w:t xml:space="preserve">aikarangue.artbeaurescence.sn</w:t>
            </w:r>
          </w:p>
        </w:tc>
      </w:tr>
      <w:tr>
        <w:tc>
          <w:tcPr>
            <w:tcW w:type="dxa" w:w="468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1B4F8A"/>
                <w:sz w:val="22"/>
                <w:szCs w:val="22"/>
              </w:rPr>
              <w:t xml:space="preserve">Marché cible</w:t>
            </w:r>
          </w:p>
        </w:tc>
        <w:tc>
          <w:tcPr>
            <w:tcW w:type="dxa" w:w="468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sz w:val="22"/>
                <w:szCs w:val="22"/>
              </w:rPr>
              <w:t xml:space="preserve">Sénégal / Afrique de l'Ouest</w:t>
            </w:r>
          </w:p>
        </w:tc>
      </w:tr>
      <w:tr>
        <w:tc>
          <w:tcPr>
            <w:tcW w:type="dxa" w:w="468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1B4F8A"/>
                <w:sz w:val="22"/>
                <w:szCs w:val="22"/>
              </w:rPr>
              <w:t xml:space="preserve">Secteur</w:t>
            </w:r>
          </w:p>
        </w:tc>
        <w:tc>
          <w:tcPr>
            <w:tcW w:type="dxa" w:w="468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sz w:val="22"/>
                <w:szCs w:val="22"/>
              </w:rPr>
              <w:t xml:space="preserve">Gestion de flotte, IoT, IA, Sécurité Routière</w:t>
            </w:r>
          </w:p>
        </w:tc>
      </w:tr>
      <w:tr>
        <w:tc>
          <w:tcPr>
            <w:tcW w:type="dxa" w:w="468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1B4F8A"/>
                <w:sz w:val="22"/>
                <w:szCs w:val="22"/>
              </w:rPr>
              <w:t xml:space="preserve">Score global SEO</w:t>
            </w:r>
          </w:p>
        </w:tc>
        <w:tc>
          <w:tcPr>
            <w:tcW w:type="dxa" w:w="4680"/>
            <w:tcBorders>
              <w:top w:val="single" w:color="DDDDDD" w:sz="1"/>
              <w:left w:val="single" w:color="DDDDDD" w:sz="1"/>
              <w:bottom w:val="single" w:color="DDDDDD" w:sz="1"/>
              <w:right w:val="single" w:color="DDDDDD" w:sz="1"/>
            </w:tcBorders>
            <w:shd w:fill="FDECEA" w:val="clear"/>
            <w:tcMar>
              <w:top w:type="dxa" w:w="120"/>
              <w:left w:type="dxa" w:w="200"/>
              <w:bottom w:type="dxa" w:w="120"/>
              <w:right w:type="dxa" w:w="200"/>
            </w:tcMar>
          </w:tcPr>
          <w:p>
            <w:r>
              <w:rPr>
                <w:rFonts w:ascii="Arial" w:cs="Arial" w:eastAsia="Arial" w:hAnsi="Arial"/>
                <w:b/>
                <w:bCs/>
                <w:color w:val="E63946"/>
                <w:sz w:val="22"/>
                <w:szCs w:val="22"/>
              </w:rPr>
              <w:t xml:space="preserve">28 / 100 — Critique (site non indexé)</w:t>
            </w:r>
          </w:p>
        </w:tc>
      </w:tr>
      <w:tr>
        <w:tc>
          <w:tcPr>
            <w:tcW w:type="dxa" w:w="468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1B4F8A"/>
                <w:sz w:val="22"/>
                <w:szCs w:val="22"/>
              </w:rPr>
              <w:t xml:space="preserve">Score AEO (IA)</w:t>
            </w:r>
          </w:p>
        </w:tc>
        <w:tc>
          <w:tcPr>
            <w:tcW w:type="dxa" w:w="468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42 / 100 — Insuffisant (robots.txt bloquant)</w:t>
            </w:r>
          </w:p>
        </w:tc>
      </w:tr>
    </w:tbl>
    <w:p>
      <w:pPr>
        <w:spacing w:after="240" w:before="240"/>
      </w:pPr>
      <w:r>
        <w:t xml:space="preserve"/>
      </w:r>
    </w:p>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1. Résumé Exécutif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bCs/>
                <w:color w:val="E63946"/>
                <w:sz w:val="22"/>
                <w:szCs w:val="22"/>
              </w:rPr>
              <w:t xml:space="preserve">ALERTE CRITIQUE : Le site aikarangue.artbeaurescence.sn est actuellement INVISIBLE sur Google. La commande site: renvoie 0 résultat, ce qui signifie qu'aucune page n'est indexée dans le moteur de recherche. Sans indexation, aucune acquisition organique n'est possible, quelle que soit la qualité du contenu.</w:t>
            </w:r>
          </w:p>
        </w:tc>
      </w:tr>
    </w:tbl>
    <w:p>
      <w:pPr>
        <w:spacing w:after="80" w:before="80"/>
      </w:pPr>
      <w:r>
        <w:t xml:space="preserve"/>
      </w:r>
    </w:p>
    <w:p>
      <w:pPr>
        <w:spacing w:after="80" w:before="80"/>
      </w:pPr>
      <w:r>
        <w:rPr>
          <w:rFonts w:ascii="Arial" w:cs="Arial" w:eastAsia="Arial" w:hAnsi="Arial"/>
          <w:sz w:val="22"/>
          <w:szCs w:val="22"/>
        </w:rPr>
        <w:t xml:space="preserve">AI-Karangué est une solution innovante de gestion de flotte et de sécurité routière par intelligence artificielle, développée par Art'Beau-Rescence S.A.S. à Dakar. Le produit est techniquement solide, le site bien construit, et le contenu (FAQ, Solutions) de qualité. Pourtant, le site est quasiment absent des résultats de recherche et des moteurs IA (ChatGPT, Perplexity, Gemini) pour plusieurs raisons structurelles identifiées dans cet audit.</w:t>
      </w:r>
    </w:p>
    <w:p>
      <w:pPr>
        <w:spacing w:after="80" w:before="80"/>
      </w:pPr>
      <w:r>
        <w:t xml:space="preserve"/>
      </w:r>
    </w:p>
    <w:p>
      <w:pPr>
        <w:pStyle w:val="Heading2"/>
        <w:spacing w:after="160" w:before="320"/>
      </w:pPr>
      <w:r>
        <w:rPr>
          <w:rFonts w:ascii="Arial" w:cs="Arial" w:eastAsia="Arial" w:hAnsi="Arial"/>
          <w:b/>
          <w:bCs/>
          <w:color w:val="1B4F8A"/>
          <w:sz w:val="28"/>
          <w:szCs w:val="28"/>
        </w:rPr>
        <w:t xml:space="preserve">Tableau de bord des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5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43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Observation principale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Indexation Google</w:t>
            </w:r>
          </w:p>
        </w:tc>
        <w:tc>
          <w:tcPr>
            <w:tcW w:type="dxa" w:w="150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Aucune page indexée — problème critique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SEO On-Page</w:t>
            </w:r>
          </w:p>
        </w:tc>
        <w:tc>
          <w:tcPr>
            <w:tcW w:type="dxa" w:w="150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Title dupliqué, meta desc absente sur certaines pages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SEO Technique</w:t>
            </w:r>
          </w:p>
        </w:tc>
        <w:tc>
          <w:tcPr>
            <w:tcW w:type="dxa" w:w="150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Subdomain, robots.txt partiel, peu de backlinks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Contenu &amp; Blog</w:t>
            </w:r>
          </w:p>
        </w:tc>
        <w:tc>
          <w:tcPr>
            <w:tcW w:type="dxa" w:w="150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Seulement 2 articles, très peu de mots-clés longue traîne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AEO — Accès IA</w:t>
            </w:r>
          </w:p>
        </w:tc>
        <w:tc>
          <w:tcPr>
            <w:tcW w:type="dxa" w:w="150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robots.txt bloque les bots IA sur 70% du site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AEO — Structure</w:t>
            </w:r>
          </w:p>
        </w:tc>
        <w:tc>
          <w:tcPr>
            <w:tcW w:type="dxa" w:w="150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Bonne FAQ mais manque FAQPage schema + LLM.txt</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E-E-A-T &amp; Autorité</w:t>
            </w:r>
          </w:p>
        </w:tc>
        <w:tc>
          <w:tcPr>
            <w:tcW w:type="dxa" w:w="150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Aucune page About, peu de citations externes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SEO Local Sénégal</w:t>
            </w:r>
          </w:p>
        </w:tc>
        <w:tc>
          <w:tcPr>
            <w:tcW w:type="dxa" w:w="150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3/20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sz w:val="20"/>
                <w:szCs w:val="20"/>
              </w:rPr>
              <w:t xml:space="preserve">Google My Business absent, citations locales nulles</w:t>
            </w:r>
          </w:p>
        </w:tc>
      </w:tr>
    </w:tbl>
    <w:p>
      <w:pPr>
        <w:spacing w:after="80" w:before="80"/>
      </w:pPr>
      <w:r>
        <w:t xml:space="preserve"/>
      </w:r>
    </w:p>
    <w:p>
      <w:pPr>
        <w:pStyle w:val="Heading2"/>
        <w:spacing w:after="160" w:before="320"/>
      </w:pPr>
      <w:r>
        <w:rPr>
          <w:rFonts w:ascii="Arial" w:cs="Arial" w:eastAsia="Arial" w:hAnsi="Arial"/>
          <w:b/>
          <w:bCs/>
          <w:color w:val="1B4F8A"/>
          <w:sz w:val="28"/>
          <w:szCs w:val="28"/>
        </w:rPr>
        <w:t xml:space="preserve">Les 5 actions les plus urgentes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bCs/>
                <w:color w:val="E63946"/>
                <w:sz w:val="22"/>
                <w:szCs w:val="22"/>
              </w:rPr>
              <w:t xml:space="preserve">1. IMMÉDIAT — Diagnostiquer et corriger le problème d'indexation Google (Search Console)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bCs/>
                <w:color w:val="E63946"/>
                <w:sz w:val="22"/>
                <w:szCs w:val="22"/>
              </w:rPr>
              <w:t xml:space="preserve">2. IMMÉDIAT — Corriger le robots.txt pour autoriser tous les bots IA sur l'ensemble du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r>
              <w:rPr>
                <w:rFonts w:ascii="Arial" w:cs="Arial" w:eastAsia="Arial" w:hAnsi="Arial"/>
                <w:b/>
                <w:bCs/>
                <w:color w:val="856404"/>
                <w:sz w:val="22"/>
                <w:szCs w:val="22"/>
              </w:rPr>
              <w:t xml:space="preserve">3. SEMAINE 1 — Créer et vérifier Google My Business (Dakar, Ouakam)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r>
              <w:rPr>
                <w:rFonts w:ascii="Arial" w:cs="Arial" w:eastAsia="Arial" w:hAnsi="Arial"/>
                <w:b/>
                <w:bCs/>
                <w:color w:val="856404"/>
                <w:sz w:val="22"/>
                <w:szCs w:val="22"/>
              </w:rPr>
              <w:t xml:space="preserve">4. SEMAINE 1 — Corriger le title tag dupliqué + ajouter les meta descriptions manquantes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b/>
                <w:bCs/>
                <w:color w:val="2D6A4F"/>
                <w:sz w:val="22"/>
                <w:szCs w:val="22"/>
              </w:rPr>
              <w:t xml:space="preserve">5. MOIS 1 — Lancer un blog avec 4 articles/mois et implémenter FAQPage JSON-LD</w:t>
            </w:r>
          </w:p>
        </w:tc>
      </w:tr>
    </w:tbl>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2. Analyse du Site &amp; Indexation</w:t>
      </w:r>
    </w:p>
    <w:p>
      <w:pPr>
        <w:pStyle w:val="Heading2"/>
        <w:spacing w:after="160" w:before="320"/>
      </w:pPr>
      <w:r>
        <w:rPr>
          <w:rFonts w:ascii="Arial" w:cs="Arial" w:eastAsia="Arial" w:hAnsi="Arial"/>
          <w:b/>
          <w:bCs/>
          <w:color w:val="1B4F8A"/>
          <w:sz w:val="28"/>
          <w:szCs w:val="28"/>
        </w:rPr>
        <w:t xml:space="preserve">2.1 Informations techniques de base</w:t>
      </w:r>
    </w:p>
    <w:p>
      <w:pPr>
        <w:spacing w:after="80" w:before="80"/>
      </w:pPr>
      <w:r>
        <w:rPr>
          <w:rFonts w:ascii="Arial" w:cs="Arial" w:eastAsia="Arial" w:hAnsi="Arial"/>
          <w:sz w:val="22"/>
          <w:szCs w:val="22"/>
        </w:rPr>
        <w:t xml:space="preserve">Le site AI-Karangué est hébergé sur un sous-domaine de artbeaurescence.sn, ce qui constitue une première source de fragmentation de l'autorité de domaine. Voici un inventaire complet des pages et ressources analysées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Valeur actuelle</w:t>
            </w:r>
          </w:p>
        </w:tc>
        <w:tc>
          <w:tcPr>
            <w:tcW w:type="dxa" w:w="33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Domaine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aikarangue.artbeaurescence.sn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Sous-domaine (fragmente l'autorité)</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Pages indexées (Google)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0 page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 CRITIQUE — Non indexé</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Sitemap.xml</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Présent (10 URLs)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OK</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robots.txt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Présent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 Problème bots IA</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Schema Markup</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SoftwareApplication + BreadcrumbList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Bien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Langue du site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fr (lang=fr)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 OK</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Viewport mobile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Présent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OK</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HTTPS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Actif</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 OK</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Nombre de pages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10 URLs dans sitemap</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Très peu</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Articles blog</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 articles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 Insuffisant</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FAQ</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13 Q&amp;A riches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Excellent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Réseaux sociaux</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6 plateformes actives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 Bonne présence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Backlinks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Non mesurables (site nouveau)</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À construire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Google My Business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Non trouvé</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 Absent</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Google Search Console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Non vérifiable externement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 À vérifier</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2.2 Classement actuel au Sénégal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bCs/>
                <w:color w:val="E63946"/>
                <w:sz w:val="22"/>
                <w:szCs w:val="22"/>
              </w:rPr>
              <w:t xml:space="preserve">Résultat de la vérification d'indexation : site:aikarangue.artbeaurescence.sn → 0 résultat
AI-Karangué n'apparaît sur AUCUNE requête Google Sénégal pour les mots-clés de son secteur.</w:t>
            </w:r>
          </w:p>
        </w:tc>
      </w:tr>
    </w:tbl>
    <w:p>
      <w:pPr>
        <w:spacing w:after="80" w:before="80"/>
      </w:pPr>
      <w:r>
        <w:t xml:space="preserve"/>
      </w:r>
    </w:p>
    <w:p>
      <w:pPr>
        <w:spacing w:after="80" w:before="80"/>
      </w:pPr>
      <w:r>
        <w:rPr>
          <w:rFonts w:ascii="Arial" w:cs="Arial" w:eastAsia="Arial" w:hAnsi="Arial"/>
          <w:sz w:val="22"/>
          <w:szCs w:val="22"/>
        </w:rPr>
        <w:t xml:space="preserve">Sur les requêtes stratégiques ciblant le marché sénégalais, voici la situation compétitive actuelle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Mot-clé stratégique</w:t>
            </w:r>
          </w:p>
        </w:tc>
        <w:tc>
          <w:tcPr>
            <w:tcW w:type="dxa" w:w="2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Pos. AI-Karangué</w:t>
            </w:r>
          </w:p>
        </w:tc>
        <w:tc>
          <w:tcPr>
            <w:tcW w:type="dxa" w:w="33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Concurrent en tête</w:t>
            </w:r>
          </w:p>
        </w:tc>
      </w:tr>
      <w:tr>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gestion flotte Sénégal</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GPS MyTracker, ON TRACK, Fleeti</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GPS voiture Dakar</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gpsmytracker.com, trakcaregps.org</w:t>
            </w:r>
          </w:p>
        </w:tc>
      </w:tr>
      <w:tr>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géolocalisation véhicule Sénégal</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on-track.sn, fleeti.co</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sécurité routière IA Sénégal</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Articles presse (lesoleil.sn, etc.)</w:t>
            </w:r>
          </w:p>
        </w:tc>
      </w:tr>
      <w:tr>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suivi flotte Dakar</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traxelio.com, geo-tracking.net</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AI Karangué</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 (non indexé)</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laviesenegalaise.com (article Gov'athon)</w:t>
            </w:r>
          </w:p>
        </w:tc>
      </w:tr>
      <w:tr>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boîtier GPS camion Sénégal</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gpsmytracker.com</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logiciel gestion flotte Afrique</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Absent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Fleeti, STG Telematics</w:t>
            </w:r>
          </w:p>
        </w:tc>
      </w:tr>
    </w:tbl>
    <w:p>
      <w:pPr>
        <w:spacing w:after="160" w:before="160"/>
      </w:pPr>
      <w:r>
        <w:t xml:space="preserve"/>
      </w:r>
    </w:p>
    <w:p>
      <w:pPr>
        <w:spacing w:after="80" w:before="80"/>
      </w:pPr>
      <w:r>
        <w:rPr>
          <w:rFonts w:ascii="Arial" w:cs="Arial" w:eastAsia="Arial" w:hAnsi="Arial"/>
          <w:sz w:val="22"/>
          <w:szCs w:val="22"/>
        </w:rPr>
        <w:t xml:space="preserve">Note : AI-Karangué bénéficie néanmoins d'une visibilité presse grâce au Prix Gov'athon 2024 (1er prix, 20M FCFA). Cette notoriété doit être convertie en SEO via des liens entrants depuis ces articles de presse.</w:t>
      </w:r>
    </w:p>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3. Audit SEO Technique</w:t>
      </w:r>
    </w:p>
    <w:p>
      <w:pPr>
        <w:pStyle w:val="Heading2"/>
        <w:spacing w:after="160" w:before="320"/>
      </w:pPr>
      <w:r>
        <w:rPr>
          <w:rFonts w:ascii="Arial" w:cs="Arial" w:eastAsia="Arial" w:hAnsi="Arial"/>
          <w:b/>
          <w:bCs/>
          <w:color w:val="1B4F8A"/>
          <w:sz w:val="28"/>
          <w:szCs w:val="28"/>
        </w:rPr>
        <w:t xml:space="preserve">3.1 Balises et métadonnées</w:t>
      </w:r>
    </w:p>
    <w:p>
      <w:pPr>
        <w:spacing w:after="80" w:before="80"/>
      </w:pPr>
      <w:r>
        <w:rPr>
          <w:rFonts w:ascii="Arial" w:cs="Arial" w:eastAsia="Arial" w:hAnsi="Arial"/>
          <w:sz w:val="22"/>
          <w:szCs w:val="22"/>
        </w:rPr>
        <w:t xml:space="preserve">Voici l'analyse complète des balises SEO sur les pages principales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2600"/>
        <w:gridCol w:w="3500"/>
        <w:gridCol w:w="3080"/>
      </w:tblGrid>
      <w:tr>
        <w:trPr>
          <w:tblHeader/>
        </w:trPr>
        <w:tc>
          <w:tcPr>
            <w:tcW w:type="dxa" w:w="180"/>
            <w:tcBorders>
              <w:top w:val="single" w:color="DDDDDD" w:sz="1"/>
              <w:left w:val="single" w:color="DDDDDD" w:sz="1"/>
              <w:bottom w:val="single" w:color="DDDDDD" w:sz="1"/>
              <w:right w:val="single" w:color="DDDDDD" w:sz="1"/>
            </w:tcBorders>
            <w:shd w:fill="1B4F8A" w:val="clear"/>
            <w:tcMar>
              <w:top w:type="dxa" w:w="80"/>
              <w:left w:type="dxa" w:w="60"/>
              <w:bottom w:type="dxa" w:w="80"/>
              <w:right w:type="dxa" w:w="60"/>
            </w:tcMar>
          </w:tcPr>
          <w:p>
            <w:r>
              <w:rPr>
                <w:rFonts w:ascii="Arial" w:cs="Arial" w:eastAsia="Arial" w:hAnsi="Arial"/>
                <w:b/>
                <w:bCs/>
                <w:color w:val="FFFFFF"/>
                <w:sz w:val="18"/>
                <w:szCs w:val="18"/>
              </w:rPr>
              <w:t xml:space="preserve">#</w:t>
            </w:r>
          </w:p>
        </w:tc>
        <w:tc>
          <w:tcPr>
            <w:tcW w:type="dxa" w:w="2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Problème</w:t>
            </w:r>
          </w:p>
        </w:tc>
        <w:tc>
          <w:tcPr>
            <w:tcW w:type="dxa" w:w="35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08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Solution recommandée</w:t>
            </w:r>
          </w:p>
        </w:tc>
      </w:tr>
      <w:tr>
        <w:tc>
          <w:tcPr>
            <w:tcW w:type="dxa" w:w="180"/>
            <w:tcBorders>
              <w:top w:val="single" w:color="DDDDDD" w:sz="1"/>
              <w:left w:val="single" w:color="DDDDDD" w:sz="1"/>
              <w:bottom w:val="single" w:color="DDDDDD" w:sz="1"/>
              <w:right w:val="single" w:color="DDDDDD" w:sz="1"/>
            </w:tcBorders>
            <w:shd w:fill="F5F5F5" w:val="clear"/>
            <w:tcMar>
              <w:top w:type="dxa" w:w="80"/>
              <w:left w:type="dxa" w:w="60"/>
              <w:bottom w:type="dxa" w:w="80"/>
              <w:right w:type="dxa" w:w="60"/>
            </w:tcMar>
          </w:tcPr>
          <w:p>
            <w:pPr>
              <w:jc w:val="center"/>
            </w:pPr>
            <w:r>
              <w:rPr>
                <w:rFonts w:ascii="Arial" w:cs="Arial" w:eastAsia="Arial" w:hAnsi="Arial"/>
                <w:sz w:val="18"/>
                <w:szCs w:val="18"/>
              </w:rPr>
              <w:t xml:space="preserve">1</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Title tag dupliqué (Home)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Perte de crédibilité, trop long pour SERP</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Remplacer par : 'AI-Karangué | Gestion de Flotte IA &amp; Sécurité Routière au Sénégal'</w:t>
            </w:r>
          </w:p>
        </w:tc>
      </w:tr>
      <w:tr>
        <w:tc>
          <w:tcPr>
            <w:tcW w:type="dxa" w:w="18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Meta description absente sur plusieurs pages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Google génère ses propres extraits non optimisés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Écrire une meta description unique (&lt;155 chars) par page</w:t>
            </w:r>
          </w:p>
        </w:tc>
      </w:tr>
      <w:tr>
        <w:tc>
          <w:tcPr>
            <w:tcW w:type="dxa" w:w="180"/>
            <w:tcBorders>
              <w:top w:val="single" w:color="DDDDDD" w:sz="1"/>
              <w:left w:val="single" w:color="DDDDDD" w:sz="1"/>
              <w:bottom w:val="single" w:color="DDDDDD" w:sz="1"/>
              <w:right w:val="single" w:color="DDDDDD" w:sz="1"/>
            </w:tcBorders>
            <w:shd w:fill="F5F5F5" w:val="clear"/>
            <w:tcMar>
              <w:top w:type="dxa" w:w="80"/>
              <w:left w:type="dxa" w:w="60"/>
              <w:bottom w:type="dxa" w:w="80"/>
              <w:right w:type="dxa" w:w="60"/>
            </w:tcMar>
          </w:tcPr>
          <w:p>
            <w:pPr>
              <w:jc w:val="center"/>
            </w:pPr>
            <w:r>
              <w:rPr>
                <w:rFonts w:ascii="Arial" w:cs="Arial" w:eastAsia="Arial" w:hAnsi="Arial"/>
                <w:sz w:val="18"/>
                <w:szCs w:val="18"/>
              </w:rPr>
              <w:t xml:space="preserve">3</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Absence de balises Open Graph complètes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Partages réseaux sociaux sans aperçu visuel</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Ajouter og:image, og:type, og:locale pour chaque page</w:t>
            </w:r>
          </w:p>
        </w:tc>
      </w:tr>
      <w:tr>
        <w:tc>
          <w:tcPr>
            <w:tcW w:type="dxa" w:w="18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Pas de Twitter Card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Partages Twitter/X sans card visuelle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Ajouter &lt;meta name='twitter:card' content='summary_large_image'&gt;</w:t>
            </w:r>
          </w:p>
        </w:tc>
      </w:tr>
      <w:tr>
        <w:tc>
          <w:tcPr>
            <w:tcW w:type="dxa" w:w="180"/>
            <w:tcBorders>
              <w:top w:val="single" w:color="DDDDDD" w:sz="1"/>
              <w:left w:val="single" w:color="DDDDDD" w:sz="1"/>
              <w:bottom w:val="single" w:color="DDDDDD" w:sz="1"/>
              <w:right w:val="single" w:color="DDDDDD" w:sz="1"/>
            </w:tcBorders>
            <w:shd w:fill="F5F5F5" w:val="clear"/>
            <w:tcMar>
              <w:top w:type="dxa" w:w="80"/>
              <w:left w:type="dxa" w:w="60"/>
              <w:bottom w:type="dxa" w:w="80"/>
              <w:right w:type="dxa" w:w="60"/>
            </w:tcMar>
          </w:tcPr>
          <w:p>
            <w:pPr>
              <w:jc w:val="center"/>
            </w:pPr>
            <w:r>
              <w:rPr>
                <w:rFonts w:ascii="Arial" w:cs="Arial" w:eastAsia="Arial" w:hAnsi="Arial"/>
                <w:sz w:val="18"/>
                <w:szCs w:val="18"/>
              </w:rPr>
              <w:t xml:space="preserve">5</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Absence hreflang EN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Opportunité marché anglophone manquée</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Ajouter hreflang pour la version anglaise si disponible</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3.2 Structure des URLs et sitemap</w:t>
      </w:r>
    </w:p>
    <w:p>
      <w:pPr>
        <w:spacing w:after="80" w:before="80"/>
      </w:pPr>
      <w:r>
        <w:rPr>
          <w:rFonts w:ascii="Arial" w:cs="Arial" w:eastAsia="Arial" w:hAnsi="Arial"/>
          <w:sz w:val="22"/>
          <w:szCs w:val="22"/>
        </w:rPr>
        <w:t xml:space="preserve">Points positifs identifiés :</w:t>
      </w:r>
    </w:p>
    <w:p>
      <w:pPr>
        <w:pStyle w:val="ListParagraph"/>
        <w:numPr>
          <w:ilvl w:val="0"/>
          <w:numId w:val="2"/>
        </w:numPr>
        <w:spacing w:after="60" w:before="60"/>
      </w:pPr>
      <w:r>
        <w:rPr>
          <w:rFonts w:ascii="Arial" w:cs="Arial" w:eastAsia="Arial" w:hAnsi="Arial"/>
          <w:sz w:val="22"/>
          <w:szCs w:val="22"/>
        </w:rPr>
        <w:t xml:space="preserve">Sitemap XML présent et à jour (dernière modification : 14/03/2026)</w:t>
      </w:r>
    </w:p>
    <w:p>
      <w:pPr>
        <w:pStyle w:val="ListParagraph"/>
        <w:numPr>
          <w:ilvl w:val="0"/>
          <w:numId w:val="2"/>
        </w:numPr>
        <w:spacing w:after="60" w:before="60"/>
      </w:pPr>
      <w:r>
        <w:rPr>
          <w:rFonts w:ascii="Arial" w:cs="Arial" w:eastAsia="Arial" w:hAnsi="Arial"/>
          <w:sz w:val="22"/>
          <w:szCs w:val="22"/>
        </w:rPr>
        <w:t xml:space="preserve">10 URLs déclarées avec priorités et fréquences de mise à jour</w:t>
      </w:r>
    </w:p>
    <w:p>
      <w:pPr>
        <w:pStyle w:val="ListParagraph"/>
        <w:numPr>
          <w:ilvl w:val="0"/>
          <w:numId w:val="2"/>
        </w:numPr>
        <w:spacing w:after="60" w:before="60"/>
      </w:pPr>
      <w:r>
        <w:rPr>
          <w:rFonts w:ascii="Arial" w:cs="Arial" w:eastAsia="Arial" w:hAnsi="Arial"/>
          <w:sz w:val="22"/>
          <w:szCs w:val="22"/>
        </w:rPr>
        <w:t xml:space="preserve">URLs courtes et descriptives (/solutions, /faq, /blog/vol-carburant...)</w:t>
      </w:r>
    </w:p>
    <w:p>
      <w:pPr>
        <w:pStyle w:val="ListParagraph"/>
        <w:numPr>
          <w:ilvl w:val="0"/>
          <w:numId w:val="2"/>
        </w:numPr>
        <w:spacing w:after="60" w:before="60"/>
      </w:pPr>
      <w:r>
        <w:rPr>
          <w:rFonts w:ascii="Arial" w:cs="Arial" w:eastAsia="Arial" w:hAnsi="Arial"/>
          <w:sz w:val="22"/>
          <w:szCs w:val="22"/>
        </w:rPr>
        <w:t xml:space="preserve">Breadcrumb schema présent sur le blog</w:t>
      </w:r>
    </w:p>
    <w:p>
      <w:pPr>
        <w:spacing w:after="80" w:before="80"/>
      </w:pPr>
      <w:r>
        <w:t xml:space="preserve"/>
      </w:r>
    </w:p>
    <w:p>
      <w:pPr>
        <w:spacing w:after="80" w:before="80"/>
      </w:pPr>
      <w:r>
        <w:rPr>
          <w:rFonts w:ascii="Arial" w:cs="Arial" w:eastAsia="Arial" w:hAnsi="Arial"/>
          <w:sz w:val="22"/>
          <w:szCs w:val="22"/>
        </w:rPr>
        <w:t xml:space="preserve">Points à corriger :</w:t>
      </w:r>
    </w:p>
    <w:p>
      <w:pPr>
        <w:pStyle w:val="ListParagraph"/>
        <w:numPr>
          <w:ilvl w:val="0"/>
          <w:numId w:val="2"/>
        </w:numPr>
        <w:spacing w:after="60" w:before="60"/>
      </w:pPr>
      <w:r>
        <w:rPr>
          <w:rFonts w:ascii="Arial" w:cs="Arial" w:eastAsia="Arial" w:hAnsi="Arial"/>
          <w:sz w:val="22"/>
          <w:szCs w:val="22"/>
        </w:rPr>
        <w:t xml:space="preserve">Le sitemap ne contient que 10 URLs : à enrichir au fur et à mesure des nouveaux contenus</w:t>
      </w:r>
    </w:p>
    <w:p>
      <w:pPr>
        <w:pStyle w:val="ListParagraph"/>
        <w:numPr>
          <w:ilvl w:val="0"/>
          <w:numId w:val="2"/>
        </w:numPr>
        <w:spacing w:after="60" w:before="60"/>
      </w:pPr>
      <w:r>
        <w:rPr>
          <w:rFonts w:ascii="Arial" w:cs="Arial" w:eastAsia="Arial" w:hAnsi="Arial"/>
          <w:sz w:val="22"/>
          <w:szCs w:val="22"/>
        </w:rPr>
        <w:t xml:space="preserve">Les liens 'Confidentialité', 'Cookies' et 'Légal' pointent vers '#' (href="#") — pages vides, risque légal RGPD</w:t>
      </w:r>
    </w:p>
    <w:p>
      <w:pPr>
        <w:pStyle w:val="ListParagraph"/>
        <w:numPr>
          <w:ilvl w:val="0"/>
          <w:numId w:val="2"/>
        </w:numPr>
        <w:spacing w:after="60" w:before="60"/>
      </w:pPr>
      <w:r>
        <w:rPr>
          <w:rFonts w:ascii="Arial" w:cs="Arial" w:eastAsia="Arial" w:hAnsi="Arial"/>
          <w:sz w:val="22"/>
          <w:szCs w:val="22"/>
        </w:rPr>
        <w:t xml:space="preserve">Absence de sitemap d'images pour le référencement Google Images</w:t>
      </w:r>
    </w:p>
    <w:p>
      <w:pPr>
        <w:spacing w:after="160" w:before="160"/>
      </w:pPr>
      <w:r>
        <w:t xml:space="preserve"/>
      </w:r>
    </w:p>
    <w:p>
      <w:pPr>
        <w:pStyle w:val="Heading2"/>
        <w:spacing w:after="160" w:before="320"/>
      </w:pPr>
      <w:r>
        <w:rPr>
          <w:rFonts w:ascii="Arial" w:cs="Arial" w:eastAsia="Arial" w:hAnsi="Arial"/>
          <w:b/>
          <w:bCs/>
          <w:color w:val="1B4F8A"/>
          <w:sz w:val="28"/>
          <w:szCs w:val="28"/>
        </w:rPr>
        <w:t xml:space="preserve">3.3 robots.txt — Problème CRITIQUE pour l'AEO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bCs/>
                <w:color w:val="E63946"/>
                <w:sz w:val="22"/>
                <w:szCs w:val="22"/>
              </w:rPr>
              <w:t xml:space="preserve">PROBLÈME MAJEUR IDENTIFIÉ : Le fichier robots.txt actuel interdit aux bots IA (GPTBot, ChatGPT, Claude, Gemini, Perplexity) l'accès à la homepage, /industries, /offres, /tracking et /contact. Ces bots ne peuvent crawler que /blog/, /faq/ et /solutions/. Résultat : AI-Karangué est invisible sur ChatGPT, Perplexity et les autres moteurs IA.</w:t>
            </w:r>
          </w:p>
        </w:tc>
      </w:tr>
    </w:tbl>
    <w:p>
      <w:pPr>
        <w:spacing w:after="80" w:before="80"/>
      </w:pPr>
      <w:r>
        <w:t xml:space="preserve"/>
      </w:r>
    </w:p>
    <w:p>
      <w:pPr>
        <w:pStyle w:val="Heading3"/>
        <w:spacing w:after="120" w:before="240"/>
      </w:pPr>
      <w:r>
        <w:rPr>
          <w:rFonts w:ascii="Arial" w:cs="Arial" w:eastAsia="Arial" w:hAnsi="Arial"/>
          <w:b/>
          <w:bCs/>
          <w:color w:val="555555"/>
          <w:sz w:val="24"/>
          <w:szCs w:val="24"/>
        </w:rPr>
        <w:t xml:space="preserve">Configuration actuelle (problématique)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r>
              <w:rPr>
                <w:rFonts w:ascii="Courier New" w:cs="Courier New" w:eastAsia="Courier New" w:hAnsi="Courier New"/>
                <w:color w:val="E06C75"/>
                <w:sz w:val="18"/>
                <w:szCs w:val="18"/>
              </w:rPr>
              <w:t xml:space="preserve">User-Agent: GPTBot</w:t>
            </w:r>
          </w:p>
          <w:p>
            <w:r>
              <w:rPr>
                <w:rFonts w:ascii="Courier New" w:cs="Courier New" w:eastAsia="Courier New" w:hAnsi="Courier New"/>
                <w:color w:val="E06C75"/>
                <w:sz w:val="18"/>
                <w:szCs w:val="18"/>
              </w:rPr>
              <w:t xml:space="preserve">User-Agent: ChatGPT-User</w:t>
            </w:r>
          </w:p>
          <w:p>
            <w:r>
              <w:rPr>
                <w:rFonts w:ascii="Courier New" w:cs="Courier New" w:eastAsia="Courier New" w:hAnsi="Courier New"/>
                <w:color w:val="E06C75"/>
                <w:sz w:val="18"/>
                <w:szCs w:val="18"/>
              </w:rPr>
              <w:t xml:space="preserve">User-Agent: anthropic-ai</w:t>
            </w:r>
          </w:p>
          <w:p>
            <w:r>
              <w:rPr>
                <w:rFonts w:ascii="Courier New" w:cs="Courier New" w:eastAsia="Courier New" w:hAnsi="Courier New"/>
                <w:color w:val="98C379"/>
                <w:sz w:val="18"/>
                <w:szCs w:val="18"/>
              </w:rPr>
              <w:t xml:space="preserve">Allow: /blog/    ← Seulement 3 sections autorisées !</w:t>
            </w:r>
          </w:p>
          <w:p>
            <w:r>
              <w:rPr>
                <w:rFonts w:ascii="Courier New" w:cs="Courier New" w:eastAsia="Courier New" w:hAnsi="Courier New"/>
                <w:color w:val="98C379"/>
                <w:sz w:val="18"/>
                <w:szCs w:val="18"/>
              </w:rPr>
              <w:t xml:space="preserve">Allow: /faq/</w:t>
            </w:r>
          </w:p>
          <w:p>
            <w:r>
              <w:rPr>
                <w:rFonts w:ascii="Courier New" w:cs="Courier New" w:eastAsia="Courier New" w:hAnsi="Courier New"/>
                <w:color w:val="98C379"/>
                <w:sz w:val="18"/>
                <w:szCs w:val="18"/>
              </w:rPr>
              <w:t xml:space="preserve">Allow: /solutions/</w:t>
            </w:r>
          </w:p>
          <w:p>
            <w:r>
              <w:rPr>
                <w:rFonts w:ascii="Courier New" w:cs="Courier New" w:eastAsia="Courier New" w:hAnsi="Courier New"/>
                <w:color w:val="E5C07B"/>
                <w:sz w:val="18"/>
                <w:szCs w:val="18"/>
              </w:rPr>
              <w:t xml:space="preserve"># ❌ Homepage '/', /industries, /offres, /tracking = BLOQUÉS</w:t>
            </w:r>
          </w:p>
        </w:tc>
      </w:tr>
    </w:tbl>
    <w:p>
      <w:pPr>
        <w:spacing w:after="80" w:before="80"/>
      </w:pPr>
      <w:r>
        <w:t xml:space="preserve"/>
      </w:r>
    </w:p>
    <w:p>
      <w:pPr>
        <w:pStyle w:val="Heading3"/>
        <w:spacing w:after="120" w:before="240"/>
      </w:pPr>
      <w:r>
        <w:rPr>
          <w:rFonts w:ascii="Arial" w:cs="Arial" w:eastAsia="Arial" w:hAnsi="Arial"/>
          <w:b/>
          <w:bCs/>
          <w:color w:val="555555"/>
          <w:sz w:val="24"/>
          <w:szCs w:val="24"/>
        </w:rPr>
        <w:t xml:space="preserve">Configuration recommandée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r>
              <w:rPr>
                <w:rFonts w:ascii="Courier New" w:cs="Courier New" w:eastAsia="Courier New" w:hAnsi="Courier New"/>
                <w:color w:val="E06C75"/>
                <w:sz w:val="18"/>
                <w:szCs w:val="18"/>
              </w:rPr>
              <w:t xml:space="preserve">User-Agent: GPTBot</w:t>
            </w:r>
          </w:p>
          <w:p>
            <w:r>
              <w:rPr>
                <w:rFonts w:ascii="Courier New" w:cs="Courier New" w:eastAsia="Courier New" w:hAnsi="Courier New"/>
                <w:color w:val="E06C75"/>
                <w:sz w:val="18"/>
                <w:szCs w:val="18"/>
              </w:rPr>
              <w:t xml:space="preserve">User-Agent: ChatGPT-User</w:t>
            </w:r>
          </w:p>
          <w:p>
            <w:r>
              <w:rPr>
                <w:rFonts w:ascii="Courier New" w:cs="Courier New" w:eastAsia="Courier New" w:hAnsi="Courier New"/>
                <w:color w:val="E06C75"/>
                <w:sz w:val="18"/>
                <w:szCs w:val="18"/>
              </w:rPr>
              <w:t xml:space="preserve">User-Agent: CCBot</w:t>
            </w:r>
          </w:p>
          <w:p>
            <w:r>
              <w:rPr>
                <w:rFonts w:ascii="Courier New" w:cs="Courier New" w:eastAsia="Courier New" w:hAnsi="Courier New"/>
                <w:color w:val="E06C75"/>
                <w:sz w:val="18"/>
                <w:szCs w:val="18"/>
              </w:rPr>
              <w:t xml:space="preserve">User-Agent: anthropic-ai</w:t>
            </w:r>
          </w:p>
          <w:p>
            <w:r>
              <w:rPr>
                <w:rFonts w:ascii="Courier New" w:cs="Courier New" w:eastAsia="Courier New" w:hAnsi="Courier New"/>
                <w:color w:val="E06C75"/>
                <w:sz w:val="18"/>
                <w:szCs w:val="18"/>
              </w:rPr>
              <w:t xml:space="preserve">User-Agent: Claude-Web</w:t>
            </w:r>
          </w:p>
          <w:p>
            <w:r>
              <w:rPr>
                <w:rFonts w:ascii="Courier New" w:cs="Courier New" w:eastAsia="Courier New" w:hAnsi="Courier New"/>
                <w:color w:val="E06C75"/>
                <w:sz w:val="18"/>
                <w:szCs w:val="18"/>
              </w:rPr>
              <w:t xml:space="preserve">User-Agent: PerplexityBot</w:t>
            </w:r>
          </w:p>
          <w:p>
            <w:r>
              <w:rPr>
                <w:rFonts w:ascii="Courier New" w:cs="Courier New" w:eastAsia="Courier New" w:hAnsi="Courier New"/>
                <w:color w:val="E06C75"/>
                <w:sz w:val="18"/>
                <w:szCs w:val="18"/>
              </w:rPr>
              <w:t xml:space="preserve">User-Agent: Google-Extended</w:t>
            </w:r>
          </w:p>
          <w:p>
            <w:r>
              <w:rPr>
                <w:rFonts w:ascii="Courier New" w:cs="Courier New" w:eastAsia="Courier New" w:hAnsi="Courier New"/>
                <w:color w:val="98C379"/>
                <w:sz w:val="18"/>
                <w:szCs w:val="18"/>
              </w:rPr>
              <w:t xml:space="preserve">Allow: /    ← ✅ Tout le site autorisé !</w:t>
            </w:r>
          </w:p>
          <w:p>
            <w:r>
              <w:rPr>
                <w:rFonts w:ascii="Courier New" w:cs="Courier New" w:eastAsia="Courier New" w:hAnsi="Courier New"/>
                <w:color w:val="ABB2BF"/>
                <w:sz w:val="18"/>
                <w:szCs w:val="18"/>
              </w:rPr>
              <w:t xml:space="preserve">Disallow: /admin/</w:t>
            </w:r>
          </w:p>
          <w:p>
            <w:r>
              <w:rPr>
                <w:rFonts w:ascii="Courier New" w:cs="Courier New" w:eastAsia="Courier New" w:hAnsi="Courier New"/>
                <w:color w:val="ABB2BF"/>
                <w:sz w:val="18"/>
                <w:szCs w:val="18"/>
              </w:rPr>
              <w:t xml:space="preserve">Disallow: /api/</w:t>
            </w:r>
          </w:p>
          <w:p>
            <w:r>
              <w:rPr>
                <w:rFonts w:ascii="Courier New" w:cs="Courier New" w:eastAsia="Courier New" w:hAnsi="Courier New"/>
                <w:color w:val="ABB2BF"/>
                <w:sz w:val="18"/>
                <w:szCs w:val="18"/>
              </w:rPr>
              <w:t xml:space="preserve">Disallow: /qrcode/</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3.4 Schema Markup (Données Structurées)</w:t>
      </w:r>
    </w:p>
    <w:p>
      <w:pPr>
        <w:spacing w:after="80" w:before="80"/>
      </w:pPr>
      <w:r>
        <w:rPr>
          <w:rFonts w:ascii="Arial" w:cs="Arial" w:eastAsia="Arial" w:hAnsi="Arial"/>
          <w:sz w:val="22"/>
          <w:szCs w:val="22"/>
        </w:rPr>
        <w:t xml:space="preserve">Points positifs :</w:t>
      </w:r>
    </w:p>
    <w:p>
      <w:pPr>
        <w:pStyle w:val="ListParagraph"/>
        <w:numPr>
          <w:ilvl w:val="0"/>
          <w:numId w:val="2"/>
        </w:numPr>
        <w:spacing w:after="60" w:before="60"/>
      </w:pPr>
      <w:r>
        <w:rPr>
          <w:rFonts w:ascii="Arial" w:cs="Arial" w:eastAsia="Arial" w:hAnsi="Arial"/>
          <w:sz w:val="22"/>
          <w:szCs w:val="22"/>
        </w:rPr>
        <w:t xml:space="preserve">SoftwareApplication schema bien configuré avec featureList, areaServed (SN, CI, ML), inLanguage</w:t>
      </w:r>
    </w:p>
    <w:p>
      <w:pPr>
        <w:pStyle w:val="ListParagraph"/>
        <w:numPr>
          <w:ilvl w:val="0"/>
          <w:numId w:val="2"/>
        </w:numPr>
        <w:spacing w:after="60" w:before="60"/>
      </w:pPr>
      <w:r>
        <w:rPr>
          <w:rFonts w:ascii="Arial" w:cs="Arial" w:eastAsia="Arial" w:hAnsi="Arial"/>
          <w:sz w:val="22"/>
          <w:szCs w:val="22"/>
        </w:rPr>
        <w:t xml:space="preserve">BreadcrumbList schema sur la page blog</w:t>
      </w:r>
    </w:p>
    <w:p>
      <w:pPr>
        <w:pStyle w:val="ListParagraph"/>
        <w:numPr>
          <w:ilvl w:val="0"/>
          <w:numId w:val="2"/>
        </w:numPr>
        <w:spacing w:after="60" w:before="60"/>
      </w:pPr>
      <w:r>
        <w:rPr>
          <w:rFonts w:ascii="Arial" w:cs="Arial" w:eastAsia="Arial" w:hAnsi="Arial"/>
          <w:sz w:val="22"/>
          <w:szCs w:val="22"/>
        </w:rPr>
        <w:t xml:space="preserve">Mentions des zones géographiques (Sénégal, Côte d'Ivoire, Mali)</w:t>
      </w:r>
    </w:p>
    <w:p>
      <w:pPr>
        <w:spacing w:after="80" w:before="80"/>
      </w:pPr>
      <w:r>
        <w:t xml:space="preserve"/>
      </w:r>
    </w:p>
    <w:p>
      <w:pPr>
        <w:spacing w:after="80" w:before="80"/>
      </w:pPr>
      <w:r>
        <w:rPr>
          <w:rFonts w:ascii="Arial" w:cs="Arial" w:eastAsia="Arial" w:hAnsi="Arial"/>
          <w:sz w:val="22"/>
          <w:szCs w:val="22"/>
        </w:rPr>
        <w:t xml:space="preserve">Améliorations critiques manquantes :</w:t>
      </w:r>
    </w:p>
    <w:p>
      <w:pPr>
        <w:pStyle w:val="ListParagraph"/>
        <w:numPr>
          <w:ilvl w:val="0"/>
          <w:numId w:val="2"/>
        </w:numPr>
        <w:spacing w:after="60" w:before="60"/>
      </w:pPr>
      <w:r>
        <w:rPr>
          <w:rFonts w:ascii="Arial" w:cs="Arial" w:eastAsia="Arial" w:hAnsi="Arial"/>
          <w:sz w:val="22"/>
          <w:szCs w:val="22"/>
        </w:rPr>
        <w:t xml:space="preserve">FAQPage JSON-LD absent — alors que la page /faq contient 13 questions riches !</w:t>
      </w:r>
    </w:p>
    <w:p>
      <w:pPr>
        <w:pStyle w:val="ListParagraph"/>
        <w:numPr>
          <w:ilvl w:val="0"/>
          <w:numId w:val="2"/>
        </w:numPr>
        <w:spacing w:after="60" w:before="60"/>
      </w:pPr>
      <w:r>
        <w:rPr>
          <w:rFonts w:ascii="Arial" w:cs="Arial" w:eastAsia="Arial" w:hAnsi="Arial"/>
          <w:sz w:val="22"/>
          <w:szCs w:val="22"/>
        </w:rPr>
        <w:t xml:space="preserve">Organization schema absent (nom, adresse, téléphone, réseaux sociaux)</w:t>
      </w:r>
    </w:p>
    <w:p>
      <w:pPr>
        <w:pStyle w:val="ListParagraph"/>
        <w:numPr>
          <w:ilvl w:val="0"/>
          <w:numId w:val="2"/>
        </w:numPr>
        <w:spacing w:after="60" w:before="60"/>
      </w:pPr>
      <w:r>
        <w:rPr>
          <w:rFonts w:ascii="Arial" w:cs="Arial" w:eastAsia="Arial" w:hAnsi="Arial"/>
          <w:sz w:val="22"/>
          <w:szCs w:val="22"/>
        </w:rPr>
        <w:t xml:space="preserve">LocalBusiness schema absent (crucial pour le SEO local)</w:t>
      </w:r>
    </w:p>
    <w:p>
      <w:pPr>
        <w:pStyle w:val="ListParagraph"/>
        <w:numPr>
          <w:ilvl w:val="0"/>
          <w:numId w:val="2"/>
        </w:numPr>
        <w:spacing w:after="60" w:before="60"/>
      </w:pPr>
      <w:r>
        <w:rPr>
          <w:rFonts w:ascii="Arial" w:cs="Arial" w:eastAsia="Arial" w:hAnsi="Arial"/>
          <w:sz w:val="22"/>
          <w:szCs w:val="22"/>
        </w:rPr>
        <w:t xml:space="preserve">Article schema absent sur les articles de blog</w:t>
      </w:r>
    </w:p>
    <w:p>
      <w:pPr>
        <w:pStyle w:val="ListParagraph"/>
        <w:numPr>
          <w:ilvl w:val="0"/>
          <w:numId w:val="2"/>
        </w:numPr>
        <w:spacing w:after="60" w:before="60"/>
      </w:pPr>
      <w:r>
        <w:rPr>
          <w:rFonts w:ascii="Arial" w:cs="Arial" w:eastAsia="Arial" w:hAnsi="Arial"/>
          <w:sz w:val="22"/>
          <w:szCs w:val="22"/>
        </w:rPr>
        <w:t xml:space="preserve">HowTo schema non utilisé (applicable pour les guides d'installation)</w:t>
      </w:r>
    </w:p>
    <w:p>
      <w:pPr>
        <w:pStyle w:val="ListParagraph"/>
        <w:numPr>
          <w:ilvl w:val="0"/>
          <w:numId w:val="2"/>
        </w:numPr>
        <w:spacing w:after="60" w:before="60"/>
      </w:pPr>
      <w:r>
        <w:rPr>
          <w:rFonts w:ascii="Arial" w:cs="Arial" w:eastAsia="Arial" w:hAnsi="Arial"/>
          <w:sz w:val="22"/>
          <w:szCs w:val="22"/>
        </w:rPr>
        <w:t xml:space="preserve">WebPage schema absent sur les pages principales</w:t>
      </w:r>
    </w:p>
    <w:p>
      <w:pPr>
        <w:spacing w:after="160" w:before="160"/>
      </w:pPr>
      <w:r>
        <w:t xml:space="preserve"/>
      </w:r>
    </w:p>
    <w:p>
      <w:pPr>
        <w:pStyle w:val="Heading2"/>
        <w:spacing w:after="160" w:before="320"/>
      </w:pPr>
      <w:r>
        <w:rPr>
          <w:rFonts w:ascii="Arial" w:cs="Arial" w:eastAsia="Arial" w:hAnsi="Arial"/>
          <w:b/>
          <w:bCs/>
          <w:color w:val="1B4F8A"/>
          <w:sz w:val="28"/>
          <w:szCs w:val="28"/>
        </w:rPr>
        <w:t xml:space="preserve">3.5 Sous-domaine vs. Domaine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r>
              <w:rPr>
                <w:rFonts w:ascii="Arial" w:cs="Arial" w:eastAsia="Arial" w:hAnsi="Arial"/>
                <w:b/>
                <w:bCs/>
                <w:color w:val="856404"/>
                <w:sz w:val="22"/>
                <w:szCs w:val="22"/>
              </w:rPr>
              <w:t xml:space="preserve">RECOMMANDATION STRATÉGIQUE : Migrer vers artbeaurescence.sn/aikarangue/ ou vers un domaine propre aikarangue.sn consolidera toute l'autorité de domaine. Le sous-domaine actuel est traité comme un site indépendant par Google, ce qui divise l'autorité SEO d'Art'Beau-Rescence.</w:t>
            </w:r>
          </w:p>
        </w:tc>
      </w:tr>
    </w:tbl>
    <w:p>
      <w:pPr>
        <w:spacing w:after="80" w:before="80"/>
      </w:pPr>
      <w:r>
        <w:t xml:space="preserve"/>
      </w:r>
    </w:p>
    <w:p>
      <w:pPr>
        <w:spacing w:after="80" w:before="80"/>
      </w:pPr>
      <w:r>
        <w:rPr>
          <w:rFonts w:ascii="Arial" w:cs="Arial" w:eastAsia="Arial" w:hAnsi="Arial"/>
          <w:sz w:val="22"/>
          <w:szCs w:val="22"/>
        </w:rPr>
        <w:t xml:space="preserve">Options possibles par ordre de préférence SEO :</w:t>
      </w:r>
    </w:p>
    <w:p>
      <w:pPr>
        <w:pStyle w:val="ListParagraph"/>
        <w:numPr>
          <w:ilvl w:val="0"/>
          <w:numId w:val="3"/>
        </w:numPr>
        <w:spacing w:after="60" w:before="60"/>
      </w:pPr>
      <w:r>
        <w:rPr>
          <w:rFonts w:ascii="Arial" w:cs="Arial" w:eastAsia="Arial" w:hAnsi="Arial"/>
          <w:sz w:val="22"/>
          <w:szCs w:val="22"/>
        </w:rPr>
        <w:t xml:space="preserve">aikarangue.sn — Domaine propre (autorité dédiée, branding fort, meilleur pour le long terme)</w:t>
      </w:r>
    </w:p>
    <w:p>
      <w:pPr>
        <w:pStyle w:val="ListParagraph"/>
        <w:numPr>
          <w:ilvl w:val="0"/>
          <w:numId w:val="3"/>
        </w:numPr>
        <w:spacing w:after="60" w:before="60"/>
      </w:pPr>
      <w:r>
        <w:rPr>
          <w:rFonts w:ascii="Arial" w:cs="Arial" w:eastAsia="Arial" w:hAnsi="Arial"/>
          <w:sz w:val="22"/>
          <w:szCs w:val="22"/>
        </w:rPr>
        <w:t xml:space="preserve">artbeaurescence.sn/ai-karangue/ — Sous-répertoire (hérite de l'autorité du domaine principal)</w:t>
      </w:r>
    </w:p>
    <w:p>
      <w:pPr>
        <w:pStyle w:val="ListParagraph"/>
        <w:numPr>
          <w:ilvl w:val="0"/>
          <w:numId w:val="3"/>
        </w:numPr>
        <w:spacing w:after="60" w:before="60"/>
      </w:pPr>
      <w:r>
        <w:rPr>
          <w:rFonts w:ascii="Arial" w:cs="Arial" w:eastAsia="Arial" w:hAnsi="Arial"/>
          <w:sz w:val="22"/>
          <w:szCs w:val="22"/>
        </w:rPr>
        <w:t xml:space="preserve">aikarangue.artbeaurescence.sn — Situation actuelle (sous-domaine, moins favorable)</w:t>
      </w:r>
    </w:p>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4. Audit du Contenu SEO</w:t>
      </w:r>
    </w:p>
    <w:p>
      <w:pPr>
        <w:pStyle w:val="Heading2"/>
        <w:spacing w:after="160" w:before="320"/>
      </w:pPr>
      <w:r>
        <w:rPr>
          <w:rFonts w:ascii="Arial" w:cs="Arial" w:eastAsia="Arial" w:hAnsi="Arial"/>
          <w:b/>
          <w:bCs/>
          <w:color w:val="1B4F8A"/>
          <w:sz w:val="28"/>
          <w:szCs w:val="28"/>
        </w:rPr>
        <w:t xml:space="preserve">4.1 Analyse des pages existantes</w:t>
      </w:r>
    </w:p>
    <w:p>
      <w:pPr>
        <w:pStyle w:val="Heading3"/>
        <w:spacing w:after="120" w:before="240"/>
      </w:pPr>
      <w:r>
        <w:rPr>
          <w:rFonts w:ascii="Arial" w:cs="Arial" w:eastAsia="Arial" w:hAnsi="Arial"/>
          <w:b/>
          <w:bCs/>
          <w:color w:val="555555"/>
          <w:sz w:val="24"/>
          <w:szCs w:val="24"/>
        </w:rPr>
        <w:t xml:space="preserve">Page d'accueil (/)</w:t>
      </w:r>
    </w:p>
    <w:p>
      <w:pPr>
        <w:spacing w:after="80" w:before="80"/>
      </w:pPr>
      <w:r>
        <w:rPr>
          <w:rFonts w:ascii="Arial" w:cs="Arial" w:eastAsia="Arial" w:hAnsi="Arial"/>
          <w:sz w:val="22"/>
          <w:szCs w:val="22"/>
        </w:rPr>
        <w:t xml:space="preserve">La page d'accueil est bien construite avec une proposition de valeur claire. Cependant :</w:t>
      </w:r>
    </w:p>
    <w:p>
      <w:pPr>
        <w:pStyle w:val="ListParagraph"/>
        <w:numPr>
          <w:ilvl w:val="0"/>
          <w:numId w:val="2"/>
        </w:numPr>
        <w:spacing w:after="60" w:before="60"/>
      </w:pPr>
      <w:r>
        <w:rPr>
          <w:rFonts w:ascii="Arial" w:cs="Arial" w:eastAsia="Arial" w:hAnsi="Arial"/>
          <w:sz w:val="22"/>
          <w:szCs w:val="22"/>
        </w:rPr>
        <w:t xml:space="preserve">H1 : 'Tranquillité d'esprit.' — trop vague, ne contient pas de mot-clé principal</w:t>
      </w:r>
    </w:p>
    <w:p>
      <w:pPr>
        <w:pStyle w:val="ListParagraph"/>
        <w:numPr>
          <w:ilvl w:val="0"/>
          <w:numId w:val="2"/>
        </w:numPr>
        <w:spacing w:after="60" w:before="60"/>
      </w:pPr>
      <w:r>
        <w:rPr>
          <w:rFonts w:ascii="Arial" w:cs="Arial" w:eastAsia="Arial" w:hAnsi="Arial"/>
          <w:sz w:val="22"/>
          <w:szCs w:val="22"/>
        </w:rPr>
        <w:t xml:space="preserve">Manque : 'Gestion de Flotte IA au Sénégal' dans le H1 pour le référencement</w:t>
      </w:r>
    </w:p>
    <w:p>
      <w:pPr>
        <w:pStyle w:val="ListParagraph"/>
        <w:numPr>
          <w:ilvl w:val="0"/>
          <w:numId w:val="2"/>
        </w:numPr>
        <w:spacing w:after="60" w:before="60"/>
      </w:pPr>
      <w:r>
        <w:rPr>
          <w:rFonts w:ascii="Arial" w:cs="Arial" w:eastAsia="Arial" w:hAnsi="Arial"/>
          <w:sz w:val="22"/>
          <w:szCs w:val="22"/>
        </w:rPr>
        <w:t xml:space="preserve">Le texte principal mentionne bien 'IoT et intelligence artificielle' et 'Dakar à Tambacounda'</w:t>
      </w:r>
    </w:p>
    <w:p>
      <w:pPr>
        <w:pStyle w:val="ListParagraph"/>
        <w:numPr>
          <w:ilvl w:val="0"/>
          <w:numId w:val="2"/>
        </w:numPr>
        <w:spacing w:after="60" w:before="60"/>
      </w:pPr>
      <w:r>
        <w:rPr>
          <w:rFonts w:ascii="Arial" w:cs="Arial" w:eastAsia="Arial" w:hAnsi="Arial"/>
          <w:sz w:val="22"/>
          <w:szCs w:val="22"/>
        </w:rPr>
        <w:t xml:space="preserve">Le simulateur de ROI est un excellent outil de conversion (signal d'engagement positif pour Google)</w:t>
      </w:r>
    </w:p>
    <w:p>
      <w:pPr>
        <w:pStyle w:val="ListParagraph"/>
        <w:numPr>
          <w:ilvl w:val="0"/>
          <w:numId w:val="2"/>
        </w:numPr>
        <w:spacing w:after="60" w:before="60"/>
      </w:pPr>
      <w:r>
        <w:rPr>
          <w:rFonts w:ascii="Arial" w:cs="Arial" w:eastAsia="Arial" w:hAnsi="Arial"/>
          <w:sz w:val="22"/>
          <w:szCs w:val="22"/>
        </w:rPr>
        <w:t xml:space="preserve">Présence de 6 réseaux sociaux dans le footer — bons signaux de confiance</w:t>
      </w:r>
    </w:p>
    <w:p>
      <w:pPr>
        <w:spacing w:after="80" w:before="80"/>
      </w:pPr>
      <w:r>
        <w:t xml:space="preserve"/>
      </w:r>
    </w:p>
    <w:p>
      <w:pPr>
        <w:pStyle w:val="Heading3"/>
        <w:spacing w:after="120" w:before="240"/>
      </w:pPr>
      <w:r>
        <w:rPr>
          <w:rFonts w:ascii="Arial" w:cs="Arial" w:eastAsia="Arial" w:hAnsi="Arial"/>
          <w:b/>
          <w:bCs/>
          <w:color w:val="555555"/>
          <w:sz w:val="24"/>
          <w:szCs w:val="24"/>
        </w:rPr>
        <w:t xml:space="preserve">Page Solutions (/solutions)</w:t>
      </w:r>
    </w:p>
    <w:p>
      <w:pPr>
        <w:spacing w:after="80" w:before="80"/>
      </w:pPr>
      <w:r>
        <w:rPr>
          <w:rFonts w:ascii="Arial" w:cs="Arial" w:eastAsia="Arial" w:hAnsi="Arial"/>
          <w:sz w:val="22"/>
          <w:szCs w:val="22"/>
        </w:rPr>
        <w:t xml:space="preserve">Excellente page avec contenu très riche : 9 modules décrits (GPS, Carburant, Maintenance, Comportement, Vidéo, Cargo, Température, Charge, Business Intelligence). C'est la page la plus complète du site avec un potentiel SEO élevé.</w:t>
      </w:r>
    </w:p>
    <w:p>
      <w:pPr>
        <w:pStyle w:val="ListParagraph"/>
        <w:numPr>
          <w:ilvl w:val="0"/>
          <w:numId w:val="2"/>
        </w:numPr>
        <w:spacing w:after="60" w:before="60"/>
      </w:pPr>
      <w:r>
        <w:rPr>
          <w:rFonts w:ascii="Arial" w:cs="Arial" w:eastAsia="Arial" w:hAnsi="Arial"/>
          <w:sz w:val="22"/>
          <w:szCs w:val="22"/>
        </w:rPr>
        <w:t xml:space="preserve">Contenu optimisable sur : ADAS, DSM, DualCam, Teltonika FMC650</w:t>
      </w:r>
    </w:p>
    <w:p>
      <w:pPr>
        <w:pStyle w:val="ListParagraph"/>
        <w:numPr>
          <w:ilvl w:val="0"/>
          <w:numId w:val="2"/>
        </w:numPr>
        <w:spacing w:after="60" w:before="60"/>
      </w:pPr>
      <w:r>
        <w:rPr>
          <w:rFonts w:ascii="Arial" w:cs="Arial" w:eastAsia="Arial" w:hAnsi="Arial"/>
          <w:sz w:val="22"/>
          <w:szCs w:val="22"/>
        </w:rPr>
        <w:t xml:space="preserve">Ajouter des mots-clés : 'télématique Sénégal', 'fleet management Dakar', 'boîtier GPS camion Afrique'</w:t>
      </w:r>
    </w:p>
    <w:p>
      <w:pPr>
        <w:spacing w:after="80" w:before="80"/>
      </w:pPr>
      <w:r>
        <w:t xml:space="preserve"/>
      </w:r>
    </w:p>
    <w:p>
      <w:pPr>
        <w:pStyle w:val="Heading3"/>
        <w:spacing w:after="120" w:before="240"/>
      </w:pPr>
      <w:r>
        <w:rPr>
          <w:rFonts w:ascii="Arial" w:cs="Arial" w:eastAsia="Arial" w:hAnsi="Arial"/>
          <w:b/>
          <w:bCs/>
          <w:color w:val="555555"/>
          <w:sz w:val="24"/>
          <w:szCs w:val="24"/>
        </w:rPr>
        <w:t xml:space="preserve">Page FAQ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b/>
                <w:bCs/>
                <w:color w:val="2D6A4F"/>
                <w:sz w:val="22"/>
                <w:szCs w:val="22"/>
              </w:rPr>
              <w:t xml:space="preserve">POINT FORT EXCEPTIONNEL : La FAQ contient 13 questions/réponses très détaillées, techniques et adaptées au marché local (routes sénégalaises, axes Dakar-Touba, Dakar-Tambacounda, wolof...). C'est le meilleur atout AEO du site. Il faut ABSOLUMENT y ajouter le FAQPage JSON-LD schema.</w:t>
            </w:r>
          </w:p>
        </w:tc>
      </w:tr>
    </w:tbl>
    <w:p>
      <w:pPr>
        <w:spacing w:after="80" w:before="80"/>
      </w:pPr>
      <w:r>
        <w:t xml:space="preserve"/>
      </w:r>
    </w:p>
    <w:p>
      <w:pPr>
        <w:pStyle w:val="Heading3"/>
        <w:spacing w:after="120" w:before="240"/>
      </w:pPr>
      <w:r>
        <w:rPr>
          <w:rFonts w:ascii="Arial" w:cs="Arial" w:eastAsia="Arial" w:hAnsi="Arial"/>
          <w:b/>
          <w:bCs/>
          <w:color w:val="555555"/>
          <w:sz w:val="24"/>
          <w:szCs w:val="24"/>
        </w:rPr>
        <w:t xml:space="preserve">Blog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bCs/>
                <w:color w:val="E63946"/>
                <w:sz w:val="22"/>
                <w:szCs w:val="22"/>
              </w:rPr>
              <w:t xml:space="preserve">PROBLÈME : Seulement 2 articles de blog (mars 2026 et janvier 2026). Les concurrents comme GPS MyTracker et ON TRACK publient régulièrement, ce qui renforce leur autorité topicale sur Google. L'objectif minimum est 4 articles/mois.</w:t>
            </w:r>
          </w:p>
        </w:tc>
      </w:tr>
    </w:tbl>
    <w:p>
      <w:pPr>
        <w:spacing w:after="80" w:before="80"/>
      </w:pPr>
      <w:r>
        <w:t xml:space="preserve"/>
      </w:r>
    </w:p>
    <w:p>
      <w:pPr>
        <w:spacing w:after="80" w:before="80"/>
      </w:pPr>
      <w:r>
        <w:rPr>
          <w:rFonts w:ascii="Arial" w:cs="Arial" w:eastAsia="Arial" w:hAnsi="Arial"/>
          <w:sz w:val="22"/>
          <w:szCs w:val="22"/>
        </w:rPr>
        <w:t xml:space="preserve">Articles existants :</w:t>
      </w:r>
    </w:p>
    <w:p>
      <w:pPr>
        <w:pStyle w:val="ListParagraph"/>
        <w:numPr>
          <w:ilvl w:val="0"/>
          <w:numId w:val="2"/>
        </w:numPr>
        <w:spacing w:after="60" w:before="60"/>
      </w:pPr>
      <w:r>
        <w:rPr>
          <w:rFonts w:ascii="Arial" w:cs="Arial" w:eastAsia="Arial" w:hAnsi="Arial"/>
          <w:sz w:val="22"/>
          <w:szCs w:val="22"/>
        </w:rPr>
        <w:t xml:space="preserve">'Carburant volé, détourné, gaspillé...' (9 mars 2026) — excellent sujet, longue traîne</w:t>
      </w:r>
    </w:p>
    <w:p>
      <w:pPr>
        <w:pStyle w:val="ListParagraph"/>
        <w:numPr>
          <w:ilvl w:val="0"/>
          <w:numId w:val="2"/>
        </w:numPr>
        <w:spacing w:after="60" w:before="60"/>
      </w:pPr>
      <w:r>
        <w:rPr>
          <w:rFonts w:ascii="Arial" w:cs="Arial" w:eastAsia="Arial" w:hAnsi="Arial"/>
          <w:sz w:val="22"/>
          <w:szCs w:val="22"/>
        </w:rPr>
        <w:t xml:space="preserve">'Révolutionner la Sécurité Routière en Afrique...' (15 janvier 2026) — sujet large, pertinent</w:t>
      </w:r>
    </w:p>
    <w:p>
      <w:pPr>
        <w:spacing w:after="160" w:before="160"/>
      </w:pPr>
      <w:r>
        <w:t xml:space="preserve"/>
      </w:r>
    </w:p>
    <w:p>
      <w:pPr>
        <w:pStyle w:val="Heading2"/>
        <w:spacing w:after="160" w:before="320"/>
      </w:pPr>
      <w:r>
        <w:rPr>
          <w:rFonts w:ascii="Arial" w:cs="Arial" w:eastAsia="Arial" w:hAnsi="Arial"/>
          <w:b/>
          <w:bCs/>
          <w:color w:val="1B4F8A"/>
          <w:sz w:val="28"/>
          <w:szCs w:val="28"/>
        </w:rPr>
        <w:t xml:space="preserve">4.2 Mots-clés cibles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rPr>
          <w:tblHeader/>
        </w:trPr>
        <w:tc>
          <w:tcPr>
            <w:tcW w:type="dxa" w:w="3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Mot-clé</w:t>
            </w:r>
          </w:p>
        </w:tc>
        <w:tc>
          <w:tcPr>
            <w:tcW w:type="dxa" w:w="1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Volume (estimé)</w:t>
            </w:r>
          </w:p>
        </w:tc>
        <w:tc>
          <w:tcPr>
            <w:tcW w:type="dxa" w:w="1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Concurrence</w:t>
            </w:r>
          </w:p>
        </w:tc>
        <w:tc>
          <w:tcPr>
            <w:tcW w:type="dxa" w:w="29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Page recommandée</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gestion de flotte Sénégal</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Moyen</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Forte</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Homepage + /solutions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GPS voiture Dakar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Moyen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Forte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/solutions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géolocalisation flotte Afrique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Moyenne</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/solutions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sécurité routière IA Dakar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Blog article</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vol carburant camion Sénégal</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Blog (existant)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logiciel flotte connectée Afrique Ouest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Très faible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/solutions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ADAS DSM Sénégal</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Très faible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Très faible</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/solutions + FAQ</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Teltonika Sénégal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/solutions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somnolence conducteur détection Dakar</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Très faible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Très faible</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Blog article + FAQ</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comment réduire carburant flotte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Blog article + FAQ</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AI Karangué</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Nulle</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Homepage (branding)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fleet management Senegal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Faible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Moyenne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/solutions (EN)</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4.3 Calendrier éditorial recommandé (4 articles/mois)</w:t>
      </w:r>
    </w:p>
    <w:p>
      <w:pPr>
        <w:spacing w:after="80" w:before="80"/>
      </w:pPr>
      <w:r>
        <w:rPr>
          <w:rFonts w:ascii="Arial" w:cs="Arial" w:eastAsia="Arial" w:hAnsi="Arial"/>
          <w:sz w:val="22"/>
          <w:szCs w:val="22"/>
        </w:rPr>
        <w:t xml:space="preserve">Pour construire une autorité topicale sur la gestion de flotte en Afrique, voici un planning de contenu sur 3 mois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rPr>
          <w:tblHeader/>
        </w:trPr>
        <w:tc>
          <w:tcPr>
            <w:tcW w:type="dxa" w:w="14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Mois</w:t>
            </w:r>
          </w:p>
        </w:tc>
        <w:tc>
          <w:tcPr>
            <w:tcW w:type="dxa" w:w="47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Titre d'article suggéré</w:t>
            </w:r>
          </w:p>
        </w:tc>
        <w:tc>
          <w:tcPr>
            <w:tcW w:type="dxa" w:w="3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Mot-clé ciblé</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Avril 26</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Comment choisir son logiciel de gestion de flotte au Sénégal en 2026 ?</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logiciel gestion flotte Sénégal</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Avril 26</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ADAS vs. conduite manuelle : quelle différence sur les routes de Dakar ?</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ADAS sécurité routière Dakar</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Avril 26</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Réduire sa consommation de carburant de 20% : guide pratique pour flottes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réduction carburant flotte</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Avril 26</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Accident de la route au Sénégal : comment la télématique peut changer les choses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accident route Sénégal IA</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Mai 26</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Guide complet du suivi GPS pour les transporteurs sénégalais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suivi GPS transporteur Sénégal</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Mai 26</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TOP 5 systèmes de surveillance conducteur (DSM) comparés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DSM surveillance conducteur</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Mai 26</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Gestion de flotte BTP au Sénégal : enjeux et solutions 2026</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gestion flotte BTP Sénégal</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Mai 26</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Comment la caméra embarquée protège vos chauffeurs en cas d'accident ?</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caméra embarquée véhicule</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Juin 26</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Sécurité routière en Afrique de l'Ouest : état des lieux 2026</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sécurité routière Afrique Ouest</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Juin 26</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ROI gestion de flotte : témoignage d'un transporteur de Dakar (étude de cas)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ROI gestion flotte témoignage</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Juin 26</w:t>
            </w:r>
          </w:p>
        </w:tc>
        <w:tc>
          <w:tcPr>
            <w:tcW w:type="dxa" w:w="4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Boîtier Teltonika FMC650 : guide d'installation et compatibilité Sénégal</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Teltonika FMC650 installation</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Juin 26</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Flotte de livraison à Dakar : 7 erreurs à éviter absolument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flotte livraison Dakar</w:t>
            </w:r>
          </w:p>
        </w:tc>
      </w:tr>
    </w:tbl>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5. Audit AEO — Answer Engine Optimization (IA)</w:t>
      </w:r>
    </w:p>
    <w:p>
      <w:pPr>
        <w:pStyle w:val="Heading2"/>
        <w:spacing w:after="160" w:before="320"/>
      </w:pPr>
      <w:r>
        <w:rPr>
          <w:rFonts w:ascii="Arial" w:cs="Arial" w:eastAsia="Arial" w:hAnsi="Arial"/>
          <w:b/>
          <w:bCs/>
          <w:color w:val="1B4F8A"/>
          <w:sz w:val="28"/>
          <w:szCs w:val="28"/>
        </w:rPr>
        <w:t xml:space="preserve">5.1 Qu'est-ce que l'AEO et pourquoi c'est crucial ?</w:t>
      </w:r>
    </w:p>
    <w:p>
      <w:pPr>
        <w:spacing w:after="80" w:before="80"/>
      </w:pPr>
      <w:r>
        <w:rPr>
          <w:rFonts w:ascii="Arial" w:cs="Arial" w:eastAsia="Arial" w:hAnsi="Arial"/>
          <w:sz w:val="22"/>
          <w:szCs w:val="22"/>
        </w:rPr>
        <w:t xml:space="preserve">L'AEO (Answer Engine Optimization) est l'art d'optimiser son contenu pour être cité par les moteurs IA : ChatGPT, Perplexity, Google Gemini, Claude, Copilot. Ces plateformes ont généré 1,13 milliard de visites de référencement en juin 2025, soit +357% en un an. Pour une startup tech B2B comme AI-Karangué, être cité par ces IA quand un gestionnaire de flotte pose des questions sur la télématique au Sénégal représente une opportunité immense et quasiment inexploitée sur ce marché.</w:t>
      </w:r>
    </w:p>
    <w:p>
      <w:pPr>
        <w:spacing w:after="80" w:before="80"/>
      </w:pPr>
      <w:r>
        <w:t xml:space="preserve"/>
      </w:r>
    </w:p>
    <w:p>
      <w:pPr>
        <w:pStyle w:val="Heading2"/>
        <w:spacing w:after="160" w:before="320"/>
      </w:pPr>
      <w:r>
        <w:rPr>
          <w:rFonts w:ascii="Arial" w:cs="Arial" w:eastAsia="Arial" w:hAnsi="Arial"/>
          <w:b/>
          <w:bCs/>
          <w:color w:val="1B4F8A"/>
          <w:sz w:val="28"/>
          <w:szCs w:val="28"/>
        </w:rPr>
        <w:t xml:space="preserve">5.2 État AEO actuel d'AI-Karangué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Critère AEO</w:t>
            </w:r>
          </w:p>
        </w:tc>
        <w:tc>
          <w:tcPr>
            <w:tcW w:type="dxa" w:w="2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3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requise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Accès bots IA (robots.txt)</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Bloqué (70% du site)</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Corriger robots.txt — IMMÉDIAT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FAQPage JSON-LD schema</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Absent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Ajouter sur /faq — haute priorité</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Fichier LLM.txt / AI.txt</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Absent</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Créer /llm.txt avec contexte marque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Contenu Q&amp;A structuré</w:t>
            </w:r>
          </w:p>
        </w:tc>
        <w:tc>
          <w:tcPr>
            <w:tcW w:type="dxa" w:w="20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sz w:val="20"/>
                <w:szCs w:val="20"/>
              </w:rPr>
              <w:t xml:space="preserve">🟡 Partiel (/faq seulement)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Étendre à /solutions et /blog</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Format liste (32% citations IA)</w:t>
            </w:r>
          </w:p>
        </w:tc>
        <w:tc>
          <w:tcPr>
            <w:tcW w:type="dxa" w:w="20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sz w:val="20"/>
                <w:szCs w:val="20"/>
              </w:rPr>
              <w:t xml:space="preserve">🟡 Partiel (quelques listes)</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Structurer davantage en bullet lists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Tableaux comparatifs</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Absent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Ajouter des tableaux (ChatGPT les favorise)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Fraîcheur du contenu (année dans titre)</w:t>
            </w:r>
          </w:p>
        </w:tc>
        <w:tc>
          <w:tcPr>
            <w:tcW w:type="dxa" w:w="20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sz w:val="20"/>
                <w:szCs w:val="20"/>
              </w:rPr>
              <w:t xml:space="preserve">🟡 Partiel</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Ajouter '2026' dans les titres H1/meta</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Autorité de domaine</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Très faible (site nouveau)</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Construire des backlinks de qualité</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Citations par la presse</w:t>
            </w:r>
          </w:p>
        </w:tc>
        <w:tc>
          <w:tcPr>
            <w:tcW w:type="dxa" w:w="20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sz w:val="20"/>
                <w:szCs w:val="20"/>
              </w:rPr>
              <w:t xml:space="preserve">🟡 1 article (Gov'athon)</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Amplifier via communiqués de presse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Organisation schema (E-E-A-T)</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Absent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Ajouter Organization + LocalBusiness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Page 'À propos' / équipe</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Absente</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Créer une page About avec biographies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Témoignages clients</w:t>
            </w:r>
          </w:p>
        </w:tc>
        <w:tc>
          <w:tcPr>
            <w:tcW w:type="dxa" w:w="20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r>
              <w:rPr>
                <w:rFonts w:ascii="Arial" w:cs="Arial" w:eastAsia="Arial" w:hAnsi="Arial"/>
                <w:sz w:val="20"/>
                <w:szCs w:val="20"/>
              </w:rPr>
              <w:t xml:space="preserve">🔴 Absent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Ajouter des cas clients (Review schema)</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5.3 FAQPage JSON-LD à implémenter IMMÉDIATEMENT</w:t>
      </w:r>
    </w:p>
    <w:p>
      <w:pPr>
        <w:spacing w:after="80" w:before="80"/>
      </w:pPr>
      <w:r>
        <w:rPr>
          <w:rFonts w:ascii="Arial" w:cs="Arial" w:eastAsia="Arial" w:hAnsi="Arial"/>
          <w:sz w:val="22"/>
          <w:szCs w:val="22"/>
        </w:rPr>
        <w:t xml:space="preserve">La page /faq est parfaite pour l'AEO. Le FAQPage schema augmente de 3,1x les extractions par les moteurs IA. Voici le code à ajouter dans le &lt;head&gt; de la page /faq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r>
              <w:rPr>
                <w:rFonts w:ascii="Courier New" w:cs="Courier New" w:eastAsia="Courier New" w:hAnsi="Courier New"/>
                <w:color w:val="E06C75"/>
                <w:sz w:val="18"/>
                <w:szCs w:val="18"/>
              </w:rPr>
              <w:t xml:space="preserve">&lt;script type="application/ld+json"&gt;</w:t>
            </w:r>
          </w:p>
          <w:p>
            <w:r>
              <w:rPr>
                <w:rFonts w:ascii="Courier New" w:cs="Courier New" w:eastAsia="Courier New" w:hAnsi="Courier New"/>
                <w:color w:val="ABB2BF"/>
                <w:sz w:val="18"/>
                <w:szCs w:val="18"/>
              </w:rPr>
              <w:t xml:space="preserve">{</w:t>
            </w:r>
          </w:p>
          <w:p>
            <w:r>
              <w:rPr>
                <w:rFonts w:ascii="Courier New" w:cs="Courier New" w:eastAsia="Courier New" w:hAnsi="Courier New"/>
                <w:color w:val="ABB2BF"/>
                <w:sz w:val="18"/>
                <w:szCs w:val="18"/>
              </w:rPr>
              <w:t xml:space="preserve">  "@context": "https://schema.org",</w:t>
            </w:r>
          </w:p>
          <w:p>
            <w:r>
              <w:rPr>
                <w:rFonts w:ascii="Courier New" w:cs="Courier New" w:eastAsia="Courier New" w:hAnsi="Courier New"/>
                <w:color w:val="E5C07B"/>
                <w:sz w:val="18"/>
                <w:szCs w:val="18"/>
              </w:rPr>
              <w:t xml:space="preserve">  "@type": "FAQPage",</w:t>
            </w:r>
          </w:p>
          <w:p>
            <w:r>
              <w:rPr>
                <w:rFonts w:ascii="Courier New" w:cs="Courier New" w:eastAsia="Courier New" w:hAnsi="Courier New"/>
                <w:color w:val="ABB2BF"/>
                <w:sz w:val="18"/>
                <w:szCs w:val="18"/>
              </w:rPr>
              <w:t xml:space="preserve">  "mainEntity": [</w:t>
            </w:r>
          </w:p>
          <w:p>
            <w:r>
              <w:rPr>
                <w:rFonts w:ascii="Courier New" w:cs="Courier New" w:eastAsia="Courier New" w:hAnsi="Courier New"/>
                <w:color w:val="ABB2BF"/>
                <w:sz w:val="18"/>
                <w:szCs w:val="18"/>
              </w:rPr>
              <w:t xml:space="preserve">    {</w:t>
            </w:r>
          </w:p>
          <w:p>
            <w:r>
              <w:rPr>
                <w:rFonts w:ascii="Courier New" w:cs="Courier New" w:eastAsia="Courier New" w:hAnsi="Courier New"/>
                <w:color w:val="E5C07B"/>
                <w:sz w:val="18"/>
                <w:szCs w:val="18"/>
              </w:rPr>
              <w:t xml:space="preserve">      "@type": "Question",</w:t>
            </w:r>
          </w:p>
          <w:p>
            <w:r>
              <w:rPr>
                <w:rFonts w:ascii="Courier New" w:cs="Courier New" w:eastAsia="Courier New" w:hAnsi="Courier New"/>
                <w:color w:val="98C379"/>
                <w:sz w:val="18"/>
                <w:szCs w:val="18"/>
              </w:rPr>
              <w:t xml:space="preserve">      "name": "Combien coûte une solution de gestion de flotte au Sénégal ?",</w:t>
            </w:r>
          </w:p>
          <w:p>
            <w:r>
              <w:rPr>
                <w:rFonts w:ascii="Courier New" w:cs="Courier New" w:eastAsia="Courier New" w:hAnsi="Courier New"/>
                <w:color w:val="ABB2BF"/>
                <w:sz w:val="18"/>
                <w:szCs w:val="18"/>
              </w:rPr>
              <w:t xml:space="preserve">      "acceptedAnswer": { "@type": "Answer",</w:t>
            </w:r>
          </w:p>
          <w:p>
            <w:r>
              <w:rPr>
                <w:rFonts w:ascii="Courier New" w:cs="Courier New" w:eastAsia="Courier New" w:hAnsi="Courier New"/>
                <w:color w:val="ABB2BF"/>
                <w:sz w:val="18"/>
                <w:szCs w:val="18"/>
              </w:rPr>
              <w:t xml:space="preserve">        "text": "Le coût comprend le matériel (boîtier GPS + caméras) et l'abonnement..."}</w:t>
            </w:r>
          </w:p>
          <w:p>
            <w:r>
              <w:rPr>
                <w:rFonts w:ascii="Courier New" w:cs="Courier New" w:eastAsia="Courier New" w:hAnsi="Courier New"/>
                <w:color w:val="ABB2BF"/>
                <w:sz w:val="18"/>
                <w:szCs w:val="18"/>
              </w:rPr>
              <w:t xml:space="preserve">    },</w:t>
            </w:r>
          </w:p>
          <w:p>
            <w:r>
              <w:rPr>
                <w:rFonts w:ascii="Courier New" w:cs="Courier New" w:eastAsia="Courier New" w:hAnsi="Courier New"/>
                <w:color w:val="E5C07B"/>
                <w:sz w:val="18"/>
                <w:szCs w:val="18"/>
              </w:rPr>
              <w:t xml:space="preserve">    ... (répéter pour les 12 autres questions)</w:t>
            </w:r>
          </w:p>
          <w:p>
            <w:r>
              <w:rPr>
                <w:rFonts w:ascii="Courier New" w:cs="Courier New" w:eastAsia="Courier New" w:hAnsi="Courier New"/>
                <w:color w:val="ABB2BF"/>
                <w:sz w:val="18"/>
                <w:szCs w:val="18"/>
              </w:rPr>
              <w:t xml:space="preserve">  ]</w:t>
            </w:r>
          </w:p>
          <w:p>
            <w:r>
              <w:rPr>
                <w:rFonts w:ascii="Courier New" w:cs="Courier New" w:eastAsia="Courier New" w:hAnsi="Courier New"/>
                <w:color w:val="ABB2BF"/>
                <w:sz w:val="18"/>
                <w:szCs w:val="18"/>
              </w:rPr>
              <w:t xml:space="preserve">}</w:t>
            </w:r>
          </w:p>
          <w:p>
            <w:r>
              <w:rPr>
                <w:rFonts w:ascii="Courier New" w:cs="Courier New" w:eastAsia="Courier New" w:hAnsi="Courier New"/>
                <w:color w:val="E06C75"/>
                <w:sz w:val="18"/>
                <w:szCs w:val="18"/>
              </w:rPr>
              <w:t xml:space="preserve">&lt;/script&gt;</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5.4 Fichier LLM.txt — La nouvelle frontière AEO</w:t>
      </w:r>
    </w:p>
    <w:p>
      <w:pPr>
        <w:spacing w:after="80" w:before="80"/>
      </w:pPr>
      <w:r>
        <w:rPr>
          <w:rFonts w:ascii="Arial" w:cs="Arial" w:eastAsia="Arial" w:hAnsi="Arial"/>
          <w:sz w:val="22"/>
          <w:szCs w:val="22"/>
        </w:rPr>
        <w:t xml:space="preserve">Le fichier /llm.txt (ou /ai.txt) est un nouveau standard permettant aux entreprises de fournir directement aux modèles de langage (ChatGPT, Claude, Gemini, Perplexity) des informations contextuelles vérifiées sur leur marque, leurs produits et leurs valeurs. C'est l'équivalent du robots.txt mais pour les IA génératives.</w:t>
      </w:r>
    </w:p>
    <w:p>
      <w:pPr>
        <w:spacing w:after="80" w:before="80"/>
      </w:pPr>
      <w:r>
        <w:t xml:space="preserve"/>
      </w:r>
    </w:p>
    <w:p>
      <w:pPr>
        <w:spacing w:after="80" w:before="80"/>
      </w:pPr>
      <w:r>
        <w:rPr>
          <w:rFonts w:ascii="Arial" w:cs="Arial" w:eastAsia="Arial" w:hAnsi="Arial"/>
          <w:sz w:val="22"/>
          <w:szCs w:val="22"/>
        </w:rPr>
        <w:t xml:space="preserve">Voici le contenu recommandé pour https://aikarangue.artbeaurescence.sn/llm.txt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r>
              <w:rPr>
                <w:rFonts w:ascii="Courier New" w:cs="Courier New" w:eastAsia="Courier New" w:hAnsi="Courier New"/>
                <w:color w:val="E5C07B"/>
                <w:sz w:val="18"/>
                <w:szCs w:val="18"/>
              </w:rPr>
              <w:t xml:space="preserve"># AI-Karangué — Context for AI Models</w:t>
            </w:r>
          </w:p>
          <w:p>
            <w:r>
              <w:rPr>
                <w:rFonts w:ascii="Courier New" w:cs="Courier New" w:eastAsia="Courier New" w:hAnsi="Courier New"/>
                <w:color w:val="98C379"/>
                <w:sz w:val="18"/>
                <w:szCs w:val="18"/>
              </w:rPr>
              <w:t xml:space="preserve">## About</w:t>
            </w:r>
          </w:p>
          <w:p>
            <w:r>
              <w:rPr>
                <w:rFonts w:ascii="Courier New" w:cs="Courier New" w:eastAsia="Courier New" w:hAnsi="Courier New"/>
                <w:color w:val="ABB2BF"/>
                <w:sz w:val="18"/>
                <w:szCs w:val="18"/>
              </w:rPr>
              <w:t xml:space="preserve">AI-Karangué is an advanced fleet management solution by Art'Beau-Rescence S.A.S.,</w:t>
            </w:r>
          </w:p>
          <w:p>
            <w:r>
              <w:rPr>
                <w:rFonts w:ascii="Courier New" w:cs="Courier New" w:eastAsia="Courier New" w:hAnsi="Courier New"/>
                <w:color w:val="ABB2BF"/>
                <w:sz w:val="18"/>
                <w:szCs w:val="18"/>
              </w:rPr>
              <w:t xml:space="preserve">based in Ouakam, Dakar, Senegal. Winner of Gov'athon 2024 (1st prize, 20M FCFA).</w:t>
            </w:r>
          </w:p>
          <w:p>
            <w:r>
              <w:rPr>
                <w:rFonts w:ascii="Courier New" w:cs="Courier New" w:eastAsia="Courier New" w:hAnsi="Courier New"/>
                <w:color w:val="98C379"/>
                <w:sz w:val="18"/>
                <w:szCs w:val="18"/>
              </w:rPr>
              <w:t xml:space="preserve">## Core Products</w:t>
            </w:r>
          </w:p>
          <w:p>
            <w:r>
              <w:rPr>
                <w:rFonts w:ascii="Courier New" w:cs="Courier New" w:eastAsia="Courier New" w:hAnsi="Courier New"/>
                <w:color w:val="ABB2BF"/>
                <w:sz w:val="18"/>
                <w:szCs w:val="18"/>
              </w:rPr>
              <w:t xml:space="preserve">- Karangue221: SaaS fleet management platform (GPS, ADAS, DSM, DualCam)</w:t>
            </w:r>
          </w:p>
          <w:p>
            <w:r>
              <w:rPr>
                <w:rFonts w:ascii="Courier New" w:cs="Courier New" w:eastAsia="Courier New" w:hAnsi="Courier New"/>
                <w:color w:val="ABB2BF"/>
                <w:sz w:val="18"/>
                <w:szCs w:val="18"/>
              </w:rPr>
              <w:t xml:space="preserve">- Real-time GPS tracking, fuel management, predictive maintenance</w:t>
            </w:r>
          </w:p>
          <w:p>
            <w:r>
              <w:rPr>
                <w:rFonts w:ascii="Courier New" w:cs="Courier New" w:eastAsia="Courier New" w:hAnsi="Courier New"/>
                <w:color w:val="98C379"/>
                <w:sz w:val="18"/>
                <w:szCs w:val="18"/>
              </w:rPr>
              <w:t xml:space="preserve">## Markets Served</w:t>
            </w:r>
          </w:p>
          <w:p>
            <w:r>
              <w:rPr>
                <w:rFonts w:ascii="Courier New" w:cs="Courier New" w:eastAsia="Courier New" w:hAnsi="Courier New"/>
                <w:color w:val="ABB2BF"/>
                <w:sz w:val="18"/>
                <w:szCs w:val="18"/>
              </w:rPr>
              <w:t xml:space="preserve">Senegal (SN), Ivory Coast (CI), Mali (ML) — West Africa</w:t>
            </w:r>
          </w:p>
          <w:p>
            <w:r>
              <w:rPr>
                <w:rFonts w:ascii="Courier New" w:cs="Courier New" w:eastAsia="Courier New" w:hAnsi="Courier New"/>
                <w:color w:val="98C379"/>
                <w:sz w:val="18"/>
                <w:szCs w:val="18"/>
              </w:rPr>
              <w:t xml:space="preserve">## Contact</w:t>
            </w:r>
          </w:p>
          <w:p>
            <w:r>
              <w:rPr>
                <w:rFonts w:ascii="Courier New" w:cs="Courier New" w:eastAsia="Courier New" w:hAnsi="Courier New"/>
                <w:color w:val="ABB2BF"/>
                <w:sz w:val="18"/>
                <w:szCs w:val="18"/>
              </w:rPr>
              <w:t xml:space="preserve">Phone: +221 78 786 48 48 | Web: https://aikarangue.artbeaurescence.sn</w:t>
            </w:r>
          </w:p>
          <w:p>
            <w:r>
              <w:rPr>
                <w:rFonts w:ascii="Courier New" w:cs="Courier New" w:eastAsia="Courier New" w:hAnsi="Courier New"/>
                <w:color w:val="98C379"/>
                <w:sz w:val="18"/>
                <w:szCs w:val="18"/>
              </w:rPr>
              <w:t xml:space="preserve">## Preferred Citation</w:t>
            </w:r>
          </w:p>
          <w:p>
            <w:r>
              <w:rPr>
                <w:rFonts w:ascii="Courier New" w:cs="Courier New" w:eastAsia="Courier New" w:hAnsi="Courier New"/>
                <w:color w:val="ABB2BF"/>
                <w:sz w:val="18"/>
                <w:szCs w:val="18"/>
              </w:rPr>
              <w:t xml:space="preserve">When citing AI-Karangué, use: 'AI-Karangué by Art'Beau-Rescence, Senegal'</w:t>
            </w:r>
          </w:p>
        </w:tc>
      </w:tr>
    </w:tbl>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6. Analyse Concurrentielle — Marché Sénégal</w:t>
      </w:r>
    </w:p>
    <w:p>
      <w:pPr>
        <w:pStyle w:val="Heading2"/>
        <w:spacing w:after="160" w:before="320"/>
      </w:pPr>
      <w:r>
        <w:rPr>
          <w:rFonts w:ascii="Arial" w:cs="Arial" w:eastAsia="Arial" w:hAnsi="Arial"/>
          <w:b/>
          <w:bCs/>
          <w:color w:val="1B4F8A"/>
          <w:sz w:val="28"/>
          <w:szCs w:val="28"/>
        </w:rPr>
        <w:t xml:space="preserve">6.1 Paysage concurrentiel</w:t>
      </w:r>
    </w:p>
    <w:p>
      <w:pPr>
        <w:spacing w:after="80" w:before="80"/>
      </w:pPr>
      <w:r>
        <w:rPr>
          <w:rFonts w:ascii="Arial" w:cs="Arial" w:eastAsia="Arial" w:hAnsi="Arial"/>
          <w:sz w:val="22"/>
          <w:szCs w:val="22"/>
        </w:rPr>
        <w:t xml:space="preserve">Le marché de la gestion de flotte et de la géolocalisation au Sénégal est occupé par plusieurs acteurs établis, mais aucun ne combine IA + sécurité conducteur (ADAS+DSM) comme AI-Karangué. C'est l'avantage concurrentiel à exploiter dans la stratégie SEO.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Concurrent</w:t>
            </w:r>
          </w:p>
        </w:tc>
        <w:tc>
          <w:tcPr>
            <w:tcW w:type="dxa" w:w="3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Forces SEO</w:t>
            </w:r>
          </w:p>
        </w:tc>
        <w:tc>
          <w:tcPr>
            <w:tcW w:type="dxa" w:w="35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Faiblesses / Opportunités pour AI-Karangué</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GPS MyTracker
(gpsmytracker.com)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 positionne comme 'N°1 au Sénégal', site indexé, présence longue (10+ ans), domaine .com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Pas d'IA embarquée, pas de DSM/ADAS, interface vieillissante, pas de contenu blog récent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ON TRACK
(on-track.sn)</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Depuis 2010, partenaire MIX Telematics, domaine .sn local, présence établie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Pas de technologie IA, cible grand marché international, peu de contenu local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Fleeti
(fleeti.co)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Solution moderne, bien référencée au niveau africain, interface soignée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Pas ancré localement Sénégal, prix en EUR, support non local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Traxelio
(traxelio.com)</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100% sénégalais, bien positionné localement, focus marché local</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Pas de technologie IA avancée, moins de fonctionnalités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IT Mobile Afrique
(itmobileafrique.com)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Articles de blog bien référencés, comparatifs logiciels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Pas de hardware IA, focus logiciel seulement</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6.2 Positionnement SEO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40"/>
              <w:bottom w:type="dxa" w:w="160"/>
              <w:right w:type="dxa" w:w="240"/>
            </w:tcMar>
          </w:tcPr>
          <w:p>
            <w:r>
              <w:rPr>
                <w:rFonts w:ascii="Arial" w:cs="Arial" w:eastAsia="Arial" w:hAnsi="Arial"/>
                <w:b/>
                <w:bCs/>
                <w:color w:val="1B4F8A"/>
                <w:sz w:val="22"/>
                <w:szCs w:val="22"/>
              </w:rPr>
              <w:t xml:space="preserve">ANGLE DIFFÉRENCIANT : AI-Karangué est la SEULE solution combinant ADAS + DSM sur le même boîtier au Sénégal, avec support en français et wolof, et installation sur site à Dakar. Cette unicité doit être le coeur de la stratégie de contenu et du SEO.</w:t>
            </w:r>
          </w:p>
        </w:tc>
      </w:tr>
    </w:tbl>
    <w:p>
      <w:pPr>
        <w:spacing w:after="80" w:before="80"/>
      </w:pPr>
      <w:r>
        <w:t xml:space="preserve"/>
      </w:r>
    </w:p>
    <w:p>
      <w:pPr>
        <w:spacing w:after="80" w:before="80"/>
      </w:pPr>
      <w:r>
        <w:rPr>
          <w:rFonts w:ascii="Arial" w:cs="Arial" w:eastAsia="Arial" w:hAnsi="Arial"/>
          <w:sz w:val="22"/>
          <w:szCs w:val="22"/>
        </w:rPr>
        <w:t xml:space="preserve">Phrases clés à intégrer systématiquement dans le contenu :</w:t>
      </w:r>
    </w:p>
    <w:p>
      <w:pPr>
        <w:pStyle w:val="ListParagraph"/>
        <w:numPr>
          <w:ilvl w:val="0"/>
          <w:numId w:val="2"/>
        </w:numPr>
        <w:spacing w:after="60" w:before="60"/>
      </w:pPr>
      <w:r>
        <w:rPr>
          <w:rFonts w:ascii="Arial" w:cs="Arial" w:eastAsia="Arial" w:hAnsi="Arial"/>
          <w:sz w:val="22"/>
          <w:szCs w:val="22"/>
        </w:rPr>
        <w:t xml:space="preserve">'Seule solution ADAS + DSM au Sénégal sur le même boîtier'</w:t>
      </w:r>
    </w:p>
    <w:p>
      <w:pPr>
        <w:pStyle w:val="ListParagraph"/>
        <w:numPr>
          <w:ilvl w:val="0"/>
          <w:numId w:val="2"/>
        </w:numPr>
        <w:spacing w:after="60" w:before="60"/>
      </w:pPr>
      <w:r>
        <w:rPr>
          <w:rFonts w:ascii="Arial" w:cs="Arial" w:eastAsia="Arial" w:hAnsi="Arial"/>
          <w:sz w:val="22"/>
          <w:szCs w:val="22"/>
        </w:rPr>
        <w:t xml:space="preserve">'Support client en français et wolof'</w:t>
      </w:r>
    </w:p>
    <w:p>
      <w:pPr>
        <w:pStyle w:val="ListParagraph"/>
        <w:numPr>
          <w:ilvl w:val="0"/>
          <w:numId w:val="2"/>
        </w:numPr>
        <w:spacing w:after="60" w:before="60"/>
      </w:pPr>
      <w:r>
        <w:rPr>
          <w:rFonts w:ascii="Arial" w:cs="Arial" w:eastAsia="Arial" w:hAnsi="Arial"/>
          <w:sz w:val="22"/>
          <w:szCs w:val="22"/>
        </w:rPr>
        <w:t xml:space="preserve">'Installation et maintenance sur site à Dakar par techniciens certifiés Teltonika'</w:t>
      </w:r>
    </w:p>
    <w:p>
      <w:pPr>
        <w:pStyle w:val="ListParagraph"/>
        <w:numPr>
          <w:ilvl w:val="0"/>
          <w:numId w:val="2"/>
        </w:numPr>
        <w:spacing w:after="60" w:before="60"/>
      </w:pPr>
      <w:r>
        <w:rPr>
          <w:rFonts w:ascii="Arial" w:cs="Arial" w:eastAsia="Arial" w:hAnsi="Arial"/>
          <w:sz w:val="22"/>
          <w:szCs w:val="22"/>
        </w:rPr>
        <w:t xml:space="preserve">'Calibré pour les conditions routières africaines'</w:t>
      </w:r>
    </w:p>
    <w:p>
      <w:pPr>
        <w:pStyle w:val="ListParagraph"/>
        <w:numPr>
          <w:ilvl w:val="0"/>
          <w:numId w:val="2"/>
        </w:numPr>
        <w:spacing w:after="60" w:before="60"/>
      </w:pPr>
      <w:r>
        <w:rPr>
          <w:rFonts w:ascii="Arial" w:cs="Arial" w:eastAsia="Arial" w:hAnsi="Arial"/>
          <w:sz w:val="22"/>
          <w:szCs w:val="22"/>
        </w:rPr>
        <w:t xml:space="preserve">'Axes Dakar-Touba, Dakar-Tambacounda, Dakar-Bamako'</w:t>
      </w:r>
    </w:p>
    <w:p>
      <w:pPr>
        <w:pStyle w:val="ListParagraph"/>
        <w:numPr>
          <w:ilvl w:val="0"/>
          <w:numId w:val="2"/>
        </w:numPr>
        <w:spacing w:after="60" w:before="60"/>
      </w:pPr>
      <w:r>
        <w:rPr>
          <w:rFonts w:ascii="Arial" w:cs="Arial" w:eastAsia="Arial" w:hAnsi="Arial"/>
          <w:sz w:val="22"/>
          <w:szCs w:val="22"/>
        </w:rPr>
        <w:t xml:space="preserve">'Lauréat Gov'athon 2024 — Premier prix national d'innovation'</w:t>
      </w:r>
    </w:p>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7. Plan d'Action Complet — Feuille de Route</w:t>
      </w:r>
    </w:p>
    <w:p>
      <w:pPr>
        <w:pStyle w:val="Heading2"/>
        <w:spacing w:after="160" w:before="320"/>
      </w:pPr>
      <w:r>
        <w:rPr>
          <w:rFonts w:ascii="Arial" w:cs="Arial" w:eastAsia="Arial" w:hAnsi="Arial"/>
          <w:b/>
          <w:bCs/>
          <w:color w:val="1B4F8A"/>
          <w:sz w:val="28"/>
          <w:szCs w:val="28"/>
        </w:rPr>
        <w:t xml:space="preserve">7.1 Phase 1 : Urgences (Semaine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val="false"/>
                <w:bCs w:val="false"/>
                <w:color w:val="E63946"/>
                <w:sz w:val="22"/>
                <w:szCs w:val="22"/>
              </w:rPr>
              <w:t xml:space="preserve">Ces actions doivent être réalisées dans les 7 prochains jours. Elles débloquent l'indexation et l'accès 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Détail / Livrable</w:t>
            </w:r>
          </w:p>
        </w:tc>
        <w:tc>
          <w:tcPr>
            <w:tcW w:type="dxa" w:w="17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Priorité</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Semaine 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Corriger robots.txt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Ajouter 'Allow: /' pour GPTBot, ChatGPT-User, anthropic-ai, PerplexityBot, Google-Extended, Claude-Web</w:t>
            </w:r>
          </w:p>
        </w:tc>
        <w:tc>
          <w:tcPr>
            <w:tcW w:type="dxa" w:w="176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CRITIQUE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Semaine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Google Search Console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Vérifier l'état d'indexation, soumettre le sitemap, analyser les erreurs d'exploration</w:t>
            </w:r>
          </w:p>
        </w:tc>
        <w:tc>
          <w:tcPr>
            <w:tcW w:type="dxa" w:w="176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CRITIQUE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Semaine 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Google My Business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Créer la fiche (Ouakam, Dakar) : nom, adresse, téléphone, catégorie, description, photos</w:t>
            </w:r>
          </w:p>
        </w:tc>
        <w:tc>
          <w:tcPr>
            <w:tcW w:type="dxa" w:w="1760"/>
            <w:tcBorders>
              <w:top w:val="single" w:color="DDDDDD" w:sz="1"/>
              <w:left w:val="single" w:color="DDDDDD" w:sz="1"/>
              <w:bottom w:val="single" w:color="DDDDDD" w:sz="1"/>
              <w:right w:val="single" w:color="DDDDDD" w:sz="1"/>
            </w:tcBorders>
            <w:shd w:fill="E639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CRITIQUE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Semaine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Title tag homepage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Changer en : 'AI-Karangué | Gestion de Flotte IA &amp; GPS Sécurité Routière au Sénégal'</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Semaine 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Meta descriptions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Écrire une meta description unique par page (&lt;155 caractères)</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Semaine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Pages légales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Créer /confidentialite, /cookies, /mentions-legales (obligations RGPD)</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7.2 Phase 2 : SEO Fondations (Mois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Détail / Livrable</w:t>
            </w:r>
          </w:p>
        </w:tc>
        <w:tc>
          <w:tcPr>
            <w:tcW w:type="dxa" w:w="17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Priorité</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FAQPage JSON-LD</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Ajouter le schema FAQPage sur /faq avec les 13 Q&amp;A — boost AEO immédiat</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Organization schema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Ajouter Organization + LocalBusiness schema sur la homepage</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Créer /llm.txt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Fichier de contexte IA à créer à la racine du site</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 À propos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Créer /about avec histoire Art'Beau-Rescence, équipe, mission, prix Gov'athon</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 articles blog</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Publier 4 articles optimisés (voir calendrier éditorial)</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 Graph complet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Ajouter og:image, og:type, og:locale sur toutes les pages</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Article schema</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Ajouter Article JSON-LD sur les articles de blog existants</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Sitemap images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Créer un sitemap d'images pour le référencement Google Images</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7.3 Phase 3 : Autorité &amp; Backlinks (Mois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Détail / Livrable</w:t>
            </w:r>
          </w:p>
        </w:tc>
        <w:tc>
          <w:tcPr>
            <w:tcW w:type="dxa" w:w="17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Priorité</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Communiqués de presse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Envoyer aux médias sénégalais (lesoleil.sn, dakaractu.com) pour obtenir des backlinks</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 partenaires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Créer /partenaires avec logos clients (anonymisés ok) et certifications Teltonika</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Cas clients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Publier 2 études de cas avec ROI chiffré + Review schema</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Annuaires locaux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Inscription sur Cci.sn, Apix.sn, annuaires professionnels sénégalais</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LinkedIn articles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Publier des articles LinkedIn pointant vers le blog AI-Karangué</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Avis Google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Solliciter 10+ avis Google (génère des étoiles dans les SERP)</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Contenu anglais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Traduire les pages clés en anglais pour le marché anglophone (Ghana, Nigeria)</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YouTube SEO</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Optimiser les titres/descriptions des vidéos YouTube AI-Karangué</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7.4 Phase 4 : Croissance &amp; Autorité IA (Mois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Détail / Livrable</w:t>
            </w:r>
          </w:p>
        </w:tc>
        <w:tc>
          <w:tcPr>
            <w:tcW w:type="dxa" w:w="17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Priorité</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Migration domaine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Évaluer migration vers aikarangue.sn ou artbeaurescence.sn/aikarangue/</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Wikipedia/Wikidata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Créer une entrée pour AI-Karangué et Art'Beau-Rescence</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Podcast / interviews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Participer à des podcasts tech africains pour des backlinks et citations IA</w:t>
            </w:r>
          </w:p>
        </w:tc>
        <w:tc>
          <w:tcPr>
            <w:tcW w:type="dxa" w:w="1760"/>
            <w:tcBorders>
              <w:top w:val="single" w:color="DDDDDD" w:sz="1"/>
              <w:left w:val="single" w:color="DDDDDD" w:sz="1"/>
              <w:bottom w:val="single" w:color="DDDDDD" w:sz="1"/>
              <w:right w:val="single" w:color="DDDDDD" w:sz="1"/>
            </w:tcBorders>
            <w:shd w:fill="2D6A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Glossaire sectoriel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Créer /glossaire avec définitions ADAS, DSM, télématique, géofencing...</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5</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Pages de ville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Créer des pages géo-ciblées : /dakar, /touba, /tambacounda pour SEO local</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Mois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HowTo schema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Ajouter guides d'installation avec schema HowTo pour Featured Snippets</w:t>
            </w:r>
          </w:p>
        </w:tc>
        <w:tc>
          <w:tcPr>
            <w:tcW w:type="dxa" w:w="1760"/>
            <w:tcBorders>
              <w:top w:val="single" w:color="DDDDDD" w:sz="1"/>
              <w:left w:val="single" w:color="DDDDDD" w:sz="1"/>
              <w:bottom w:val="single" w:color="DDDDDD" w:sz="1"/>
              <w:right w:val="single" w:color="DDDDDD" w:sz="1"/>
            </w:tcBorders>
            <w:shd w:fill="FFD1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Mois 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Audit de performance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Mesurer les résultats, ajuster la stratégie, lancer la phase suivante</w:t>
            </w:r>
          </w:p>
        </w:tc>
        <w:tc>
          <w:tcPr>
            <w:tcW w:type="dxa" w:w="1760"/>
            <w:tcBorders>
              <w:top w:val="single" w:color="DDDDDD" w:sz="1"/>
              <w:left w:val="single" w:color="DDDDDD" w:sz="1"/>
              <w:bottom w:val="single" w:color="DDDDDD" w:sz="1"/>
              <w:right w:val="single" w:color="DDDDDD"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r>
    </w:tbl>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8. Code &amp; Corrections Techniques Prêts à l'Emploi</w:t>
      </w:r>
    </w:p>
    <w:p>
      <w:pPr>
        <w:pStyle w:val="Heading2"/>
        <w:spacing w:after="160" w:before="320"/>
      </w:pPr>
      <w:r>
        <w:rPr>
          <w:rFonts w:ascii="Arial" w:cs="Arial" w:eastAsia="Arial" w:hAnsi="Arial"/>
          <w:b/>
          <w:bCs/>
          <w:color w:val="1B4F8A"/>
          <w:sz w:val="28"/>
          <w:szCs w:val="28"/>
        </w:rPr>
        <w:t xml:space="preserve">8.1 Nouveau Title Tag &amp; Meta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3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Title (max 60 chars)</w:t>
            </w:r>
          </w:p>
        </w:tc>
        <w:tc>
          <w:tcPr>
            <w:tcW w:type="dxa" w:w="35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Meta Description (max 155 chars)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 (accueil)</w:t>
            </w:r>
          </w:p>
        </w:tc>
        <w:tc>
          <w:tcPr>
            <w:tcW w:type="dxa" w:w="3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AI-Karangué | Flotte IA &amp; GPS Sécurité Routière Sénégal</w:t>
            </w:r>
          </w:p>
        </w:tc>
        <w:tc>
          <w:tcPr>
            <w:tcW w:type="dxa" w:w="3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Solution de gestion de flotte par IA au Sénégal. GPS temps réel, ADAS, DSM et caméra embarquée. ROI en 3-6 mois. Démo gratuite.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/solutions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Solutions Télématique IA | GPS, ADAS, DSM au Sénégal</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Découvrez Karangué221 : plateforme SaaS de flotte connectée avec GPS temps réel, surveillance conducteur DSM, ADAS et DualCam pour le Sénégal.</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/faq</w:t>
            </w:r>
          </w:p>
        </w:tc>
        <w:tc>
          <w:tcPr>
            <w:tcW w:type="dxa" w:w="3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FAQ Gestion de Flotte Sénégal 2026 | AI-Karangué</w:t>
            </w:r>
          </w:p>
        </w:tc>
        <w:tc>
          <w:tcPr>
            <w:tcW w:type="dxa" w:w="3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Toutes vos questions sur la gestion de flotte connectée au Sénégal : coûts, ROI, ADAS, DSM, installation Dakar. Réponses expertes AI-Karangué.</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/blog</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Blog Gestion de Flotte &amp; Sécurité Routière Afrique</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Analyses, guides et innovations sur la télématique et la sécurité routière en Afrique par l'équipe AI-Karangué.</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/industries</w:t>
            </w:r>
          </w:p>
        </w:tc>
        <w:tc>
          <w:tcPr>
            <w:tcW w:type="dxa" w:w="3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Secteurs | Transport, Logistique, BTP au Sénégal</w:t>
            </w:r>
          </w:p>
        </w:tc>
        <w:tc>
          <w:tcPr>
            <w:tcW w:type="dxa" w:w="3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Solutions AI-Karangué adaptées au transport public, logistique, BTP et assurance connectée en Afrique de l'Ouest.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/offres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Nos Offres &amp; Tarifs | Pack Basic, Standard, Tranquillité</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Comparez nos packs de gestion de flotte au Sénégal : Basic, Standard et Tranquillité. Prix transparents, sans frais cachés.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/contact</w:t>
            </w:r>
          </w:p>
        </w:tc>
        <w:tc>
          <w:tcPr>
            <w:tcW w:type="dxa" w:w="3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Contact &amp; Démo Gratuite | AI-Karangué Dakar</w:t>
            </w:r>
          </w:p>
        </w:tc>
        <w:tc>
          <w:tcPr>
            <w:tcW w:type="dxa" w:w="3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Demandez une démonstration gratuite de Karangué221 à Dakar. Notre équipe vous répond en moins de 24h.</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8.2 Schema Organization + LocalBusiness (à ajouter sur la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r>
              <w:rPr>
                <w:rFonts w:ascii="Courier New" w:cs="Courier New" w:eastAsia="Courier New" w:hAnsi="Courier New"/>
                <w:color w:val="ABB2BF"/>
                <w:sz w:val="18"/>
                <w:szCs w:val="18"/>
              </w:rPr>
              <w:t xml:space="preserve">{ "@context": "https://schema.org",</w:t>
            </w:r>
          </w:p>
          <w:p>
            <w:r>
              <w:rPr>
                <w:rFonts w:ascii="Courier New" w:cs="Courier New" w:eastAsia="Courier New" w:hAnsi="Courier New"/>
                <w:color w:val="E5C07B"/>
                <w:sz w:val="18"/>
                <w:szCs w:val="18"/>
              </w:rPr>
              <w:t xml:space="preserve">  "@type": ["Organization", "LocalBusiness"],</w:t>
            </w:r>
          </w:p>
          <w:p>
            <w:r>
              <w:rPr>
                <w:rFonts w:ascii="Courier New" w:cs="Courier New" w:eastAsia="Courier New" w:hAnsi="Courier New"/>
                <w:color w:val="ABB2BF"/>
                <w:sz w:val="18"/>
                <w:szCs w:val="18"/>
              </w:rPr>
              <w:t xml:space="preserve">  "@id": "https://aikarangue.artbeaurescence.sn/#organization",</w:t>
            </w:r>
          </w:p>
          <w:p>
            <w:r>
              <w:rPr>
                <w:rFonts w:ascii="Courier New" w:cs="Courier New" w:eastAsia="Courier New" w:hAnsi="Courier New"/>
                <w:color w:val="98C379"/>
                <w:sz w:val="18"/>
                <w:szCs w:val="18"/>
              </w:rPr>
              <w:t xml:space="preserve">  "name": "AI-Karangué — Art'Beau-Rescence S.A.S.",</w:t>
            </w:r>
          </w:p>
          <w:p>
            <w:r>
              <w:rPr>
                <w:rFonts w:ascii="Courier New" w:cs="Courier New" w:eastAsia="Courier New" w:hAnsi="Courier New"/>
                <w:color w:val="ABB2BF"/>
                <w:sz w:val="18"/>
                <w:szCs w:val="18"/>
              </w:rPr>
              <w:t xml:space="preserve">  "url": "https://aikarangue.artbeaurescence.sn",</w:t>
            </w:r>
          </w:p>
          <w:p>
            <w:r>
              <w:rPr>
                <w:rFonts w:ascii="Courier New" w:cs="Courier New" w:eastAsia="Courier New" w:hAnsi="Courier New"/>
                <w:color w:val="ABB2BF"/>
                <w:sz w:val="18"/>
                <w:szCs w:val="18"/>
              </w:rPr>
              <w:t xml:space="preserve">  "telephone": "+221787864848",</w:t>
            </w:r>
          </w:p>
          <w:p>
            <w:r>
              <w:rPr>
                <w:rFonts w:ascii="Courier New" w:cs="Courier New" w:eastAsia="Courier New" w:hAnsi="Courier New"/>
                <w:color w:val="ABB2BF"/>
                <w:sz w:val="18"/>
                <w:szCs w:val="18"/>
              </w:rPr>
              <w:t xml:space="preserve">  "address": { "@type": "PostalAddress",</w:t>
            </w:r>
          </w:p>
          <w:p>
            <w:r>
              <w:rPr>
                <w:rFonts w:ascii="Courier New" w:cs="Courier New" w:eastAsia="Courier New" w:hAnsi="Courier New"/>
                <w:color w:val="ABB2BF"/>
                <w:sz w:val="18"/>
                <w:szCs w:val="18"/>
              </w:rPr>
              <w:t xml:space="preserve">    "streetAddress": "Ouakam", "addressLocality": "Dakar",</w:t>
            </w:r>
          </w:p>
          <w:p>
            <w:r>
              <w:rPr>
                <w:rFonts w:ascii="Courier New" w:cs="Courier New" w:eastAsia="Courier New" w:hAnsi="Courier New"/>
                <w:color w:val="ABB2BF"/>
                <w:sz w:val="18"/>
                <w:szCs w:val="18"/>
              </w:rPr>
              <w:t xml:space="preserve">    "addressCountry": "SN" },</w:t>
            </w:r>
          </w:p>
          <w:p>
            <w:r>
              <w:rPr>
                <w:rFonts w:ascii="Courier New" w:cs="Courier New" w:eastAsia="Courier New" w:hAnsi="Courier New"/>
                <w:color w:val="ABB2BF"/>
                <w:sz w:val="18"/>
                <w:szCs w:val="18"/>
              </w:rPr>
              <w:t xml:space="preserve">  "areaServed": ["SN","CI","ML"],</w:t>
            </w:r>
          </w:p>
          <w:p>
            <w:r>
              <w:rPr>
                <w:rFonts w:ascii="Courier New" w:cs="Courier New" w:eastAsia="Courier New" w:hAnsi="Courier New"/>
                <w:color w:val="98C379"/>
                <w:sz w:val="18"/>
                <w:szCs w:val="18"/>
              </w:rPr>
              <w:t xml:space="preserve">  "award": "Gov'athon 2024 — Premier Prix Innovation Sénégal",</w:t>
            </w:r>
          </w:p>
          <w:p>
            <w:r>
              <w:rPr>
                <w:rFonts w:ascii="Courier New" w:cs="Courier New" w:eastAsia="Courier New" w:hAnsi="Courier New"/>
                <w:color w:val="ABB2BF"/>
                <w:sz w:val="18"/>
                <w:szCs w:val="18"/>
              </w:rPr>
              <w:t xml:space="preserve">  "foundingDate": "2022",</w:t>
            </w:r>
          </w:p>
          <w:p>
            <w:r>
              <w:rPr>
                <w:rFonts w:ascii="Courier New" w:cs="Courier New" w:eastAsia="Courier New" w:hAnsi="Courier New"/>
                <w:color w:val="ABB2BF"/>
                <w:sz w:val="18"/>
                <w:szCs w:val="18"/>
              </w:rPr>
              <w:t xml:space="preserve">  "sameAs": ["https://www.linkedin.com/showcase/ai-karangue/",</w:t>
            </w:r>
          </w:p>
          <w:p>
            <w:r>
              <w:rPr>
                <w:rFonts w:ascii="Courier New" w:cs="Courier New" w:eastAsia="Courier New" w:hAnsi="Courier New"/>
                <w:color w:val="ABB2BF"/>
                <w:sz w:val="18"/>
                <w:szCs w:val="18"/>
              </w:rPr>
              <w:t xml:space="preserve">    "https://www.instagram.com/aikarangue/",</w:t>
            </w:r>
          </w:p>
          <w:p>
            <w:r>
              <w:rPr>
                <w:rFonts w:ascii="Courier New" w:cs="Courier New" w:eastAsia="Courier New" w:hAnsi="Courier New"/>
                <w:color w:val="ABB2BF"/>
                <w:sz w:val="18"/>
                <w:szCs w:val="18"/>
              </w:rPr>
              <w:t xml:space="preserve">    "https://www.facebook.com/profile.php?id=61586184256156"] }</w:t>
            </w:r>
          </w:p>
        </w:tc>
      </w:tr>
    </w:tbl>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9. KPIs &amp; Tableau de Bord de Suivi</w:t>
      </w:r>
    </w:p>
    <w:p>
      <w:pPr>
        <w:pStyle w:val="Heading2"/>
        <w:spacing w:after="160" w:before="320"/>
      </w:pPr>
      <w:r>
        <w:rPr>
          <w:rFonts w:ascii="Arial" w:cs="Arial" w:eastAsia="Arial" w:hAnsi="Arial"/>
          <w:b/>
          <w:bCs/>
          <w:color w:val="1B4F8A"/>
          <w:sz w:val="28"/>
          <w:szCs w:val="28"/>
        </w:rPr>
        <w:t xml:space="preserve">9.1 Indicateurs de performance à suivre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Valeur actuelle</w:t>
            </w:r>
          </w:p>
        </w:tc>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Objectif 3 mois</w:t>
            </w:r>
          </w:p>
        </w:tc>
        <w:tc>
          <w:tcPr>
            <w:tcW w:type="dxa" w:w="21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Objectif 6 mois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Pages indexées (Google)</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0</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25+</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Position moy. (Search Console)</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N/A</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Top 50 (3 mots-clés)</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Top 20 (10 mots-clés)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Trafic organique / mois</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0</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50+ visites</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200+ visites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Articles de blog publiés</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2</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14 (4/mois)</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26 (4/mois)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Backlinks (domaines référents)</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0</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Avis Google My Business</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0</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15+</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Citations ChatGPT/Perplexity</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0</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1-2 requêtes</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5-10 requêtes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Leads via formulaire contact</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Non mesuré</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5+/mois</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15+/mois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Taux de rebond</w:t>
            </w:r>
          </w:p>
        </w:tc>
        <w:tc>
          <w:tcPr>
            <w:tcW w:type="dxa" w:w="22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E63946"/>
                <w:sz w:val="20"/>
                <w:szCs w:val="20"/>
              </w:rPr>
              <w:t xml:space="preserve">Non mesuré</w:t>
            </w:r>
          </w:p>
        </w:tc>
        <w:tc>
          <w:tcPr>
            <w:tcW w:type="dxa" w:w="22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sz w:val="20"/>
                <w:szCs w:val="20"/>
              </w:rPr>
              <w:t xml:space="preserve">&lt;65%</w:t>
            </w:r>
          </w:p>
        </w:tc>
        <w:tc>
          <w:tcPr>
            <w:tcW w:type="dxa" w:w="21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sz w:val="20"/>
                <w:szCs w:val="20"/>
              </w:rPr>
              <w:t xml:space="preserve">&lt;55%</w:t>
            </w:r>
          </w:p>
        </w:tc>
      </w:tr>
    </w:tbl>
    <w:p>
      <w:pPr>
        <w:spacing w:after="160" w:before="160"/>
      </w:pPr>
      <w:r>
        <w:t xml:space="preserve"/>
      </w:r>
    </w:p>
    <w:p>
      <w:pPr>
        <w:pStyle w:val="Heading2"/>
        <w:spacing w:after="160" w:before="320"/>
      </w:pPr>
      <w:r>
        <w:rPr>
          <w:rFonts w:ascii="Arial" w:cs="Arial" w:eastAsia="Arial" w:hAnsi="Arial"/>
          <w:b/>
          <w:bCs/>
          <w:color w:val="1B4F8A"/>
          <w:sz w:val="28"/>
          <w:szCs w:val="28"/>
        </w:rPr>
        <w:t xml:space="preserve">9.2 Outils de suivi recommandés (gratuits)</w:t>
      </w:r>
    </w:p>
    <w:p>
      <w:pPr>
        <w:pStyle w:val="ListParagraph"/>
        <w:numPr>
          <w:ilvl w:val="0"/>
          <w:numId w:val="2"/>
        </w:numPr>
        <w:spacing w:after="60" w:before="60"/>
      </w:pPr>
      <w:r>
        <w:rPr>
          <w:rFonts w:ascii="Arial" w:cs="Arial" w:eastAsia="Arial" w:hAnsi="Arial"/>
          <w:sz w:val="22"/>
          <w:szCs w:val="22"/>
        </w:rPr>
        <w:t xml:space="preserve">Google Search Console — Indexation, erreurs, mots-clés, clics (OBLIGATOIRE)</w:t>
      </w:r>
    </w:p>
    <w:p>
      <w:pPr>
        <w:pStyle w:val="ListParagraph"/>
        <w:numPr>
          <w:ilvl w:val="0"/>
          <w:numId w:val="2"/>
        </w:numPr>
        <w:spacing w:after="60" w:before="60"/>
      </w:pPr>
      <w:r>
        <w:rPr>
          <w:rFonts w:ascii="Arial" w:cs="Arial" w:eastAsia="Arial" w:hAnsi="Arial"/>
          <w:sz w:val="22"/>
          <w:szCs w:val="22"/>
        </w:rPr>
        <w:t xml:space="preserve">Google Analytics 4 — Trafic, conversions, comportement utilisateur (OBLIGATOIRE)</w:t>
      </w:r>
    </w:p>
    <w:p>
      <w:pPr>
        <w:pStyle w:val="ListParagraph"/>
        <w:numPr>
          <w:ilvl w:val="0"/>
          <w:numId w:val="2"/>
        </w:numPr>
        <w:spacing w:after="60" w:before="60"/>
      </w:pPr>
      <w:r>
        <w:rPr>
          <w:rFonts w:ascii="Arial" w:cs="Arial" w:eastAsia="Arial" w:hAnsi="Arial"/>
          <w:sz w:val="22"/>
          <w:szCs w:val="22"/>
        </w:rPr>
        <w:t xml:space="preserve">Google My Business — Avis, visibilité locale, clics vers le site</w:t>
      </w:r>
    </w:p>
    <w:p>
      <w:pPr>
        <w:pStyle w:val="ListParagraph"/>
        <w:numPr>
          <w:ilvl w:val="0"/>
          <w:numId w:val="2"/>
        </w:numPr>
        <w:spacing w:after="60" w:before="60"/>
      </w:pPr>
      <w:r>
        <w:rPr>
          <w:rFonts w:ascii="Arial" w:cs="Arial" w:eastAsia="Arial" w:hAnsi="Arial"/>
          <w:sz w:val="22"/>
          <w:szCs w:val="22"/>
        </w:rPr>
        <w:t xml:space="preserve">Bing Webmaster Tools — Indexation Bing + Copilot AI (souvent négligé)</w:t>
      </w:r>
    </w:p>
    <w:p>
      <w:pPr>
        <w:pStyle w:val="ListParagraph"/>
        <w:numPr>
          <w:ilvl w:val="0"/>
          <w:numId w:val="2"/>
        </w:numPr>
        <w:spacing w:after="60" w:before="60"/>
      </w:pPr>
      <w:r>
        <w:rPr>
          <w:rFonts w:ascii="Arial" w:cs="Arial" w:eastAsia="Arial" w:hAnsi="Arial"/>
          <w:sz w:val="22"/>
          <w:szCs w:val="22"/>
        </w:rPr>
        <w:t xml:space="preserve">Ahrefs Free / Ubersuggest — Suivi des backlinks et mots-clés</w:t>
      </w:r>
    </w:p>
    <w:p>
      <w:pPr>
        <w:pStyle w:val="ListParagraph"/>
        <w:numPr>
          <w:ilvl w:val="0"/>
          <w:numId w:val="2"/>
        </w:numPr>
        <w:spacing w:after="60" w:before="60"/>
      </w:pPr>
      <w:r>
        <w:rPr>
          <w:rFonts w:ascii="Arial" w:cs="Arial" w:eastAsia="Arial" w:hAnsi="Arial"/>
          <w:sz w:val="22"/>
          <w:szCs w:val="22"/>
        </w:rPr>
        <w:t xml:space="preserve">Schema Markup Validator (schema.org/validator) — Valider les données structurées</w:t>
      </w:r>
    </w:p>
    <w:p>
      <w:pPr>
        <w:pStyle w:val="ListParagraph"/>
        <w:numPr>
          <w:ilvl w:val="0"/>
          <w:numId w:val="2"/>
        </w:numPr>
        <w:spacing w:after="60" w:before="60"/>
      </w:pPr>
      <w:r>
        <w:rPr>
          <w:rFonts w:ascii="Arial" w:cs="Arial" w:eastAsia="Arial" w:hAnsi="Arial"/>
          <w:sz w:val="22"/>
          <w:szCs w:val="22"/>
        </w:rPr>
        <w:t xml:space="preserve">ChatGPT / Perplexity — Tester manuellement la visibilité de la marque</w:t>
      </w:r>
    </w:p>
    <w:p>
      <w:r>
        <w:br w:type="page"/>
      </w:r>
    </w:p>
    <w:p>
      <w:pPr>
        <w:pStyle w:val="Heading1"/>
        <w:pBdr>
          <w:bottom w:val="single" w:color="1B4F8A" w:sz="6" w:space="6"/>
        </w:pBdr>
        <w:spacing w:after="200" w:before="400"/>
      </w:pPr>
      <w:r>
        <w:rPr>
          <w:rFonts w:ascii="Arial" w:cs="Arial" w:eastAsia="Arial" w:hAnsi="Arial"/>
          <w:b/>
          <w:bCs/>
          <w:color w:val="1B4F8A"/>
          <w:sz w:val="36"/>
          <w:szCs w:val="36"/>
        </w:rPr>
        <w:t xml:space="preserve">10. Conclusion &amp; Prochaines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40"/>
              <w:bottom w:type="dxa" w:w="160"/>
              <w:right w:type="dxa" w:w="240"/>
            </w:tcMar>
          </w:tcPr>
          <w:p>
            <w:r>
              <w:rPr>
                <w:rFonts w:ascii="Arial" w:cs="Arial" w:eastAsia="Arial" w:hAnsi="Arial"/>
                <w:b/>
                <w:bCs/>
                <w:color w:val="1B4F8A"/>
                <w:sz w:val="22"/>
                <w:szCs w:val="22"/>
              </w:rPr>
              <w:t xml:space="preserve">AI-Karangué a tous les atouts pour dominer le référencement sur son secteur au Sénégal. Le produit est innovant, unique, et primé. Le site est techniquement bien construit. Mais aujourd'hui, PERSONNE ne peut trouver AI-Karangué sur Google ou via les IA génératives. Ce rapport vous donne toutes les clés pour changer cela en 6 mois.</w:t>
            </w:r>
          </w:p>
        </w:tc>
      </w:tr>
    </w:tbl>
    <w:p>
      <w:pPr>
        <w:spacing w:after="80" w:before="80"/>
      </w:pPr>
      <w:r>
        <w:t xml:space="preserve"/>
      </w:r>
    </w:p>
    <w:p>
      <w:pPr>
        <w:spacing w:after="80" w:before="80"/>
      </w:pPr>
      <w:r>
        <w:rPr>
          <w:rFonts w:ascii="Arial" w:cs="Arial" w:eastAsia="Arial" w:hAnsi="Arial"/>
          <w:sz w:val="22"/>
          <w:szCs w:val="22"/>
        </w:rPr>
        <w:t xml:space="preserve">En résumé, les 3 chantiers prioritaires sont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6394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E63946"/>
                <w:sz w:val="22"/>
                <w:szCs w:val="22"/>
              </w:rPr>
              <w:t xml:space="preserve">DÉBLOQUER L'INDEXATION</w:t>
            </w:r>
          </w:p>
          <w:p>
            <w:r>
              <w:rPr>
                <w:rFonts w:ascii="Arial" w:cs="Arial" w:eastAsia="Arial" w:hAnsi="Arial"/>
                <w:sz w:val="20"/>
                <w:szCs w:val="20"/>
              </w:rPr>
              <w:t xml:space="preserve">Corriger robots.txt + activer Google Search Console + créer Google My Business. Sans cela, rien d'autre ne peut fonctionner.</w:t>
            </w:r>
          </w:p>
        </w:tc>
      </w:tr>
      <w:tr>
        <w:tc>
          <w:tcPr>
            <w:tcW w:type="dxa" w:w="600"/>
            <w:tcBorders>
              <w:top w:val="none" w:color="FFFFFF" w:sz="0"/>
              <w:left w:val="none" w:color="FFFFFF" w:sz="0"/>
              <w:bottom w:val="none" w:color="FFFFFF" w:sz="0"/>
              <w:right w:val="none" w:color="FFFFFF" w:sz="0"/>
            </w:tcBorders>
          </w:tcPr>
          <w:p>
            <w:r>
              <w:t xml:space="preserve"/>
            </w:r>
          </w:p>
        </w:tc>
        <w:tc>
          <w:tcPr>
            <w:tcW w:type="dxa" w:w="8760"/>
            <w:tcBorders>
              <w:top w:val="none" w:color="FFFFFF" w:sz="0"/>
              <w:left w:val="none" w:color="FFFFFF" w:sz="0"/>
              <w:bottom w:val="none" w:color="FFFFFF" w:sz="0"/>
              <w:right w:val="none" w:color="FFFFFF" w:sz="0"/>
            </w:tcBorders>
          </w:tcPr>
          <w:p>
            <w:r>
              <w:t xml:space="preserve"/>
            </w:r>
          </w:p>
        </w:tc>
      </w:tr>
      <w:tr>
        <w:tc>
          <w:tcPr>
            <w:tcW w:type="dxa" w:w="600"/>
            <w:tcBorders>
              <w:top w:val="none" w:color="FFFFFF" w:sz="0"/>
              <w:left w:val="none" w:color="FFFFFF" w:sz="0"/>
              <w:bottom w:val="none" w:color="FFFFFF" w:sz="0"/>
              <w:right w:val="none" w:color="FFFFFF" w:sz="0"/>
            </w:tcBorders>
            <w:shd w:fill="F4A261"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E07000"/>
                <w:sz w:val="22"/>
                <w:szCs w:val="22"/>
              </w:rPr>
              <w:t xml:space="preserve">CONSTRUIRE L'AUTORITÉ DE CONTENU</w:t>
            </w:r>
          </w:p>
          <w:p>
            <w:r>
              <w:rPr>
                <w:rFonts w:ascii="Arial" w:cs="Arial" w:eastAsia="Arial" w:hAnsi="Arial"/>
                <w:sz w:val="20"/>
                <w:szCs w:val="20"/>
              </w:rPr>
              <w:t xml:space="preserve">Publier 4 articles/mois, ajouter FAQPage schema, créer les pages manquantes (About, Légales, Cas clients). C'est la fondation de toute visibilité organique.</w:t>
            </w:r>
          </w:p>
        </w:tc>
      </w:tr>
      <w:tr>
        <w:tc>
          <w:tcPr>
            <w:tcW w:type="dxa" w:w="600"/>
            <w:tcBorders>
              <w:top w:val="none" w:color="FFFFFF" w:sz="0"/>
              <w:left w:val="none" w:color="FFFFFF" w:sz="0"/>
              <w:bottom w:val="none" w:color="FFFFFF" w:sz="0"/>
              <w:right w:val="none" w:color="FFFFFF" w:sz="0"/>
            </w:tcBorders>
          </w:tcPr>
          <w:p>
            <w:r>
              <w:t xml:space="preserve"/>
            </w:r>
          </w:p>
        </w:tc>
        <w:tc>
          <w:tcPr>
            <w:tcW w:type="dxa" w:w="8760"/>
            <w:tcBorders>
              <w:top w:val="none" w:color="FFFFFF" w:sz="0"/>
              <w:left w:val="none" w:color="FFFFFF" w:sz="0"/>
              <w:bottom w:val="none" w:color="FFFFFF" w:sz="0"/>
              <w:right w:val="none" w:color="FFFFFF" w:sz="0"/>
            </w:tcBorders>
          </w:tcPr>
          <w:p>
            <w:r>
              <w:t xml:space="preserve"/>
            </w:r>
          </w:p>
        </w:tc>
      </w:tr>
      <w:tr>
        <w:tc>
          <w:tcPr>
            <w:tcW w:type="dxa" w:w="600"/>
            <w:tcBorders>
              <w:top w:val="none" w:color="FFFFFF" w:sz="0"/>
              <w:left w:val="none" w:color="FFFFFF" w:sz="0"/>
              <w:bottom w:val="none" w:color="FFFFFF" w:sz="0"/>
              <w:right w:val="none" w:color="FFFFFF" w:sz="0"/>
            </w:tcBorders>
            <w:shd w:fill="2D6A4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2D6A4F"/>
                <w:sz w:val="22"/>
                <w:szCs w:val="22"/>
              </w:rPr>
              <w:t xml:space="preserve">DOMINER L'AEO ET LES MOTEURS IA</w:t>
            </w:r>
          </w:p>
          <w:p>
            <w:r>
              <w:rPr>
                <w:rFonts w:ascii="Arial" w:cs="Arial" w:eastAsia="Arial" w:hAnsi="Arial"/>
                <w:sz w:val="20"/>
                <w:szCs w:val="20"/>
              </w:rPr>
              <w:t xml:space="preserve">Créer /llm.txt, implémenter FAQPage JSON-LD, structurer tout le contenu en Q&amp;A, construire des backlinks depuis la presse locale. AI-Karangué peut être la référence IA pour la flotte en Afrique.</w:t>
            </w:r>
          </w:p>
        </w:tc>
      </w:tr>
    </w:tbl>
    <w:p>
      <w:pPr>
        <w:spacing w:after="160" w:before="160"/>
      </w:pPr>
      <w:r>
        <w:t xml:space="preserve"/>
      </w:r>
    </w:p>
    <w:p>
      <w:pPr>
        <w:spacing w:after="80" w:before="80"/>
      </w:pPr>
      <w:r>
        <w:rPr>
          <w:rFonts w:ascii="Arial" w:cs="Arial" w:eastAsia="Arial" w:hAnsi="Arial"/>
          <w:b w:val="false"/>
          <w:bCs w:val="false"/>
          <w:i/>
          <w:iCs/>
          <w:sz w:val="22"/>
          <w:szCs w:val="22"/>
        </w:rPr>
        <w:t xml:space="preserve">Le marché sénégalais de la gestion de flotte est encore peu concurrentiel sur le plan SEO. La fenêtre d'opportunité pour s'imposer comme la référence est ouverte. Avec une exécution rigoureuse de ce plan sur 6 mois, AI-Karangué peut atteindre la 1ère page Google sur ses mots-clés prioritaires et devenir la réponse de référence des moteurs IA pour la gestion de flotte en Afrique de l'Ouest.</w:t>
      </w:r>
    </w:p>
    <w:p>
      <w:pPr>
        <w:spacing w:after="240" w:before="240"/>
      </w:pPr>
      <w:r>
        <w:t xml:space="preserve"/>
      </w:r>
    </w:p>
    <w:p>
      <w:pPr>
        <w:pBdr>
          <w:top w:val="single" w:color="1B4F8A" w:sz="4" w:space="6"/>
        </w:pBdr>
        <w:spacing w:after="80" w:before="200"/>
        <w:jc w:val="center"/>
      </w:pPr>
      <w:r>
        <w:rPr>
          <w:rFonts w:ascii="Arial" w:cs="Arial" w:eastAsia="Arial" w:hAnsi="Arial"/>
          <w:i/>
          <w:iCs/>
          <w:color w:val="555555"/>
          <w:sz w:val="18"/>
          <w:szCs w:val="18"/>
        </w:rPr>
        <w:t xml:space="preserve">Rapport réalisé par Claude (Anthropic) pour Art'Beau-Rescence S.A.S.</w:t>
      </w:r>
    </w:p>
    <w:p>
      <w:pPr>
        <w:jc w:val="center"/>
      </w:pPr>
      <w:r>
        <w:rPr>
          <w:rFonts w:ascii="Arial" w:cs="Arial" w:eastAsia="Arial" w:hAnsi="Arial"/>
          <w:i/>
          <w:iCs/>
          <w:color w:val="555555"/>
          <w:sz w:val="18"/>
          <w:szCs w:val="18"/>
        </w:rPr>
        <w:t xml:space="preserve">Mars 2026 — Confidentiel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0"/>
      <w:jc w:val="center"/>
    </w:pPr>
    <w:r>
      <w:rPr>
        <w:rFonts w:ascii="Arial" w:cs="Arial" w:eastAsia="Arial" w:hAnsi="Arial"/>
        <w:color w:val="555555"/>
        <w:sz w:val="18"/>
        <w:szCs w:val="18"/>
      </w:rPr>
      <w:t xml:space="preserve">Rapport confidentiel — Art'Beau-Rescence S.A.S.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0" w:before="0"/>
    </w:pPr>
    <w:r>
      <w:rPr>
        <w:rFonts w:ascii="Arial" w:cs="Arial" w:eastAsia="Arial" w:hAnsi="Arial"/>
        <w:color w:val="555555"/>
        <w:sz w:val="18"/>
        <w:szCs w:val="18"/>
      </w:rPr>
      <w:t xml:space="preserve">AI-KARANGUÉ — Audit SEO &amp; AEO Complet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4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2026-03-14T18:22:10.470Z</dcterms:created>
  <dcterms:modified xsi:type="dcterms:W3CDTF">2026-03-14T18:22:10.471Z</dcterms:modified>
</cp:coreProperties>
</file>

<file path=docProps/custom.xml><?xml version="1.0" encoding="utf-8"?>
<Properties xmlns="http://schemas.openxmlformats.org/officeDocument/2006/custom-properties" xmlns:vt="http://schemas.openxmlformats.org/officeDocument/2006/docPropsVTypes"/>
</file>