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Os Filhos de Airport: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ApronEdgeLights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Approach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BlastFence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BoundaryFence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DeleteAirport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que interessa: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&lt; Airport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(fechar com &lt;/Airport&gt;)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Atributos: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region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regioes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países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estados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cidades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nome do aeroporto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-90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-180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180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alt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magvar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-360.0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360.0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graus), default é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 valor negtivo, magvar indica para EAST; se positivo, magvar indica para WEST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ident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airportTestRadius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(feet) ou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(meters),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(nautical))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trafficScalar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0.01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1.0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), quanto maior o valor, maior o aeroporto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Elementos de Airport: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&lt;Services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(fechar com &lt;/Services&gt; e pode não ter nada mas deve existir a tag):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Elementos de Services: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&lt;Fuel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(pode ter várias tags fuel):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atributos: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(contém valores próprios :73, 87, 100, 130, 145, MOGAS, JET, JETA, JETA1, JETAP, JETB, JET4, JET5, UNKNOWN)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availability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(contém valores próprios: YES, NO, UNKNOWN, PRIOR_REQUEST)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ab/>
        <w:t xml:space="preserve">&lt;/Services&gt;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ab/>
        <w:t xml:space="preserve">&lt;Tower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atributos: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-90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-180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180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alt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(feet), por deafault é meters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&lt;Runway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(fechar com &lt;/Runway&gt;) 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atributos: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-90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-180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180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alt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surface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(contém valores próprios: ASPHALT, BITUMINOUS, BRICK, CLAY, CEMENT, CONCRETE, CORAL, DIRT, GRASS, GRAVEL, ICE, MACADAM, (OIL_TREATED, PLANKS </w:t>
      </w:r>
      <w:r>
        <w:rPr>
          <w:rFonts w:ascii="Courier New" w:hAnsi="Courier New" w:cs="Courier New" w:eastAsia="Courier New"/>
          <w:color w:val="FFFF00"/>
          <w:spacing w:val="0"/>
          <w:position w:val="0"/>
          <w:sz w:val="22"/>
          <w:shd w:fill="auto" w:val="clear"/>
        </w:rPr>
        <w:t xml:space="preserve">serão um so valor possivel?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), SAND, SHALE, SNOW, STEEL_MATS, TARMAC, UNKNOWN, WATER)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heading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360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length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width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number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(contem valores próprios: 00 to 09, 0 to 36, EAST, NORTH, NORTHEAST, NORTHWEST, SOUTH, SOUTHEAST, SOUTHWEST, WEST)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designator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se esta definido,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secondaryDesignator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terá a direção oposta automaticamente, não inserir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pirmaryDesignator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simultaneamente que 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designator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 valores próprios:NONE, C, CENTER, L, LEFT, R, RIGHT, W, WATER, B)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primaryDesignator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se tem valor, 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secondaryDesignator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não é especificado, mas deverá ser especificado a seguir ( mesmos valores que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designator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secundaryDesignator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valor oposto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primaryDesignator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(mesmos valores para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designator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patternAltitude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(feet), por deafault é meters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TaxiwayParking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TaxiwayPath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Tower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RunwayAlias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Waypoint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Helipad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Jetway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