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01" w:rsidRPr="00D131AE" w:rsidRDefault="00CD4E01" w:rsidP="00CD4E0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-600710</wp:posOffset>
            </wp:positionH>
            <wp:positionV relativeFrom="paragraph">
              <wp:posOffset>-552450</wp:posOffset>
            </wp:positionV>
            <wp:extent cx="7680960" cy="11106934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11106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CD4E01" w:rsidRPr="00CA176B" w:rsidRDefault="00CD4E01" w:rsidP="00CD4E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”REAL</w:t>
      </w:r>
      <w:r w:rsidRPr="00CF3C5A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BB0BA8" w:rsidRPr="00CD4E01" w:rsidRDefault="00CD4E01" w:rsidP="00CD4E0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E72F0E" w:rsidRPr="00CD4E01" w:rsidRDefault="00E72F0E" w:rsidP="00D131A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</w:t>
      </w:r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>’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vositasining</w:t>
      </w:r>
      <w:proofErr w:type="spellEnd"/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qo</w:t>
      </w:r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>’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llanishga</w:t>
      </w:r>
      <w:proofErr w:type="spellEnd"/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yaroqsizligi</w:t>
      </w:r>
      <w:proofErr w:type="spellEnd"/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haqida</w:t>
      </w:r>
      <w:proofErr w:type="spellEnd"/>
    </w:p>
    <w:p w:rsidR="00D131AE" w:rsidRPr="00BB0BA8" w:rsidRDefault="00E72F0E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CD4E0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 </w:t>
      </w:r>
    </w:p>
    <w:p w:rsidR="00E72F0E" w:rsidRPr="00CD4E01" w:rsidRDefault="00D131AE" w:rsidP="00CD4E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D4E01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DD78DD" w:rsidRPr="00CD4E01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DD78DD" w:rsidRPr="00DD78DD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DD78DD" w:rsidRPr="00CD4E01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Pr="00CD4E0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E72F0E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A13E09" w:rsidRPr="00506241" w:rsidRDefault="00FD0EB9" w:rsidP="00506241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E72F0E">
        <w:rPr>
          <w:rFonts w:ascii="Times New Roman" w:hAnsi="Times New Roman" w:cs="Times New Roman"/>
          <w:b/>
          <w:color w:val="C00000"/>
          <w:sz w:val="36"/>
          <w:lang w:val="en-US"/>
        </w:rPr>
        <w:t>XABARNOMA</w:t>
      </w:r>
      <w:r w:rsidR="00506241">
        <w:rPr>
          <w:rFonts w:ascii="Times New Roman" w:hAnsi="Times New Roman" w:cs="Times New Roman"/>
          <w:b/>
          <w:sz w:val="32"/>
          <w:lang w:val="uz-Cyrl-UZ"/>
        </w:rPr>
        <w:t xml:space="preserve">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DD78DD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</w:p>
    <w:p w:rsidR="00A13E09" w:rsidRPr="00BB0BA8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xabarnoma</w:t>
      </w:r>
      <w:proofErr w:type="spellEnd"/>
    </w:p>
    <w:p w:rsidR="00506241" w:rsidRPr="00506241" w:rsidRDefault="00506241" w:rsidP="00593E7C">
      <w:pPr>
        <w:spacing w:after="0" w:line="240" w:lineRule="auto"/>
        <w:rPr>
          <w:rFonts w:ascii="Times New Roman" w:hAnsi="Times New Roman" w:cs="Times New Roman"/>
          <w:sz w:val="24"/>
          <w:szCs w:val="20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A13E09" w:rsidRPr="001930EB" w:rsidRDefault="00DD78DD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 w:rsidR="008D41DF">
        <w:rPr>
          <w:rFonts w:ascii="Times New Roman" w:hAnsi="Times New Roman" w:cs="Times New Roman"/>
          <w:sz w:val="24"/>
          <w:szCs w:val="20"/>
          <w:lang w:val="en-US"/>
        </w:rPr>
        <w:t>line1_start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8D41DF"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{line1}</w:t>
      </w:r>
      <w:r w:rsidR="008D41DF"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 w:rsidR="008D41DF">
        <w:rPr>
          <w:rFonts w:ascii="Times New Roman" w:hAnsi="Times New Roman" w:cs="Times New Roman"/>
          <w:sz w:val="24"/>
          <w:szCs w:val="20"/>
          <w:lang w:val="en-US"/>
        </w:rPr>
        <w:t>line1_end</w:t>
      </w:r>
      <w:proofErr w:type="gramStart"/>
      <w:r w:rsidR="008D41DF"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6E6546" w:rsidRPr="00DD78DD">
        <w:rPr>
          <w:rFonts w:ascii="Times New Roman" w:hAnsi="Times New Roman" w:cs="Times New Roman"/>
          <w:b/>
          <w:sz w:val="24"/>
          <w:szCs w:val="20"/>
          <w:lang w:val="uz-Cyrl-UZ"/>
        </w:rPr>
        <w:t xml:space="preserve"> 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proofErr w:type="gramEnd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</w:p>
    <w:p w:rsidR="00A13E09" w:rsidRPr="001930EB" w:rsidRDefault="00E72F0E" w:rsidP="00E72F0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6241" w:rsidRDefault="00506241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{line2demo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B03ABF" w:rsidRPr="00640D66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2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E72F0E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E72F0E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E72F0E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</w:p>
    <w:p w:rsidR="00A13E09" w:rsidRPr="001930EB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E72F0E" w:rsidRPr="00FC497E" w:rsidRDefault="00E72F0E" w:rsidP="00E72F0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___________</w:t>
      </w:r>
      <w:r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E72F0E">
        <w:rPr>
          <w:rFonts w:ascii="Times New Roman" w:hAnsi="Times New Roman" w:cs="Times New Roman"/>
          <w:sz w:val="20"/>
          <w:szCs w:val="20"/>
          <w:lang w:val="en-US"/>
        </w:rPr>
        <w:t>______________________</w:t>
      </w:r>
      <w:r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r w:rsidR="0045650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proofErr w:type="spellStart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AD58A6" w:rsidRPr="00E72F0E" w:rsidRDefault="00E72F0E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                    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06241" w:rsidRDefault="00506241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{line3demo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593E7C" w:rsidRPr="00E72F0E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3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line3_end</w:t>
      </w:r>
      <w:proofErr w:type="gramStart"/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proofErr w:type="gram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E72F0E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E72F0E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E72F0E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E72F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="00B03ABF" w:rsidRPr="00E72F0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E72F0E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43B04" w:rsidRDefault="00943B04" w:rsidP="00943B04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line4_start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4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line4_end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10DC2" w:rsidRPr="00E72F0E" w:rsidRDefault="00640D66" w:rsidP="00943B04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E72F0E">
        <w:rPr>
          <w:rFonts w:ascii="Times New Roman" w:hAnsi="Times New Roman" w:cs="Times New Roman"/>
          <w:sz w:val="20"/>
          <w:lang w:val="uz-Cyrl-UZ"/>
        </w:rPr>
        <w:t xml:space="preserve"> </w:t>
      </w:r>
      <w:r w:rsidR="00BB0BA8">
        <w:rPr>
          <w:rFonts w:ascii="Times New Roman" w:hAnsi="Times New Roman" w:cs="Times New Roman"/>
          <w:sz w:val="20"/>
          <w:lang w:val="uz-Cyrl-UZ"/>
        </w:rPr>
        <w:t>-</w:t>
      </w:r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="00710DC2" w:rsidRPr="00E72F0E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E72F0E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E72F0E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line5_start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5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line5_end</w:t>
      </w:r>
      <w:proofErr w:type="gramStart"/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proofErr w:type="gram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AD58A6" w:rsidRPr="00E72F0E" w:rsidRDefault="00E72F0E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943B04" w:rsidRDefault="00943B04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</w:p>
    <w:p w:rsidR="00E743C2" w:rsidRPr="00E72F0E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line6_start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6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line6_end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E743C2" w:rsidRPr="00E72F0E" w:rsidRDefault="00E743C2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E72F0E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E72F0E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 </w:t>
      </w:r>
      <w:r w:rsidR="00E72F0E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E72F0E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E72F0E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E72F0E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E72F0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line7_start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7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line7_end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</w:p>
    <w:p w:rsidR="00E743C2" w:rsidRPr="00E72F0E" w:rsidRDefault="00E72F0E" w:rsidP="00CD4E01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>)</w:t>
      </w:r>
    </w:p>
    <w:p w:rsidR="007F71B0" w:rsidRPr="00DD78DD" w:rsidRDefault="007F71B0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456503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line8_start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8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line8_end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456503" w:rsidRDefault="00456503" w:rsidP="00456503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456503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506241" w:rsidRDefault="00506241" w:rsidP="00943B04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line9demo_start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9demo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line9demo_end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943B04" w:rsidRDefault="00943B04" w:rsidP="00943B04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9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F71B0" w:rsidRDefault="00456503" w:rsidP="00DD78DD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456503" w:rsidRPr="00456503" w:rsidRDefault="00456503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line10_start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10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line10_end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</w:t>
      </w:r>
      <w:proofErr w:type="spellEnd"/>
      <w:r w:rsidR="0050624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506241">
        <w:rPr>
          <w:rFonts w:ascii="Times New Roman" w:hAnsi="Times New Roman" w:cs="Times New Roman"/>
          <w:b/>
          <w:sz w:val="26"/>
          <w:szCs w:val="26"/>
          <w:lang w:val="en-US"/>
        </w:rPr>
        <w:t>emas</w:t>
      </w:r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ligini</w:t>
      </w:r>
      <w:proofErr w:type="spellEnd"/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565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5650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</w:t>
      </w:r>
      <w:r w:rsidR="00456503"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456503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56503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56503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56503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56503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56503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56503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56503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="00456503"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FF2582" w:rsidRDefault="00456503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ida qo’llanilishiga yo’l qo’yilmasligi</w:t>
      </w: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ni tasdiqlaydi.</w:t>
      </w:r>
    </w:p>
    <w:p w:rsidR="00AD58A6" w:rsidRPr="00456503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5650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p w:rsidR="00AD58A6" w:rsidRPr="00943B04" w:rsidRDefault="00456503" w:rsidP="0031191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>20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{date1}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yil </w:t>
      </w:r>
      <w:r w:rsid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943B04">
        <w:rPr>
          <w:rFonts w:ascii="Times New Roman" w:hAnsi="Times New Roman" w:cs="Times New Roman"/>
          <w:b/>
          <w:sz w:val="26"/>
          <w:szCs w:val="26"/>
          <w:lang w:val="uz-Cyrl-UZ"/>
        </w:rPr>
        <w:t>date1_</w:t>
      </w:r>
      <w:r w:rsidR="00943B04" w:rsidRPr="0031191C">
        <w:rPr>
          <w:rFonts w:ascii="Times New Roman" w:hAnsi="Times New Roman" w:cs="Times New Roman"/>
          <w:b/>
          <w:sz w:val="26"/>
          <w:szCs w:val="26"/>
          <w:lang w:val="uz-Cyrl-UZ"/>
        </w:rPr>
        <w:t>1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943B04" w:rsidRPr="0031191C">
        <w:rPr>
          <w:rFonts w:ascii="Times New Roman" w:hAnsi="Times New Roman" w:cs="Times New Roman"/>
          <w:b/>
          <w:sz w:val="26"/>
          <w:szCs w:val="26"/>
          <w:lang w:val="uz-Cyrl-UZ"/>
        </w:rPr>
        <w:t>date1_2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</w:p>
    <w:tbl>
      <w:tblPr>
        <w:tblStyle w:val="PlainTable4"/>
        <w:tblpPr w:leftFromText="180" w:rightFromText="180" w:vertAnchor="text" w:horzAnchor="page" w:tblpX="1465" w:tblpY="28"/>
        <w:tblW w:w="0" w:type="auto"/>
        <w:tblLook w:val="04A0" w:firstRow="1" w:lastRow="0" w:firstColumn="1" w:lastColumn="0" w:noHBand="0" w:noVBand="1"/>
      </w:tblPr>
      <w:tblGrid>
        <w:gridCol w:w="2160"/>
      </w:tblGrid>
      <w:tr w:rsidR="0031191C" w:rsidTr="0031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1191C" w:rsidRDefault="0031191C" w:rsidP="0031191C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6A08FE" w:rsidRDefault="00640D66" w:rsidP="001930EB">
      <w:pPr>
        <w:tabs>
          <w:tab w:val="left" w:pos="586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506241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</w:t>
      </w:r>
      <w:r w:rsidR="00506241">
        <w:rPr>
          <w:rFonts w:ascii="Times New Roman" w:hAnsi="Times New Roman" w:cs="Times New Roman"/>
          <w:b/>
          <w:i/>
          <w:sz w:val="24"/>
          <w:szCs w:val="26"/>
          <w:lang w:val="en-US"/>
        </w:rPr>
        <w:t>O’</w:t>
      </w:r>
    </w:p>
    <w:p w:rsidR="001930EB" w:rsidRDefault="001930EB" w:rsidP="001930EB">
      <w:pPr>
        <w:tabs>
          <w:tab w:val="left" w:pos="586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</w:p>
    <w:p w:rsidR="00506241" w:rsidRDefault="00456503" w:rsidP="00DD78DD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6"/>
          <w:lang w:val="en-US"/>
        </w:rPr>
        <w:t>Metrologiya</w:t>
      </w:r>
      <w:proofErr w:type="spellEnd"/>
      <w:r w:rsidR="00FF2582" w:rsidRPr="00456503">
        <w:rPr>
          <w:rFonts w:ascii="Times New Roman" w:hAnsi="Times New Roman" w:cs="Times New Roman"/>
          <w:b/>
          <w:i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6"/>
          <w:lang w:val="en-US"/>
        </w:rPr>
        <w:t>xizmatining</w:t>
      </w:r>
      <w:proofErr w:type="spellEnd"/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proofErr w:type="spellStart"/>
      <w:r w:rsidR="00DD78DD">
        <w:rPr>
          <w:rFonts w:ascii="Times New Roman" w:hAnsi="Times New Roman" w:cs="Times New Roman"/>
          <w:b/>
          <w:i/>
          <w:sz w:val="24"/>
          <w:szCs w:val="26"/>
          <w:lang w:val="en-US"/>
        </w:rPr>
        <w:t>rahbari</w:t>
      </w:r>
      <w:proofErr w:type="spellEnd"/>
      <w:r w:rsidR="00DD78DD">
        <w:rPr>
          <w:rFonts w:ascii="Times New Roman" w:hAnsi="Times New Roman" w:cs="Times New Roman"/>
          <w:b/>
          <w:i/>
          <w:sz w:val="24"/>
          <w:szCs w:val="26"/>
          <w:lang w:val="en-US"/>
        </w:rPr>
        <w:t xml:space="preserve"> </w:t>
      </w:r>
    </w:p>
    <w:p w:rsidR="000D163E" w:rsidRPr="00456503" w:rsidRDefault="0031191C" w:rsidP="00DD78DD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en-US"/>
        </w:rPr>
      </w:pPr>
      <w:r w:rsidRPr="0031191C">
        <w:rPr>
          <w:rFonts w:ascii="Times New Roman" w:hAnsi="Times New Roman" w:cs="Times New Roman"/>
          <w:sz w:val="24"/>
          <w:szCs w:val="26"/>
          <w:u w:val="single"/>
          <w:lang w:val="en-US"/>
        </w:rPr>
        <w:t>{line11}</w:t>
      </w:r>
    </w:p>
    <w:p w:rsidR="00640D66" w:rsidRPr="0030084F" w:rsidRDefault="00640D66" w:rsidP="00DD78DD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DD78DD" w:rsidRPr="0030084F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.</w:t>
      </w:r>
    </w:p>
    <w:p w:rsidR="001930EB" w:rsidRPr="0030084F" w:rsidRDefault="001930EB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p w:rsidR="00B75EB8" w:rsidRPr="0030084F" w:rsidRDefault="00B75EB8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B75EB8" w:rsidRPr="0030084F" w:rsidRDefault="00B75EB8" w:rsidP="00DD78DD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</w:t>
      </w:r>
      <w:r w:rsidR="000C10C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0C10C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</w:t>
      </w:r>
      <w:r w:rsidRPr="0030084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</w:t>
      </w:r>
      <w:r w:rsidR="00FF258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 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456503"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DD78DD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1B1C0C" w:rsidRPr="001B1C0C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</w:t>
      </w:r>
      <w:r w:rsidR="001B1C0C">
        <w:rPr>
          <w:rFonts w:ascii="Times New Roman" w:hAnsi="Times New Roman" w:cs="Times New Roman"/>
          <w:b/>
          <w:sz w:val="20"/>
          <w:szCs w:val="26"/>
          <w:lang w:val="en-US"/>
        </w:rPr>
        <w:t xml:space="preserve">        </w:t>
      </w:r>
      <w:r w:rsidR="0031191C" w:rsidRPr="0030084F">
        <w:rPr>
          <w:rFonts w:ascii="Times New Roman" w:hAnsi="Times New Roman" w:cs="Times New Roman"/>
          <w:sz w:val="24"/>
          <w:szCs w:val="26"/>
          <w:u w:val="single"/>
          <w:lang w:val="uz-Cyrl-UZ"/>
        </w:rPr>
        <w:t>{line12}</w:t>
      </w:r>
    </w:p>
    <w:p w:rsidR="00B75EB8" w:rsidRPr="001B1C0C" w:rsidRDefault="00640D66" w:rsidP="00CD4E01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DD78DD" w:rsidRPr="001B1C0C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.</w:t>
      </w:r>
    </w:p>
    <w:sectPr w:rsidR="00B75EB8" w:rsidRPr="001B1C0C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364B1"/>
    <w:rsid w:val="000416B6"/>
    <w:rsid w:val="00090B85"/>
    <w:rsid w:val="00093CB8"/>
    <w:rsid w:val="000A775B"/>
    <w:rsid w:val="000C10C2"/>
    <w:rsid w:val="000D163E"/>
    <w:rsid w:val="000E2856"/>
    <w:rsid w:val="000E2A3D"/>
    <w:rsid w:val="0010442A"/>
    <w:rsid w:val="001214D5"/>
    <w:rsid w:val="001930EB"/>
    <w:rsid w:val="001B1C0C"/>
    <w:rsid w:val="001E1D69"/>
    <w:rsid w:val="001F043C"/>
    <w:rsid w:val="00273FA8"/>
    <w:rsid w:val="0028153E"/>
    <w:rsid w:val="002919EE"/>
    <w:rsid w:val="002A7157"/>
    <w:rsid w:val="002D46AB"/>
    <w:rsid w:val="0030084F"/>
    <w:rsid w:val="0031191C"/>
    <w:rsid w:val="00311C6A"/>
    <w:rsid w:val="00360C59"/>
    <w:rsid w:val="00364F4A"/>
    <w:rsid w:val="003A0CAF"/>
    <w:rsid w:val="00450977"/>
    <w:rsid w:val="00456503"/>
    <w:rsid w:val="00486607"/>
    <w:rsid w:val="00506241"/>
    <w:rsid w:val="00542532"/>
    <w:rsid w:val="00545036"/>
    <w:rsid w:val="00545713"/>
    <w:rsid w:val="00593E7C"/>
    <w:rsid w:val="00600AB4"/>
    <w:rsid w:val="00601DF9"/>
    <w:rsid w:val="00640D66"/>
    <w:rsid w:val="006A08FE"/>
    <w:rsid w:val="006A1484"/>
    <w:rsid w:val="006E15C9"/>
    <w:rsid w:val="006E6546"/>
    <w:rsid w:val="00710DC2"/>
    <w:rsid w:val="0072077E"/>
    <w:rsid w:val="00797D45"/>
    <w:rsid w:val="007F216F"/>
    <w:rsid w:val="007F71B0"/>
    <w:rsid w:val="00891C73"/>
    <w:rsid w:val="008B27D0"/>
    <w:rsid w:val="008D41DF"/>
    <w:rsid w:val="008E27E6"/>
    <w:rsid w:val="00921A58"/>
    <w:rsid w:val="00943B04"/>
    <w:rsid w:val="0099783C"/>
    <w:rsid w:val="009B694B"/>
    <w:rsid w:val="00A13E09"/>
    <w:rsid w:val="00A700F5"/>
    <w:rsid w:val="00A85C4A"/>
    <w:rsid w:val="00A86154"/>
    <w:rsid w:val="00AD58A6"/>
    <w:rsid w:val="00B03ABF"/>
    <w:rsid w:val="00B75EB8"/>
    <w:rsid w:val="00BB0BA8"/>
    <w:rsid w:val="00C51785"/>
    <w:rsid w:val="00CC2B44"/>
    <w:rsid w:val="00CD4E01"/>
    <w:rsid w:val="00D131AE"/>
    <w:rsid w:val="00DD78DD"/>
    <w:rsid w:val="00DE6B1D"/>
    <w:rsid w:val="00E72F0E"/>
    <w:rsid w:val="00E743C2"/>
    <w:rsid w:val="00EC2F52"/>
    <w:rsid w:val="00EC4AA2"/>
    <w:rsid w:val="00F8564D"/>
    <w:rsid w:val="00FD0699"/>
    <w:rsid w:val="00FD0EB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80FAA-6009-4D03-A3A0-01E4414C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31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119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5C0B39-D872-4F32-A66C-5EA6B7BA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13</cp:revision>
  <dcterms:created xsi:type="dcterms:W3CDTF">2023-11-14T16:34:00Z</dcterms:created>
  <dcterms:modified xsi:type="dcterms:W3CDTF">2023-11-24T14:17:00Z</dcterms:modified>
</cp:coreProperties>
</file>