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Look w:val="04A0"/>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75211"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Applied Programming</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F80BE0" w:rsidP="00F80BE0">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319</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D3628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w:t>
            </w:r>
            <w:r w:rsidR="00F30788"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F30788" w:rsidP="00F80BE0">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Fall 201</w:t>
            </w:r>
            <w:r w:rsidR="00F80BE0">
              <w:rPr>
                <w:rFonts w:ascii="Arial Narrow" w:eastAsia="Times New Roman" w:hAnsi="Arial Narrow" w:cs="Calibri"/>
                <w:b/>
                <w:bCs/>
                <w:color w:val="000000"/>
                <w:sz w:val="24"/>
                <w:szCs w:val="24"/>
              </w:rPr>
              <w:t>7</w:t>
            </w:r>
            <w:r w:rsidR="002F73B2">
              <w:rPr>
                <w:rFonts w:ascii="Arial Narrow" w:eastAsia="Times New Roman" w:hAnsi="Arial Narrow" w:cs="Calibri"/>
                <w:b/>
                <w:bCs/>
                <w:color w:val="000000"/>
                <w:sz w:val="24"/>
                <w:szCs w:val="24"/>
              </w:rPr>
              <w:t xml:space="preserve">        </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60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122557"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30788" w:rsidP="00B75211">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2</w:t>
            </w:r>
            <w:r w:rsidR="00D3628B">
              <w:rPr>
                <w:rFonts w:ascii="Arial Narrow" w:eastAsia="Times New Roman" w:hAnsi="Arial Narrow" w:cs="Calibri"/>
                <w:b/>
                <w:bCs/>
                <w:color w:val="000000"/>
                <w:sz w:val="24"/>
                <w:szCs w:val="24"/>
              </w:rPr>
              <w:t>0</w:t>
            </w:r>
            <w:r w:rsidRPr="00B22DA0">
              <w:rPr>
                <w:rFonts w:ascii="Arial Narrow" w:eastAsia="Times New Roman" w:hAnsi="Arial Narrow" w:cs="Calibri"/>
                <w:b/>
                <w:bCs/>
                <w:color w:val="000000"/>
                <w:sz w:val="24"/>
                <w:szCs w:val="24"/>
              </w:rPr>
              <w:t>-</w:t>
            </w:r>
            <w:r w:rsidR="00B75211">
              <w:rPr>
                <w:rFonts w:ascii="Arial Narrow" w:eastAsia="Times New Roman" w:hAnsi="Arial Narrow" w:cs="Calibri"/>
                <w:b/>
                <w:bCs/>
                <w:color w:val="000000"/>
                <w:sz w:val="24"/>
                <w:szCs w:val="24"/>
              </w:rPr>
              <w:t>Sep</w:t>
            </w:r>
            <w:r w:rsidRPr="00B22DA0">
              <w:rPr>
                <w:rFonts w:ascii="Arial Narrow" w:eastAsia="Times New Roman" w:hAnsi="Arial Narrow" w:cs="Calibri"/>
                <w:b/>
                <w:bCs/>
                <w:color w:val="000000"/>
                <w:sz w:val="24"/>
                <w:szCs w:val="24"/>
              </w:rPr>
              <w:t>-1</w:t>
            </w:r>
            <w:r w:rsidR="00B75211">
              <w:rPr>
                <w:rFonts w:ascii="Arial Narrow" w:eastAsia="Times New Roman" w:hAnsi="Arial Narrow" w:cs="Calibri"/>
                <w:b/>
                <w:bCs/>
                <w:color w:val="000000"/>
                <w:sz w:val="24"/>
                <w:szCs w:val="24"/>
              </w:rPr>
              <w:t>7</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F80BE0" w:rsidP="00F80BE0">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D3628B">
              <w:rPr>
                <w:rFonts w:ascii="Arial Narrow" w:eastAsia="Times New Roman" w:hAnsi="Arial Narrow" w:cs="Calibri"/>
                <w:b/>
                <w:bCs/>
                <w:color w:val="000000"/>
                <w:sz w:val="24"/>
                <w:szCs w:val="24"/>
              </w:rPr>
              <w:t xml:space="preserve">5 </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3165F7"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 and B</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122557"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06</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r w:rsidR="003165F7">
              <w:rPr>
                <w:rFonts w:ascii="Arial Narrow" w:eastAsia="Times New Roman" w:hAnsi="Arial Narrow" w:cs="Calibri"/>
                <w:b/>
                <w:bCs/>
                <w:color w:val="000000"/>
                <w:sz w:val="24"/>
                <w:szCs w:val="24"/>
              </w:rPr>
              <w:t xml:space="preserve"> 1</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50129C"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Reg.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F30788" w:rsidRDefault="00F30788"/>
          <w:p w:rsidR="00122557" w:rsidRDefault="00122557" w:rsidP="00122557">
            <w:pPr>
              <w:pStyle w:val="ListParagraph"/>
              <w:numPr>
                <w:ilvl w:val="0"/>
                <w:numId w:val="13"/>
              </w:numPr>
              <w:spacing w:after="160" w:line="259" w:lineRule="auto"/>
              <w:contextualSpacing/>
            </w:pPr>
            <w:r>
              <w:t>Attempt all questions on this booklet</w:t>
            </w:r>
          </w:p>
          <w:p w:rsidR="00122557" w:rsidRDefault="00122557" w:rsidP="00122557">
            <w:pPr>
              <w:pStyle w:val="ListParagraph"/>
              <w:numPr>
                <w:ilvl w:val="0"/>
                <w:numId w:val="13"/>
              </w:numPr>
              <w:spacing w:after="160" w:line="259" w:lineRule="auto"/>
              <w:contextualSpacing/>
            </w:pPr>
            <w:r>
              <w:t>If anything is unclear, make a reasonable assumption and mention it with the answer</w:t>
            </w:r>
          </w:p>
          <w:p w:rsidR="00F30788" w:rsidRDefault="00F30788"/>
        </w:tc>
      </w:tr>
    </w:tbl>
    <w:p w:rsidR="00D15721" w:rsidRDefault="00844D1C"/>
    <w:p w:rsidR="00122557" w:rsidRDefault="00122557"/>
    <w:p w:rsidR="00122557" w:rsidRDefault="00122557"/>
    <w:p w:rsidR="00122557" w:rsidRDefault="00122557"/>
    <w:p w:rsidR="00122557" w:rsidRDefault="00122557"/>
    <w:p w:rsidR="00122557" w:rsidRDefault="00122557"/>
    <w:p w:rsidR="00122557" w:rsidRDefault="00122557"/>
    <w:p w:rsidR="00122557" w:rsidRDefault="00122557" w:rsidP="00122557">
      <w:r w:rsidRPr="00A57EC3">
        <w:rPr>
          <w:b/>
          <w:u w:val="single"/>
        </w:rPr>
        <w:t>For instructor’s use only</w:t>
      </w:r>
      <w:r>
        <w:t>:</w:t>
      </w:r>
    </w:p>
    <w:tbl>
      <w:tblPr>
        <w:tblStyle w:val="TableGrid"/>
        <w:tblW w:w="0" w:type="auto"/>
        <w:tblLook w:val="04A0"/>
      </w:tblPr>
      <w:tblGrid>
        <w:gridCol w:w="1278"/>
        <w:gridCol w:w="1800"/>
        <w:gridCol w:w="1890"/>
      </w:tblGrid>
      <w:tr w:rsidR="00122557" w:rsidRPr="00804F8E" w:rsidTr="00143F24">
        <w:tc>
          <w:tcPr>
            <w:tcW w:w="1278" w:type="dxa"/>
          </w:tcPr>
          <w:p w:rsidR="00122557" w:rsidRPr="00804F8E" w:rsidRDefault="00122557" w:rsidP="00143F24">
            <w:pPr>
              <w:rPr>
                <w:b/>
              </w:rPr>
            </w:pPr>
            <w:r w:rsidRPr="00804F8E">
              <w:rPr>
                <w:b/>
              </w:rPr>
              <w:t>Question #</w:t>
            </w:r>
          </w:p>
        </w:tc>
        <w:tc>
          <w:tcPr>
            <w:tcW w:w="1800" w:type="dxa"/>
          </w:tcPr>
          <w:p w:rsidR="00122557" w:rsidRPr="00804F8E" w:rsidRDefault="00122557" w:rsidP="00143F24">
            <w:pPr>
              <w:rPr>
                <w:b/>
              </w:rPr>
            </w:pPr>
            <w:r w:rsidRPr="00804F8E">
              <w:rPr>
                <w:b/>
              </w:rPr>
              <w:t>Maximum marks</w:t>
            </w:r>
          </w:p>
        </w:tc>
        <w:tc>
          <w:tcPr>
            <w:tcW w:w="1890" w:type="dxa"/>
          </w:tcPr>
          <w:p w:rsidR="00122557" w:rsidRPr="00804F8E" w:rsidRDefault="00122557" w:rsidP="00143F24">
            <w:pPr>
              <w:rPr>
                <w:b/>
              </w:rPr>
            </w:pPr>
            <w:r w:rsidRPr="00804F8E">
              <w:rPr>
                <w:b/>
              </w:rPr>
              <w:t>Obtained marks</w:t>
            </w:r>
          </w:p>
        </w:tc>
      </w:tr>
      <w:tr w:rsidR="00122557" w:rsidTr="00143F24">
        <w:trPr>
          <w:trHeight w:val="485"/>
        </w:trPr>
        <w:tc>
          <w:tcPr>
            <w:tcW w:w="1278" w:type="dxa"/>
          </w:tcPr>
          <w:p w:rsidR="00122557" w:rsidRDefault="00122557" w:rsidP="00143F24">
            <w:r>
              <w:t>1</w:t>
            </w:r>
          </w:p>
        </w:tc>
        <w:tc>
          <w:tcPr>
            <w:tcW w:w="1800" w:type="dxa"/>
          </w:tcPr>
          <w:p w:rsidR="00122557" w:rsidRDefault="00122557" w:rsidP="00143F24">
            <w:r>
              <w:t>15</w:t>
            </w:r>
          </w:p>
        </w:tc>
        <w:tc>
          <w:tcPr>
            <w:tcW w:w="1890" w:type="dxa"/>
          </w:tcPr>
          <w:p w:rsidR="00122557" w:rsidRDefault="00122557" w:rsidP="00143F24"/>
        </w:tc>
      </w:tr>
      <w:tr w:rsidR="00122557" w:rsidTr="00143F24">
        <w:trPr>
          <w:trHeight w:val="440"/>
        </w:trPr>
        <w:tc>
          <w:tcPr>
            <w:tcW w:w="1278" w:type="dxa"/>
          </w:tcPr>
          <w:p w:rsidR="00122557" w:rsidRDefault="00122557" w:rsidP="00143F24">
            <w:r>
              <w:t>2</w:t>
            </w:r>
          </w:p>
        </w:tc>
        <w:tc>
          <w:tcPr>
            <w:tcW w:w="1800" w:type="dxa"/>
          </w:tcPr>
          <w:p w:rsidR="00122557" w:rsidRDefault="00122557" w:rsidP="00143F24">
            <w:r>
              <w:t>05</w:t>
            </w:r>
          </w:p>
        </w:tc>
        <w:tc>
          <w:tcPr>
            <w:tcW w:w="1890" w:type="dxa"/>
          </w:tcPr>
          <w:p w:rsidR="00122557" w:rsidRDefault="00122557" w:rsidP="00143F24"/>
        </w:tc>
      </w:tr>
      <w:tr w:rsidR="00122557" w:rsidTr="00143F24">
        <w:trPr>
          <w:trHeight w:val="521"/>
        </w:trPr>
        <w:tc>
          <w:tcPr>
            <w:tcW w:w="1278" w:type="dxa"/>
          </w:tcPr>
          <w:p w:rsidR="00122557" w:rsidRDefault="00122557" w:rsidP="00143F24">
            <w:r>
              <w:t>3</w:t>
            </w:r>
          </w:p>
        </w:tc>
        <w:tc>
          <w:tcPr>
            <w:tcW w:w="1800" w:type="dxa"/>
          </w:tcPr>
          <w:p w:rsidR="00122557" w:rsidRDefault="00122557" w:rsidP="00143F24">
            <w:r>
              <w:t>10</w:t>
            </w:r>
          </w:p>
        </w:tc>
        <w:tc>
          <w:tcPr>
            <w:tcW w:w="1890" w:type="dxa"/>
          </w:tcPr>
          <w:p w:rsidR="00122557" w:rsidRDefault="00122557" w:rsidP="00143F24"/>
        </w:tc>
      </w:tr>
      <w:tr w:rsidR="00122557" w:rsidTr="00143F24">
        <w:trPr>
          <w:trHeight w:val="440"/>
        </w:trPr>
        <w:tc>
          <w:tcPr>
            <w:tcW w:w="1278" w:type="dxa"/>
          </w:tcPr>
          <w:p w:rsidR="00122557" w:rsidRDefault="00122557" w:rsidP="00143F24">
            <w:r>
              <w:t>4</w:t>
            </w:r>
          </w:p>
        </w:tc>
        <w:tc>
          <w:tcPr>
            <w:tcW w:w="1800" w:type="dxa"/>
          </w:tcPr>
          <w:p w:rsidR="00122557" w:rsidRDefault="00122557" w:rsidP="00143F24">
            <w:r>
              <w:t>20</w:t>
            </w:r>
          </w:p>
        </w:tc>
        <w:tc>
          <w:tcPr>
            <w:tcW w:w="1890" w:type="dxa"/>
          </w:tcPr>
          <w:p w:rsidR="00122557" w:rsidRDefault="00122557" w:rsidP="00143F24"/>
        </w:tc>
      </w:tr>
      <w:tr w:rsidR="00122557" w:rsidRPr="00804F8E" w:rsidTr="00143F24">
        <w:trPr>
          <w:trHeight w:val="530"/>
        </w:trPr>
        <w:tc>
          <w:tcPr>
            <w:tcW w:w="1278" w:type="dxa"/>
          </w:tcPr>
          <w:p w:rsidR="00122557" w:rsidRPr="00804F8E" w:rsidRDefault="00122557" w:rsidP="00143F24">
            <w:pPr>
              <w:rPr>
                <w:b/>
              </w:rPr>
            </w:pPr>
            <w:r w:rsidRPr="00804F8E">
              <w:rPr>
                <w:b/>
              </w:rPr>
              <w:t>Total</w:t>
            </w:r>
          </w:p>
        </w:tc>
        <w:tc>
          <w:tcPr>
            <w:tcW w:w="1800" w:type="dxa"/>
          </w:tcPr>
          <w:p w:rsidR="00122557" w:rsidRPr="00804F8E" w:rsidRDefault="00122557" w:rsidP="00143F24">
            <w:pPr>
              <w:rPr>
                <w:b/>
              </w:rPr>
            </w:pPr>
            <w:r w:rsidRPr="00804F8E">
              <w:rPr>
                <w:b/>
              </w:rPr>
              <w:t>50</w:t>
            </w:r>
          </w:p>
        </w:tc>
        <w:tc>
          <w:tcPr>
            <w:tcW w:w="1890" w:type="dxa"/>
          </w:tcPr>
          <w:p w:rsidR="00122557" w:rsidRPr="00804F8E" w:rsidRDefault="00122557" w:rsidP="00143F24">
            <w:pPr>
              <w:rPr>
                <w:b/>
              </w:rPr>
            </w:pPr>
          </w:p>
        </w:tc>
      </w:tr>
    </w:tbl>
    <w:p w:rsidR="00122557" w:rsidRDefault="00122557" w:rsidP="00122557"/>
    <w:p w:rsidR="00122557" w:rsidRDefault="00122557" w:rsidP="00122557">
      <w:pPr>
        <w:tabs>
          <w:tab w:val="right" w:pos="9450"/>
        </w:tabs>
      </w:pPr>
      <w:r>
        <w:br w:type="page"/>
      </w:r>
      <w:r>
        <w:lastRenderedPageBreak/>
        <w:t>Q. 1. Fill in the following table with the complexity in big-oh notation for the worst case:</w:t>
      </w:r>
      <w:r>
        <w:tab/>
        <w:t>[15 marks]</w:t>
      </w:r>
    </w:p>
    <w:tbl>
      <w:tblPr>
        <w:tblStyle w:val="TableGrid"/>
        <w:tblW w:w="0" w:type="auto"/>
        <w:tblLook w:val="04A0"/>
      </w:tblPr>
      <w:tblGrid>
        <w:gridCol w:w="1323"/>
        <w:gridCol w:w="1363"/>
        <w:gridCol w:w="1363"/>
        <w:gridCol w:w="1363"/>
        <w:gridCol w:w="2242"/>
        <w:gridCol w:w="1922"/>
      </w:tblGrid>
      <w:tr w:rsidR="00122557" w:rsidTr="00143F24">
        <w:tc>
          <w:tcPr>
            <w:tcW w:w="1323" w:type="dxa"/>
          </w:tcPr>
          <w:p w:rsidR="00122557" w:rsidRDefault="00122557" w:rsidP="00143F24"/>
        </w:tc>
        <w:tc>
          <w:tcPr>
            <w:tcW w:w="1363" w:type="dxa"/>
          </w:tcPr>
          <w:p w:rsidR="00122557" w:rsidRDefault="00122557" w:rsidP="00143F24">
            <w:r>
              <w:t>Insert an element</w:t>
            </w:r>
          </w:p>
        </w:tc>
        <w:tc>
          <w:tcPr>
            <w:tcW w:w="1363" w:type="dxa"/>
          </w:tcPr>
          <w:p w:rsidR="00122557" w:rsidRDefault="00122557" w:rsidP="00143F24">
            <w:r>
              <w:t>Delete an element</w:t>
            </w:r>
          </w:p>
        </w:tc>
        <w:tc>
          <w:tcPr>
            <w:tcW w:w="1363" w:type="dxa"/>
          </w:tcPr>
          <w:p w:rsidR="00122557" w:rsidRDefault="00122557" w:rsidP="00143F24">
            <w:r>
              <w:t>Find an element</w:t>
            </w:r>
          </w:p>
        </w:tc>
        <w:tc>
          <w:tcPr>
            <w:tcW w:w="2242" w:type="dxa"/>
          </w:tcPr>
          <w:p w:rsidR="00122557" w:rsidRDefault="00122557" w:rsidP="00143F24">
            <w:r>
              <w:t>Find an element and move it to the beginning</w:t>
            </w:r>
          </w:p>
        </w:tc>
        <w:tc>
          <w:tcPr>
            <w:tcW w:w="1922" w:type="dxa"/>
          </w:tcPr>
          <w:p w:rsidR="00122557" w:rsidRDefault="00122557" w:rsidP="00143F24">
            <w:r>
              <w:t>Sort the elements in ascending order</w:t>
            </w:r>
          </w:p>
        </w:tc>
      </w:tr>
      <w:tr w:rsidR="00122557" w:rsidTr="00143F24">
        <w:trPr>
          <w:trHeight w:val="800"/>
        </w:trPr>
        <w:tc>
          <w:tcPr>
            <w:tcW w:w="1323" w:type="dxa"/>
          </w:tcPr>
          <w:p w:rsidR="00122557" w:rsidRDefault="00122557" w:rsidP="00143F24">
            <w:r>
              <w:t>Array</w:t>
            </w:r>
          </w:p>
        </w:tc>
        <w:tc>
          <w:tcPr>
            <w:tcW w:w="1363" w:type="dxa"/>
          </w:tcPr>
          <w:p w:rsidR="00122557" w:rsidRDefault="00122557" w:rsidP="00143F24"/>
        </w:tc>
        <w:tc>
          <w:tcPr>
            <w:tcW w:w="1363" w:type="dxa"/>
          </w:tcPr>
          <w:p w:rsidR="00122557" w:rsidRDefault="00122557" w:rsidP="00143F24"/>
        </w:tc>
        <w:tc>
          <w:tcPr>
            <w:tcW w:w="1363" w:type="dxa"/>
          </w:tcPr>
          <w:p w:rsidR="00122557" w:rsidRDefault="00122557" w:rsidP="00143F24"/>
        </w:tc>
        <w:tc>
          <w:tcPr>
            <w:tcW w:w="2242" w:type="dxa"/>
          </w:tcPr>
          <w:p w:rsidR="00122557" w:rsidRDefault="00122557" w:rsidP="00143F24"/>
        </w:tc>
        <w:tc>
          <w:tcPr>
            <w:tcW w:w="1922" w:type="dxa"/>
          </w:tcPr>
          <w:p w:rsidR="00122557" w:rsidRDefault="00122557" w:rsidP="00143F24"/>
        </w:tc>
      </w:tr>
      <w:tr w:rsidR="00122557" w:rsidTr="00143F24">
        <w:trPr>
          <w:trHeight w:val="881"/>
        </w:trPr>
        <w:tc>
          <w:tcPr>
            <w:tcW w:w="1323" w:type="dxa"/>
          </w:tcPr>
          <w:p w:rsidR="00122557" w:rsidRDefault="00122557" w:rsidP="00143F24">
            <w:r>
              <w:t>Singly Linked List</w:t>
            </w:r>
          </w:p>
        </w:tc>
        <w:tc>
          <w:tcPr>
            <w:tcW w:w="1363" w:type="dxa"/>
          </w:tcPr>
          <w:p w:rsidR="00122557" w:rsidRDefault="00122557" w:rsidP="00143F24"/>
        </w:tc>
        <w:tc>
          <w:tcPr>
            <w:tcW w:w="1363" w:type="dxa"/>
          </w:tcPr>
          <w:p w:rsidR="00122557" w:rsidRDefault="00122557" w:rsidP="00143F24"/>
        </w:tc>
        <w:tc>
          <w:tcPr>
            <w:tcW w:w="1363" w:type="dxa"/>
          </w:tcPr>
          <w:p w:rsidR="00122557" w:rsidRDefault="00122557" w:rsidP="00143F24"/>
        </w:tc>
        <w:tc>
          <w:tcPr>
            <w:tcW w:w="2242" w:type="dxa"/>
          </w:tcPr>
          <w:p w:rsidR="00122557" w:rsidRDefault="00122557" w:rsidP="00143F24"/>
        </w:tc>
        <w:tc>
          <w:tcPr>
            <w:tcW w:w="1922" w:type="dxa"/>
          </w:tcPr>
          <w:p w:rsidR="00122557" w:rsidRDefault="00122557" w:rsidP="00143F24"/>
        </w:tc>
      </w:tr>
      <w:tr w:rsidR="00122557" w:rsidTr="00143F24">
        <w:trPr>
          <w:trHeight w:val="800"/>
        </w:trPr>
        <w:tc>
          <w:tcPr>
            <w:tcW w:w="1323" w:type="dxa"/>
          </w:tcPr>
          <w:p w:rsidR="00122557" w:rsidRDefault="00122557" w:rsidP="00143F24">
            <w:r>
              <w:t>Doubly Linked List</w:t>
            </w:r>
          </w:p>
        </w:tc>
        <w:tc>
          <w:tcPr>
            <w:tcW w:w="1363" w:type="dxa"/>
          </w:tcPr>
          <w:p w:rsidR="00122557" w:rsidRDefault="00122557" w:rsidP="00143F24"/>
        </w:tc>
        <w:tc>
          <w:tcPr>
            <w:tcW w:w="1363" w:type="dxa"/>
          </w:tcPr>
          <w:p w:rsidR="00122557" w:rsidRDefault="00122557" w:rsidP="00143F24"/>
        </w:tc>
        <w:tc>
          <w:tcPr>
            <w:tcW w:w="1363" w:type="dxa"/>
          </w:tcPr>
          <w:p w:rsidR="00122557" w:rsidRDefault="00122557" w:rsidP="00143F24"/>
        </w:tc>
        <w:tc>
          <w:tcPr>
            <w:tcW w:w="2242" w:type="dxa"/>
          </w:tcPr>
          <w:p w:rsidR="00122557" w:rsidRDefault="00122557" w:rsidP="00143F24"/>
        </w:tc>
        <w:tc>
          <w:tcPr>
            <w:tcW w:w="1922" w:type="dxa"/>
          </w:tcPr>
          <w:p w:rsidR="00122557" w:rsidRDefault="00122557" w:rsidP="00143F24"/>
        </w:tc>
      </w:tr>
    </w:tbl>
    <w:p w:rsidR="00122557" w:rsidRDefault="00122557" w:rsidP="00122557"/>
    <w:p w:rsidR="00122557" w:rsidRDefault="00122557" w:rsidP="00122557">
      <w:pPr>
        <w:tabs>
          <w:tab w:val="right" w:pos="9450"/>
        </w:tabs>
      </w:pPr>
      <w:r>
        <w:t>Q. 2. The worst case running time of algorithm A and B is O(n lg n) and O(n</w:t>
      </w:r>
      <w:r w:rsidRPr="00633921">
        <w:rPr>
          <w:vertAlign w:val="superscript"/>
        </w:rPr>
        <w:t>2</w:t>
      </w:r>
      <w:r>
        <w:t>), respectively. Is it possible that sometimes algorithm B runs faster than algorithm A? Provide reasoning.</w:t>
      </w:r>
      <w:r>
        <w:tab/>
        <w:t>[5 marks]</w:t>
      </w:r>
    </w:p>
    <w:p w:rsidR="00122557" w:rsidRDefault="00122557" w:rsidP="00122557"/>
    <w:p w:rsidR="00122557" w:rsidRDefault="00122557" w:rsidP="00122557">
      <w:r>
        <w:br w:type="page"/>
      </w:r>
    </w:p>
    <w:p w:rsidR="00122557" w:rsidRDefault="00122557" w:rsidP="00122557">
      <w:pPr>
        <w:tabs>
          <w:tab w:val="right" w:pos="9000"/>
        </w:tabs>
      </w:pPr>
      <w:r>
        <w:lastRenderedPageBreak/>
        <w:t>Q. 3. Prove the following using mathematical induction.</w:t>
      </w:r>
      <w:r>
        <w:tab/>
        <w:t>[10 marks]</w:t>
      </w:r>
    </w:p>
    <w:p w:rsidR="00122557" w:rsidRPr="00CE52E3" w:rsidRDefault="00122557" w:rsidP="00122557">
      <w:pPr>
        <w:pStyle w:val="ListParagraph"/>
        <w:numPr>
          <w:ilvl w:val="0"/>
          <w:numId w:val="14"/>
        </w:numPr>
        <w:tabs>
          <w:tab w:val="right" w:pos="9000"/>
        </w:tabs>
        <w:spacing w:after="160" w:line="259" w:lineRule="auto"/>
        <w:contextualSpacing/>
      </w:pPr>
      <m:oMath>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r>
              <w:rPr>
                <w:rFonts w:ascii="Cambria Math" w:hAnsi="Cambria Math"/>
              </w:rPr>
              <m:t>i</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n+1-j</m:t>
                </m:r>
              </m:e>
            </m:d>
            <m:d>
              <m:dPr>
                <m:ctrlPr>
                  <w:rPr>
                    <w:rFonts w:ascii="Cambria Math" w:hAnsi="Cambria Math"/>
                    <w:i/>
                  </w:rPr>
                </m:ctrlPr>
              </m:dPr>
              <m:e>
                <m:r>
                  <w:rPr>
                    <w:rFonts w:ascii="Cambria Math" w:hAnsi="Cambria Math"/>
                  </w:rPr>
                  <m:t>n+j</m:t>
                </m:r>
              </m:e>
            </m:d>
          </m:num>
          <m:den>
            <m:r>
              <w:rPr>
                <w:rFonts w:ascii="Cambria Math" w:hAnsi="Cambria Math"/>
              </w:rPr>
              <m:t>2</m:t>
            </m:r>
          </m:den>
        </m:f>
      </m:oMath>
    </w:p>
    <w:p w:rsidR="00122557" w:rsidRDefault="00122557" w:rsidP="00122557">
      <w:pPr>
        <w:pStyle w:val="ListParagraph"/>
        <w:numPr>
          <w:ilvl w:val="0"/>
          <w:numId w:val="14"/>
        </w:numPr>
        <w:tabs>
          <w:tab w:val="right" w:pos="9000"/>
        </w:tabs>
        <w:spacing w:after="160" w:line="259" w:lineRule="auto"/>
        <w:contextualSpacing/>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num>
          <m:den>
            <m:r>
              <w:rPr>
                <w:rFonts w:ascii="Cambria Math" w:hAnsi="Cambria Math"/>
              </w:rPr>
              <m:t>6</m:t>
            </m:r>
          </m:den>
        </m:f>
      </m:oMath>
    </w:p>
    <w:p w:rsidR="00122557" w:rsidRDefault="00122557" w:rsidP="00122557">
      <w:r>
        <w:br w:type="page"/>
      </w:r>
    </w:p>
    <w:p w:rsidR="00122557" w:rsidRDefault="00122557" w:rsidP="00122557">
      <w:r>
        <w:lastRenderedPageBreak/>
        <w:br w:type="page"/>
      </w:r>
    </w:p>
    <w:p w:rsidR="00122557" w:rsidRDefault="00122557" w:rsidP="00122557">
      <w:r>
        <w:lastRenderedPageBreak/>
        <w:t xml:space="preserve">Q. 4. You are given two linked lists with head pointers head1 and head2. The two linked lists merge at some point as shown in the following example. You need to write code that finds the merge point. </w:t>
      </w:r>
    </w:p>
    <w:p w:rsidR="00122557" w:rsidRDefault="00122557" w:rsidP="00122557"/>
    <w:p w:rsidR="00122557" w:rsidRDefault="00122557" w:rsidP="00122557">
      <w:pPr>
        <w:tabs>
          <w:tab w:val="right" w:pos="9270"/>
        </w:tabs>
      </w:pPr>
      <w:r w:rsidRPr="006378BA">
        <w:rPr>
          <w:noProof/>
        </w:rPr>
        <w:drawing>
          <wp:inline distT="0" distB="0" distL="0" distR="0">
            <wp:extent cx="5943600" cy="114808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1295400"/>
                      <a:chOff x="1143000" y="2743200"/>
                      <a:chExt cx="6705600" cy="1295400"/>
                    </a:xfrm>
                  </a:grpSpPr>
                  <a:sp>
                    <a:nvSpPr>
                      <a:cNvPr id="4" name="Rectangle 3"/>
                      <a:cNvSpPr/>
                    </a:nvSpPr>
                    <a:spPr>
                      <a:xfrm>
                        <a:off x="1143000" y="2743200"/>
                        <a:ext cx="685800" cy="304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1</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286000" y="2743200"/>
                        <a:ext cx="685800" cy="304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2</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3505200" y="2743200"/>
                        <a:ext cx="685800" cy="304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3</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stCxn id="4" idx="3"/>
                        <a:endCxn id="5" idx="1"/>
                      </a:cNvCxnSpPr>
                    </a:nvCxnSpPr>
                    <a:spPr>
                      <a:xfrm>
                        <a:off x="1828800" y="28956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stCxn id="5" idx="3"/>
                        <a:endCxn id="8" idx="1"/>
                      </a:cNvCxnSpPr>
                    </a:nvCxnSpPr>
                    <a:spPr>
                      <a:xfrm>
                        <a:off x="2971800" y="28956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Rectangle 12"/>
                      <a:cNvSpPr/>
                    </a:nvSpPr>
                    <a:spPr>
                      <a:xfrm>
                        <a:off x="1143000" y="3733800"/>
                        <a:ext cx="685800" cy="304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4</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2286000" y="3733800"/>
                        <a:ext cx="685800" cy="304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1</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3505200" y="3733800"/>
                        <a:ext cx="685800" cy="304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5</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13" idx="3"/>
                        <a:endCxn id="14" idx="1"/>
                      </a:cNvCxnSpPr>
                    </a:nvCxnSpPr>
                    <a:spPr>
                      <a:xfrm>
                        <a:off x="1828800" y="38862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4" idx="3"/>
                        <a:endCxn id="15" idx="1"/>
                      </a:cNvCxnSpPr>
                    </a:nvCxnSpPr>
                    <a:spPr>
                      <a:xfrm>
                        <a:off x="2971800" y="38862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Rectangle 17"/>
                      <a:cNvSpPr/>
                    </a:nvSpPr>
                    <a:spPr>
                      <a:xfrm>
                        <a:off x="4800600" y="3200400"/>
                        <a:ext cx="685800" cy="304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10</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5943600" y="3200400"/>
                        <a:ext cx="685800" cy="304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2</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7162800" y="3200400"/>
                        <a:ext cx="685800" cy="304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7</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Arrow Connector 20"/>
                      <a:cNvCxnSpPr>
                        <a:stCxn id="18" idx="3"/>
                        <a:endCxn id="19" idx="1"/>
                      </a:cNvCxnSpPr>
                    </a:nvCxnSpPr>
                    <a:spPr>
                      <a:xfrm>
                        <a:off x="5486400" y="3352800"/>
                        <a:ext cx="457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9" idx="3"/>
                        <a:endCxn id="20" idx="1"/>
                      </a:cNvCxnSpPr>
                    </a:nvCxnSpPr>
                    <a:spPr>
                      <a:xfrm>
                        <a:off x="6629400" y="3352800"/>
                        <a:ext cx="533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8" idx="3"/>
                      </a:cNvCxnSpPr>
                    </a:nvCxnSpPr>
                    <a:spPr>
                      <a:xfrm>
                        <a:off x="4191000" y="2895600"/>
                        <a:ext cx="6096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15" idx="3"/>
                      </a:cNvCxnSpPr>
                    </a:nvCxnSpPr>
                    <a:spPr>
                      <a:xfrm flipV="1">
                        <a:off x="4191000" y="3505200"/>
                        <a:ext cx="6096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22557" w:rsidRDefault="00122557" w:rsidP="00122557">
      <w:pPr>
        <w:tabs>
          <w:tab w:val="right" w:pos="9270"/>
        </w:tabs>
      </w:pPr>
      <w:r>
        <w:t>Complete the following starter code, adding functions as necessary so that the above requirements are met.</w:t>
      </w:r>
      <w:r>
        <w:tab/>
        <w:t>[20 marks]</w:t>
      </w:r>
    </w:p>
    <w:p w:rsidR="00122557" w:rsidRDefault="00122557" w:rsidP="00122557">
      <w:r>
        <w:t>struct Node{</w:t>
      </w:r>
    </w:p>
    <w:p w:rsidR="00122557" w:rsidRDefault="00122557" w:rsidP="00122557">
      <w:r>
        <w:tab/>
        <w:t>int key;</w:t>
      </w:r>
    </w:p>
    <w:p w:rsidR="00122557" w:rsidRDefault="00122557" w:rsidP="00122557">
      <w:r>
        <w:tab/>
        <w:t>struct Node* next;</w:t>
      </w:r>
    </w:p>
    <w:p w:rsidR="00122557" w:rsidRDefault="00122557" w:rsidP="00122557">
      <w:r>
        <w:t>};</w:t>
      </w:r>
    </w:p>
    <w:p w:rsidR="00122557" w:rsidRDefault="00122557" w:rsidP="00122557">
      <w:r>
        <w:t>struct Node *head1, *head2;</w:t>
      </w:r>
    </w:p>
    <w:p w:rsidR="00122557" w:rsidRDefault="00122557" w:rsidP="00122557">
      <w:r>
        <w:br w:type="page"/>
      </w:r>
    </w:p>
    <w:p w:rsidR="00122557" w:rsidRDefault="00122557" w:rsidP="00122557"/>
    <w:p w:rsidR="00122557" w:rsidRDefault="00122557" w:rsidP="00122557"/>
    <w:sectPr w:rsidR="00122557" w:rsidSect="005C0632">
      <w:footerReference w:type="default" r:id="rId8"/>
      <w:pgSz w:w="12240" w:h="15840"/>
      <w:pgMar w:top="720" w:right="864"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D1C" w:rsidRDefault="00844D1C" w:rsidP="00F30788">
      <w:pPr>
        <w:spacing w:after="0" w:line="240" w:lineRule="auto"/>
      </w:pPr>
      <w:r>
        <w:separator/>
      </w:r>
    </w:p>
  </w:endnote>
  <w:endnote w:type="continuationSeparator" w:id="1">
    <w:p w:rsidR="00844D1C" w:rsidRDefault="00844D1C"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573761">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00F30788" w:rsidRPr="00C70A2B">
      <w:rPr>
        <w:rFonts w:asciiTheme="majorHAnsi" w:hAnsiTheme="majorHAnsi"/>
        <w:b/>
        <w:sz w:val="24"/>
        <w:szCs w:val="24"/>
      </w:rPr>
      <w:t xml:space="preserve"> of Computer Science</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fldSimple w:instr=" PAGE   \* MERGEFORMAT ">
      <w:r w:rsidR="00122557" w:rsidRPr="00122557">
        <w:rPr>
          <w:rFonts w:asciiTheme="majorHAnsi" w:hAnsiTheme="majorHAnsi"/>
          <w:noProof/>
        </w:rPr>
        <w:t>1</w:t>
      </w:r>
    </w:fldSimple>
  </w:p>
  <w:p w:rsidR="00F30788" w:rsidRDefault="00F307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D1C" w:rsidRDefault="00844D1C" w:rsidP="00F30788">
      <w:pPr>
        <w:spacing w:after="0" w:line="240" w:lineRule="auto"/>
      </w:pPr>
      <w:r>
        <w:separator/>
      </w:r>
    </w:p>
  </w:footnote>
  <w:footnote w:type="continuationSeparator" w:id="1">
    <w:p w:rsidR="00844D1C" w:rsidRDefault="00844D1C" w:rsidP="00F307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467405A7"/>
    <w:multiLevelType w:val="hybridMultilevel"/>
    <w:tmpl w:val="8530E0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426745"/>
    <w:multiLevelType w:val="hybridMultilevel"/>
    <w:tmpl w:val="FE36F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12"/>
  </w:num>
  <w:num w:numId="3">
    <w:abstractNumId w:val="7"/>
  </w:num>
  <w:num w:numId="4">
    <w:abstractNumId w:val="0"/>
  </w:num>
  <w:num w:numId="5">
    <w:abstractNumId w:val="11"/>
  </w:num>
  <w:num w:numId="6">
    <w:abstractNumId w:val="1"/>
  </w:num>
  <w:num w:numId="7">
    <w:abstractNumId w:val="9"/>
  </w:num>
  <w:num w:numId="8">
    <w:abstractNumId w:val="13"/>
  </w:num>
  <w:num w:numId="9">
    <w:abstractNumId w:val="3"/>
  </w:num>
  <w:num w:numId="10">
    <w:abstractNumId w:val="8"/>
  </w:num>
  <w:num w:numId="11">
    <w:abstractNumId w:val="4"/>
  </w:num>
  <w:num w:numId="12">
    <w:abstractNumId w:val="10"/>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36129"/>
    <w:rsid w:val="00001278"/>
    <w:rsid w:val="00054DA9"/>
    <w:rsid w:val="00063B24"/>
    <w:rsid w:val="00122557"/>
    <w:rsid w:val="00123827"/>
    <w:rsid w:val="001711D8"/>
    <w:rsid w:val="001B3A45"/>
    <w:rsid w:val="001D6BDF"/>
    <w:rsid w:val="002735EC"/>
    <w:rsid w:val="002A097E"/>
    <w:rsid w:val="002F4214"/>
    <w:rsid w:val="002F73B2"/>
    <w:rsid w:val="003165F7"/>
    <w:rsid w:val="003251A1"/>
    <w:rsid w:val="0033089B"/>
    <w:rsid w:val="00387D75"/>
    <w:rsid w:val="00436129"/>
    <w:rsid w:val="004535D8"/>
    <w:rsid w:val="00464E8B"/>
    <w:rsid w:val="004D33AA"/>
    <w:rsid w:val="0050129C"/>
    <w:rsid w:val="00573761"/>
    <w:rsid w:val="005C0632"/>
    <w:rsid w:val="00603E8C"/>
    <w:rsid w:val="00615D6F"/>
    <w:rsid w:val="00643CB6"/>
    <w:rsid w:val="006734C7"/>
    <w:rsid w:val="00685AD5"/>
    <w:rsid w:val="00693EF4"/>
    <w:rsid w:val="007558D4"/>
    <w:rsid w:val="00844D1C"/>
    <w:rsid w:val="00874365"/>
    <w:rsid w:val="00876FCC"/>
    <w:rsid w:val="00894F26"/>
    <w:rsid w:val="00917336"/>
    <w:rsid w:val="009A5471"/>
    <w:rsid w:val="009C62BC"/>
    <w:rsid w:val="00A115E6"/>
    <w:rsid w:val="00A506A7"/>
    <w:rsid w:val="00AF2986"/>
    <w:rsid w:val="00AF48E9"/>
    <w:rsid w:val="00B75211"/>
    <w:rsid w:val="00BA3D27"/>
    <w:rsid w:val="00BB5AA1"/>
    <w:rsid w:val="00C267B7"/>
    <w:rsid w:val="00C514D0"/>
    <w:rsid w:val="00C70A2B"/>
    <w:rsid w:val="00CC3C6A"/>
    <w:rsid w:val="00CE25DE"/>
    <w:rsid w:val="00D15383"/>
    <w:rsid w:val="00D3628B"/>
    <w:rsid w:val="00D4777B"/>
    <w:rsid w:val="00DC6E1E"/>
    <w:rsid w:val="00E020A3"/>
    <w:rsid w:val="00F129FF"/>
    <w:rsid w:val="00F30788"/>
    <w:rsid w:val="00F80BE0"/>
    <w:rsid w:val="00F854EF"/>
    <w:rsid w:val="00FB2BF2"/>
    <w:rsid w:val="00FE1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Saqib.ilyas</cp:lastModifiedBy>
  <cp:revision>7</cp:revision>
  <dcterms:created xsi:type="dcterms:W3CDTF">2017-09-18T09:26:00Z</dcterms:created>
  <dcterms:modified xsi:type="dcterms:W3CDTF">2017-09-18T09:30:00Z</dcterms:modified>
</cp:coreProperties>
</file>