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912" w:type="dxa"/>
        <w:tblLook w:val="04A0" w:firstRow="1" w:lastRow="0" w:firstColumn="1" w:lastColumn="0" w:noHBand="0" w:noVBand="1"/>
      </w:tblPr>
      <w:tblGrid>
        <w:gridCol w:w="2277"/>
        <w:gridCol w:w="1540"/>
        <w:gridCol w:w="2894"/>
        <w:gridCol w:w="2199"/>
        <w:gridCol w:w="2002"/>
      </w:tblGrid>
      <w:tr w:rsidR="004B5C4D" w14:paraId="4C401113" w14:textId="77777777" w:rsidTr="00350E2D">
        <w:trPr>
          <w:trHeight w:val="336"/>
        </w:trPr>
        <w:tc>
          <w:tcPr>
            <w:tcW w:w="10912" w:type="dxa"/>
            <w:gridSpan w:val="5"/>
            <w:tcBorders>
              <w:top w:val="nil"/>
              <w:left w:val="nil"/>
              <w:bottom w:val="nil"/>
              <w:right w:val="nil"/>
            </w:tcBorders>
          </w:tcPr>
          <w:p w14:paraId="5AA53B39" w14:textId="77777777" w:rsidR="004B5C4D" w:rsidRDefault="004B5C4D" w:rsidP="00350E2D">
            <w:pPr>
              <w:jc w:val="both"/>
              <w:rPr>
                <w:rFonts w:ascii="Arial Narrow" w:eastAsia="Times New Roman" w:hAnsi="Arial Narrow" w:cs="Calibri"/>
                <w:b/>
                <w:bCs/>
                <w:color w:val="000000"/>
                <w:sz w:val="30"/>
                <w:szCs w:val="30"/>
              </w:rPr>
            </w:pPr>
            <w:r>
              <w:rPr>
                <w:rFonts w:ascii="Arial Narrow" w:eastAsia="Times New Roman" w:hAnsi="Arial Narrow" w:cs="Calibri"/>
                <w:b/>
                <w:bCs/>
                <w:color w:val="000000"/>
                <w:sz w:val="30"/>
                <w:szCs w:val="30"/>
              </w:rPr>
              <w:t>National University of Computer and Emerging Sciences, Lahore Campus</w:t>
            </w:r>
          </w:p>
          <w:p w14:paraId="0FDDD4F9" w14:textId="77777777" w:rsidR="004B5C4D" w:rsidRDefault="004B5C4D" w:rsidP="00350E2D">
            <w:pPr>
              <w:jc w:val="both"/>
              <w:rPr>
                <w:sz w:val="12"/>
              </w:rPr>
            </w:pPr>
          </w:p>
        </w:tc>
      </w:tr>
      <w:tr w:rsidR="004B5C4D" w14:paraId="5F94916D" w14:textId="77777777" w:rsidTr="00350E2D">
        <w:trPr>
          <w:trHeight w:val="181"/>
        </w:trPr>
        <w:tc>
          <w:tcPr>
            <w:tcW w:w="2277" w:type="dxa"/>
            <w:vMerge w:val="restart"/>
            <w:tcBorders>
              <w:top w:val="nil"/>
              <w:left w:val="nil"/>
              <w:bottom w:val="single" w:sz="4" w:space="0" w:color="000000" w:themeColor="text1"/>
              <w:right w:val="single" w:sz="4" w:space="0" w:color="000000" w:themeColor="text1"/>
            </w:tcBorders>
            <w:hideMark/>
          </w:tcPr>
          <w:p w14:paraId="50DBDDB8" w14:textId="77777777" w:rsidR="004B5C4D" w:rsidRDefault="004B5C4D" w:rsidP="00350E2D">
            <w:pPr>
              <w:jc w:val="both"/>
            </w:pPr>
            <w:r>
              <w:rPr>
                <w:noProof/>
              </w:rPr>
              <w:drawing>
                <wp:inline distT="0" distB="0" distL="0" distR="0" wp14:anchorId="1241899C" wp14:editId="7748EFEC">
                  <wp:extent cx="1089053" cy="1065530"/>
                  <wp:effectExtent l="0" t="0" r="0" b="1270"/>
                  <wp:docPr id="11" name="Picture 11" descr="final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al desig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15713" cy="1091614"/>
                          </a:xfrm>
                          <a:prstGeom prst="rect">
                            <a:avLst/>
                          </a:prstGeom>
                          <a:noFill/>
                          <a:ln>
                            <a:noFill/>
                          </a:ln>
                        </pic:spPr>
                      </pic:pic>
                    </a:graphicData>
                  </a:graphic>
                </wp:inline>
              </w:drawing>
            </w:r>
          </w:p>
        </w:tc>
        <w:tc>
          <w:tcPr>
            <w:tcW w:w="1540" w:type="dxa"/>
            <w:tcBorders>
              <w:top w:val="nil"/>
              <w:left w:val="single" w:sz="4" w:space="0" w:color="000000" w:themeColor="text1"/>
              <w:bottom w:val="nil"/>
              <w:right w:val="single" w:sz="4" w:space="0" w:color="000000" w:themeColor="text1"/>
            </w:tcBorders>
            <w:hideMark/>
          </w:tcPr>
          <w:p w14:paraId="1DD5B131" w14:textId="77777777" w:rsidR="004B5C4D" w:rsidRDefault="004B5C4D" w:rsidP="00350E2D">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Course:</w:t>
            </w:r>
          </w:p>
        </w:tc>
        <w:tc>
          <w:tcPr>
            <w:tcW w:w="2894" w:type="dxa"/>
            <w:tcBorders>
              <w:top w:val="nil"/>
              <w:left w:val="single" w:sz="4" w:space="0" w:color="000000" w:themeColor="text1"/>
              <w:bottom w:val="nil"/>
              <w:right w:val="single" w:sz="4" w:space="0" w:color="000000" w:themeColor="text1"/>
            </w:tcBorders>
            <w:vAlign w:val="bottom"/>
            <w:hideMark/>
          </w:tcPr>
          <w:p w14:paraId="29FB5402" w14:textId="77777777" w:rsidR="004B5C4D" w:rsidRDefault="004B5C4D" w:rsidP="00350E2D">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PF (Lab)</w:t>
            </w:r>
          </w:p>
        </w:tc>
        <w:tc>
          <w:tcPr>
            <w:tcW w:w="2199" w:type="dxa"/>
            <w:tcBorders>
              <w:top w:val="nil"/>
              <w:left w:val="single" w:sz="4" w:space="0" w:color="000000" w:themeColor="text1"/>
              <w:bottom w:val="nil"/>
              <w:right w:val="single" w:sz="4" w:space="0" w:color="000000" w:themeColor="text1"/>
            </w:tcBorders>
            <w:vAlign w:val="bottom"/>
            <w:hideMark/>
          </w:tcPr>
          <w:p w14:paraId="29D294D7" w14:textId="77777777" w:rsidR="004B5C4D" w:rsidRDefault="004B5C4D" w:rsidP="00350E2D">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Course Code:</w:t>
            </w:r>
          </w:p>
        </w:tc>
        <w:tc>
          <w:tcPr>
            <w:tcW w:w="2002" w:type="dxa"/>
            <w:tcBorders>
              <w:top w:val="nil"/>
              <w:left w:val="single" w:sz="4" w:space="0" w:color="000000" w:themeColor="text1"/>
              <w:bottom w:val="nil"/>
              <w:right w:val="nil"/>
            </w:tcBorders>
            <w:vAlign w:val="bottom"/>
            <w:hideMark/>
          </w:tcPr>
          <w:p w14:paraId="0EA4B3DB" w14:textId="77777777" w:rsidR="004B5C4D" w:rsidRDefault="004B5C4D" w:rsidP="00350E2D">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CL 118</w:t>
            </w:r>
          </w:p>
        </w:tc>
      </w:tr>
      <w:tr w:rsidR="004B5C4D" w14:paraId="3D9F103F" w14:textId="77777777" w:rsidTr="00350E2D">
        <w:trPr>
          <w:trHeight w:val="181"/>
        </w:trPr>
        <w:tc>
          <w:tcPr>
            <w:tcW w:w="0" w:type="auto"/>
            <w:vMerge/>
            <w:tcBorders>
              <w:top w:val="nil"/>
              <w:left w:val="nil"/>
              <w:bottom w:val="single" w:sz="4" w:space="0" w:color="000000" w:themeColor="text1"/>
              <w:right w:val="single" w:sz="4" w:space="0" w:color="000000" w:themeColor="text1"/>
            </w:tcBorders>
            <w:vAlign w:val="center"/>
            <w:hideMark/>
          </w:tcPr>
          <w:p w14:paraId="619BFDA1" w14:textId="77777777" w:rsidR="004B5C4D" w:rsidRDefault="004B5C4D" w:rsidP="00350E2D">
            <w:pPr>
              <w:jc w:val="both"/>
            </w:pPr>
          </w:p>
        </w:tc>
        <w:tc>
          <w:tcPr>
            <w:tcW w:w="1540" w:type="dxa"/>
            <w:tcBorders>
              <w:top w:val="nil"/>
              <w:left w:val="single" w:sz="4" w:space="0" w:color="000000" w:themeColor="text1"/>
              <w:bottom w:val="nil"/>
              <w:right w:val="single" w:sz="4" w:space="0" w:color="000000" w:themeColor="text1"/>
            </w:tcBorders>
            <w:hideMark/>
          </w:tcPr>
          <w:p w14:paraId="385DED12" w14:textId="77777777" w:rsidR="004B5C4D" w:rsidRDefault="004B5C4D" w:rsidP="00350E2D">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Program:</w:t>
            </w:r>
          </w:p>
        </w:tc>
        <w:tc>
          <w:tcPr>
            <w:tcW w:w="2894" w:type="dxa"/>
            <w:tcBorders>
              <w:top w:val="nil"/>
              <w:left w:val="single" w:sz="4" w:space="0" w:color="000000" w:themeColor="text1"/>
              <w:bottom w:val="nil"/>
              <w:right w:val="single" w:sz="4" w:space="0" w:color="000000" w:themeColor="text1"/>
            </w:tcBorders>
            <w:vAlign w:val="bottom"/>
            <w:hideMark/>
          </w:tcPr>
          <w:p w14:paraId="065C8E61" w14:textId="77777777" w:rsidR="004B5C4D" w:rsidRDefault="004B5C4D" w:rsidP="00350E2D">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BS (Computer Science)</w:t>
            </w:r>
          </w:p>
        </w:tc>
        <w:tc>
          <w:tcPr>
            <w:tcW w:w="2199" w:type="dxa"/>
            <w:tcBorders>
              <w:top w:val="nil"/>
              <w:left w:val="single" w:sz="4" w:space="0" w:color="000000" w:themeColor="text1"/>
              <w:bottom w:val="nil"/>
              <w:right w:val="single" w:sz="4" w:space="0" w:color="000000" w:themeColor="text1"/>
            </w:tcBorders>
            <w:vAlign w:val="bottom"/>
            <w:hideMark/>
          </w:tcPr>
          <w:p w14:paraId="27CED39D" w14:textId="77777777" w:rsidR="004B5C4D" w:rsidRDefault="004B5C4D" w:rsidP="00350E2D">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Semester:</w:t>
            </w:r>
          </w:p>
        </w:tc>
        <w:tc>
          <w:tcPr>
            <w:tcW w:w="2002" w:type="dxa"/>
            <w:tcBorders>
              <w:top w:val="nil"/>
              <w:left w:val="single" w:sz="4" w:space="0" w:color="000000" w:themeColor="text1"/>
              <w:bottom w:val="nil"/>
              <w:right w:val="nil"/>
            </w:tcBorders>
            <w:vAlign w:val="bottom"/>
            <w:hideMark/>
          </w:tcPr>
          <w:p w14:paraId="4499069A" w14:textId="77777777" w:rsidR="004B5C4D" w:rsidRDefault="004B5C4D" w:rsidP="00350E2D">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 xml:space="preserve">Fall 2019       </w:t>
            </w:r>
          </w:p>
        </w:tc>
      </w:tr>
      <w:tr w:rsidR="004B5C4D" w14:paraId="099AB33D" w14:textId="77777777" w:rsidTr="00350E2D">
        <w:trPr>
          <w:trHeight w:val="191"/>
        </w:trPr>
        <w:tc>
          <w:tcPr>
            <w:tcW w:w="0" w:type="auto"/>
            <w:vMerge/>
            <w:tcBorders>
              <w:top w:val="nil"/>
              <w:left w:val="nil"/>
              <w:bottom w:val="single" w:sz="4" w:space="0" w:color="000000" w:themeColor="text1"/>
              <w:right w:val="single" w:sz="4" w:space="0" w:color="000000" w:themeColor="text1"/>
            </w:tcBorders>
            <w:vAlign w:val="center"/>
            <w:hideMark/>
          </w:tcPr>
          <w:p w14:paraId="1A3F139C" w14:textId="77777777" w:rsidR="004B5C4D" w:rsidRDefault="004B5C4D" w:rsidP="00350E2D">
            <w:pPr>
              <w:jc w:val="both"/>
            </w:pPr>
          </w:p>
        </w:tc>
        <w:tc>
          <w:tcPr>
            <w:tcW w:w="1540" w:type="dxa"/>
            <w:tcBorders>
              <w:top w:val="nil"/>
              <w:left w:val="single" w:sz="4" w:space="0" w:color="000000" w:themeColor="text1"/>
              <w:bottom w:val="nil"/>
              <w:right w:val="single" w:sz="4" w:space="0" w:color="000000" w:themeColor="text1"/>
            </w:tcBorders>
            <w:vAlign w:val="bottom"/>
            <w:hideMark/>
          </w:tcPr>
          <w:p w14:paraId="00E00F88" w14:textId="77777777" w:rsidR="004B5C4D" w:rsidRDefault="004B5C4D" w:rsidP="00350E2D">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Duration:</w:t>
            </w:r>
          </w:p>
        </w:tc>
        <w:tc>
          <w:tcPr>
            <w:tcW w:w="2894" w:type="dxa"/>
            <w:tcBorders>
              <w:top w:val="nil"/>
              <w:left w:val="single" w:sz="4" w:space="0" w:color="000000" w:themeColor="text1"/>
              <w:bottom w:val="nil"/>
              <w:right w:val="single" w:sz="4" w:space="0" w:color="000000" w:themeColor="text1"/>
            </w:tcBorders>
            <w:vAlign w:val="bottom"/>
            <w:hideMark/>
          </w:tcPr>
          <w:p w14:paraId="2EC08F4D" w14:textId="77777777" w:rsidR="004B5C4D" w:rsidRDefault="004B5C4D" w:rsidP="00350E2D">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2 Hours</w:t>
            </w:r>
          </w:p>
        </w:tc>
        <w:tc>
          <w:tcPr>
            <w:tcW w:w="2199" w:type="dxa"/>
            <w:tcBorders>
              <w:top w:val="nil"/>
              <w:left w:val="single" w:sz="4" w:space="0" w:color="000000" w:themeColor="text1"/>
              <w:bottom w:val="nil"/>
              <w:right w:val="single" w:sz="4" w:space="0" w:color="000000" w:themeColor="text1"/>
            </w:tcBorders>
            <w:vAlign w:val="bottom"/>
            <w:hideMark/>
          </w:tcPr>
          <w:p w14:paraId="2C464DF9" w14:textId="77777777" w:rsidR="004B5C4D" w:rsidRDefault="004B5C4D" w:rsidP="00350E2D">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Total Marks:</w:t>
            </w:r>
          </w:p>
        </w:tc>
        <w:tc>
          <w:tcPr>
            <w:tcW w:w="2002" w:type="dxa"/>
            <w:tcBorders>
              <w:top w:val="nil"/>
              <w:left w:val="single" w:sz="4" w:space="0" w:color="000000" w:themeColor="text1"/>
              <w:bottom w:val="nil"/>
              <w:right w:val="nil"/>
            </w:tcBorders>
            <w:vAlign w:val="bottom"/>
            <w:hideMark/>
          </w:tcPr>
          <w:p w14:paraId="202A1600" w14:textId="77777777" w:rsidR="004B5C4D" w:rsidRDefault="004B5C4D" w:rsidP="00350E2D">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60 (20+20+20)</w:t>
            </w:r>
          </w:p>
        </w:tc>
      </w:tr>
      <w:tr w:rsidR="004B5C4D" w14:paraId="06A45CF1" w14:textId="77777777" w:rsidTr="00350E2D">
        <w:trPr>
          <w:trHeight w:val="181"/>
        </w:trPr>
        <w:tc>
          <w:tcPr>
            <w:tcW w:w="0" w:type="auto"/>
            <w:vMerge/>
            <w:tcBorders>
              <w:top w:val="nil"/>
              <w:left w:val="nil"/>
              <w:bottom w:val="single" w:sz="4" w:space="0" w:color="000000" w:themeColor="text1"/>
              <w:right w:val="single" w:sz="4" w:space="0" w:color="000000" w:themeColor="text1"/>
            </w:tcBorders>
            <w:vAlign w:val="center"/>
            <w:hideMark/>
          </w:tcPr>
          <w:p w14:paraId="0EDAF3F5" w14:textId="77777777" w:rsidR="004B5C4D" w:rsidRDefault="004B5C4D" w:rsidP="00350E2D">
            <w:pPr>
              <w:jc w:val="both"/>
            </w:pPr>
          </w:p>
        </w:tc>
        <w:tc>
          <w:tcPr>
            <w:tcW w:w="1540" w:type="dxa"/>
            <w:tcBorders>
              <w:top w:val="nil"/>
              <w:left w:val="single" w:sz="4" w:space="0" w:color="000000" w:themeColor="text1"/>
              <w:bottom w:val="nil"/>
              <w:right w:val="single" w:sz="4" w:space="0" w:color="000000" w:themeColor="text1"/>
            </w:tcBorders>
            <w:vAlign w:val="bottom"/>
            <w:hideMark/>
          </w:tcPr>
          <w:p w14:paraId="00CDB019" w14:textId="77777777" w:rsidR="004B5C4D" w:rsidRDefault="004B5C4D" w:rsidP="00350E2D">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Paper Date:</w:t>
            </w:r>
          </w:p>
        </w:tc>
        <w:tc>
          <w:tcPr>
            <w:tcW w:w="2894" w:type="dxa"/>
            <w:tcBorders>
              <w:top w:val="nil"/>
              <w:left w:val="single" w:sz="4" w:space="0" w:color="000000" w:themeColor="text1"/>
              <w:bottom w:val="nil"/>
              <w:right w:val="single" w:sz="4" w:space="0" w:color="000000" w:themeColor="text1"/>
            </w:tcBorders>
            <w:vAlign w:val="bottom"/>
            <w:hideMark/>
          </w:tcPr>
          <w:p w14:paraId="6DE95FBF" w14:textId="77777777" w:rsidR="004B5C4D" w:rsidRDefault="004B5C4D" w:rsidP="00350E2D">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17-Oct-2019</w:t>
            </w:r>
          </w:p>
        </w:tc>
        <w:tc>
          <w:tcPr>
            <w:tcW w:w="2199" w:type="dxa"/>
            <w:tcBorders>
              <w:top w:val="nil"/>
              <w:left w:val="single" w:sz="4" w:space="0" w:color="000000" w:themeColor="text1"/>
              <w:bottom w:val="nil"/>
              <w:right w:val="single" w:sz="4" w:space="0" w:color="000000" w:themeColor="text1"/>
            </w:tcBorders>
            <w:vAlign w:val="bottom"/>
            <w:hideMark/>
          </w:tcPr>
          <w:p w14:paraId="2D0B0E79" w14:textId="77777777" w:rsidR="004B5C4D" w:rsidRDefault="004B5C4D" w:rsidP="00350E2D">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Weight</w:t>
            </w:r>
          </w:p>
        </w:tc>
        <w:tc>
          <w:tcPr>
            <w:tcW w:w="2002" w:type="dxa"/>
            <w:tcBorders>
              <w:top w:val="nil"/>
              <w:left w:val="single" w:sz="4" w:space="0" w:color="000000" w:themeColor="text1"/>
              <w:bottom w:val="nil"/>
              <w:right w:val="nil"/>
            </w:tcBorders>
            <w:vAlign w:val="bottom"/>
            <w:hideMark/>
          </w:tcPr>
          <w:p w14:paraId="1C370AC1" w14:textId="77777777" w:rsidR="004B5C4D" w:rsidRDefault="004B5C4D" w:rsidP="00350E2D">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30%</w:t>
            </w:r>
          </w:p>
        </w:tc>
      </w:tr>
      <w:tr w:rsidR="004B5C4D" w14:paraId="19778243" w14:textId="77777777" w:rsidTr="00350E2D">
        <w:trPr>
          <w:trHeight w:val="191"/>
        </w:trPr>
        <w:tc>
          <w:tcPr>
            <w:tcW w:w="0" w:type="auto"/>
            <w:vMerge/>
            <w:tcBorders>
              <w:top w:val="nil"/>
              <w:left w:val="nil"/>
              <w:bottom w:val="single" w:sz="4" w:space="0" w:color="000000" w:themeColor="text1"/>
              <w:right w:val="single" w:sz="4" w:space="0" w:color="000000" w:themeColor="text1"/>
            </w:tcBorders>
            <w:vAlign w:val="center"/>
            <w:hideMark/>
          </w:tcPr>
          <w:p w14:paraId="6A8E4052" w14:textId="77777777" w:rsidR="004B5C4D" w:rsidRDefault="004B5C4D" w:rsidP="00350E2D">
            <w:pPr>
              <w:jc w:val="both"/>
            </w:pPr>
          </w:p>
        </w:tc>
        <w:tc>
          <w:tcPr>
            <w:tcW w:w="1540" w:type="dxa"/>
            <w:tcBorders>
              <w:top w:val="nil"/>
              <w:left w:val="single" w:sz="4" w:space="0" w:color="000000" w:themeColor="text1"/>
              <w:bottom w:val="nil"/>
              <w:right w:val="single" w:sz="4" w:space="0" w:color="000000" w:themeColor="text1"/>
            </w:tcBorders>
            <w:vAlign w:val="bottom"/>
            <w:hideMark/>
          </w:tcPr>
          <w:p w14:paraId="6E468186" w14:textId="77777777" w:rsidR="004B5C4D" w:rsidRDefault="004B5C4D" w:rsidP="00350E2D">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Section:</w:t>
            </w:r>
          </w:p>
        </w:tc>
        <w:tc>
          <w:tcPr>
            <w:tcW w:w="2894" w:type="dxa"/>
            <w:tcBorders>
              <w:top w:val="nil"/>
              <w:left w:val="single" w:sz="4" w:space="0" w:color="000000" w:themeColor="text1"/>
              <w:bottom w:val="nil"/>
              <w:right w:val="single" w:sz="4" w:space="0" w:color="000000" w:themeColor="text1"/>
            </w:tcBorders>
            <w:vAlign w:val="bottom"/>
            <w:hideMark/>
          </w:tcPr>
          <w:p w14:paraId="21E3D590" w14:textId="00EF365E" w:rsidR="004B5C4D" w:rsidRPr="004B5C4D" w:rsidRDefault="004B5C4D" w:rsidP="00350E2D">
            <w:pPr>
              <w:jc w:val="both"/>
              <w:rPr>
                <w:rFonts w:ascii="Arial Narrow" w:eastAsia="Times New Roman" w:hAnsi="Arial Narrow" w:cs="Calibri"/>
                <w:b/>
                <w:bCs/>
                <w:color w:val="000000"/>
                <w:sz w:val="24"/>
                <w:szCs w:val="24"/>
              </w:rPr>
            </w:pPr>
            <w:proofErr w:type="gramStart"/>
            <w:r w:rsidRPr="004B5C4D">
              <w:rPr>
                <w:rFonts w:ascii="Arial" w:hAnsi="Arial" w:cs="Arial"/>
                <w:b/>
                <w:bCs/>
                <w:color w:val="222222"/>
                <w:shd w:val="clear" w:color="auto" w:fill="FFFFFF"/>
              </w:rPr>
              <w:t>C,D</w:t>
            </w:r>
            <w:proofErr w:type="gramEnd"/>
            <w:r w:rsidRPr="004B5C4D">
              <w:rPr>
                <w:rFonts w:ascii="Arial" w:hAnsi="Arial" w:cs="Arial"/>
                <w:b/>
                <w:bCs/>
                <w:color w:val="222222"/>
                <w:shd w:val="clear" w:color="auto" w:fill="FFFFFF"/>
              </w:rPr>
              <w:t>,K,L,E, F</w:t>
            </w:r>
          </w:p>
        </w:tc>
        <w:tc>
          <w:tcPr>
            <w:tcW w:w="2199" w:type="dxa"/>
            <w:tcBorders>
              <w:top w:val="nil"/>
              <w:left w:val="single" w:sz="4" w:space="0" w:color="000000" w:themeColor="text1"/>
              <w:bottom w:val="nil"/>
              <w:right w:val="single" w:sz="4" w:space="0" w:color="000000" w:themeColor="text1"/>
            </w:tcBorders>
            <w:vAlign w:val="bottom"/>
            <w:hideMark/>
          </w:tcPr>
          <w:p w14:paraId="3C84ADBC" w14:textId="77777777" w:rsidR="004B5C4D" w:rsidRDefault="004B5C4D" w:rsidP="00350E2D">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Page(s):</w:t>
            </w:r>
          </w:p>
        </w:tc>
        <w:tc>
          <w:tcPr>
            <w:tcW w:w="2002" w:type="dxa"/>
            <w:tcBorders>
              <w:top w:val="nil"/>
              <w:left w:val="single" w:sz="4" w:space="0" w:color="000000" w:themeColor="text1"/>
              <w:bottom w:val="nil"/>
              <w:right w:val="nil"/>
            </w:tcBorders>
            <w:vAlign w:val="bottom"/>
            <w:hideMark/>
          </w:tcPr>
          <w:p w14:paraId="4909D685" w14:textId="77777777" w:rsidR="004B5C4D" w:rsidRDefault="004B5C4D" w:rsidP="00350E2D">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2</w:t>
            </w:r>
          </w:p>
        </w:tc>
      </w:tr>
      <w:tr w:rsidR="004B5C4D" w14:paraId="581379FD" w14:textId="77777777" w:rsidTr="00350E2D">
        <w:trPr>
          <w:trHeight w:val="67"/>
        </w:trPr>
        <w:tc>
          <w:tcPr>
            <w:tcW w:w="0" w:type="auto"/>
            <w:vMerge/>
            <w:tcBorders>
              <w:top w:val="nil"/>
              <w:left w:val="nil"/>
              <w:bottom w:val="single" w:sz="4" w:space="0" w:color="000000" w:themeColor="text1"/>
              <w:right w:val="single" w:sz="4" w:space="0" w:color="000000" w:themeColor="text1"/>
            </w:tcBorders>
            <w:vAlign w:val="center"/>
            <w:hideMark/>
          </w:tcPr>
          <w:p w14:paraId="18CD04EE" w14:textId="77777777" w:rsidR="004B5C4D" w:rsidRDefault="004B5C4D" w:rsidP="00350E2D">
            <w:pPr>
              <w:jc w:val="both"/>
            </w:pPr>
          </w:p>
        </w:tc>
        <w:tc>
          <w:tcPr>
            <w:tcW w:w="1540" w:type="dxa"/>
            <w:tcBorders>
              <w:top w:val="nil"/>
              <w:left w:val="single" w:sz="4" w:space="0" w:color="000000" w:themeColor="text1"/>
              <w:bottom w:val="single" w:sz="4" w:space="0" w:color="000000" w:themeColor="text1"/>
              <w:right w:val="single" w:sz="4" w:space="0" w:color="000000" w:themeColor="text1"/>
            </w:tcBorders>
            <w:vAlign w:val="bottom"/>
            <w:hideMark/>
          </w:tcPr>
          <w:p w14:paraId="0C42E7F8" w14:textId="77777777" w:rsidR="004B5C4D" w:rsidRDefault="004B5C4D" w:rsidP="00350E2D">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Exam:</w:t>
            </w:r>
          </w:p>
        </w:tc>
        <w:tc>
          <w:tcPr>
            <w:tcW w:w="2894" w:type="dxa"/>
            <w:tcBorders>
              <w:top w:val="nil"/>
              <w:left w:val="single" w:sz="4" w:space="0" w:color="000000" w:themeColor="text1"/>
              <w:bottom w:val="single" w:sz="4" w:space="0" w:color="000000" w:themeColor="text1"/>
              <w:right w:val="single" w:sz="4" w:space="0" w:color="000000" w:themeColor="text1"/>
            </w:tcBorders>
            <w:vAlign w:val="bottom"/>
            <w:hideMark/>
          </w:tcPr>
          <w:p w14:paraId="7DC9CFD6" w14:textId="77777777" w:rsidR="004B5C4D" w:rsidRDefault="004B5C4D" w:rsidP="00350E2D">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Lab Midterm Exam</w:t>
            </w:r>
          </w:p>
        </w:tc>
        <w:tc>
          <w:tcPr>
            <w:tcW w:w="2199" w:type="dxa"/>
            <w:tcBorders>
              <w:top w:val="nil"/>
              <w:left w:val="single" w:sz="4" w:space="0" w:color="000000" w:themeColor="text1"/>
              <w:bottom w:val="single" w:sz="4" w:space="0" w:color="000000" w:themeColor="text1"/>
              <w:right w:val="single" w:sz="4" w:space="0" w:color="000000" w:themeColor="text1"/>
            </w:tcBorders>
            <w:vAlign w:val="bottom"/>
            <w:hideMark/>
          </w:tcPr>
          <w:p w14:paraId="42372E2B" w14:textId="77777777" w:rsidR="004B5C4D" w:rsidRDefault="004B5C4D" w:rsidP="00350E2D">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Reg. No</w:t>
            </w:r>
          </w:p>
        </w:tc>
        <w:tc>
          <w:tcPr>
            <w:tcW w:w="2002" w:type="dxa"/>
            <w:tcBorders>
              <w:top w:val="nil"/>
              <w:left w:val="single" w:sz="4" w:space="0" w:color="000000" w:themeColor="text1"/>
              <w:bottom w:val="single" w:sz="4" w:space="0" w:color="000000" w:themeColor="text1"/>
              <w:right w:val="nil"/>
            </w:tcBorders>
            <w:vAlign w:val="bottom"/>
          </w:tcPr>
          <w:p w14:paraId="59F2F0FA" w14:textId="77777777" w:rsidR="004B5C4D" w:rsidRDefault="004B5C4D" w:rsidP="00350E2D">
            <w:pPr>
              <w:jc w:val="both"/>
              <w:rPr>
                <w:rFonts w:ascii="Arial Narrow" w:eastAsia="Times New Roman" w:hAnsi="Arial Narrow" w:cs="Calibri"/>
                <w:b/>
                <w:bCs/>
                <w:color w:val="000000"/>
                <w:sz w:val="24"/>
                <w:szCs w:val="24"/>
              </w:rPr>
            </w:pPr>
          </w:p>
        </w:tc>
      </w:tr>
    </w:tbl>
    <w:p w14:paraId="7E3BD093" w14:textId="77777777" w:rsidR="004B5C4D" w:rsidRDefault="004B5C4D" w:rsidP="004B5C4D">
      <w:pPr>
        <w:spacing w:after="0" w:line="240" w:lineRule="auto"/>
        <w:jc w:val="both"/>
        <w:rPr>
          <w:rFonts w:asciiTheme="majorBidi" w:hAnsiTheme="majorBidi" w:cstheme="majorBidi"/>
          <w:b/>
          <w:sz w:val="28"/>
          <w:szCs w:val="28"/>
        </w:rPr>
      </w:pPr>
    </w:p>
    <w:p w14:paraId="57BD864C" w14:textId="77777777" w:rsidR="004B5C4D" w:rsidRDefault="004B5C4D" w:rsidP="004B5C4D">
      <w:pPr>
        <w:spacing w:after="0" w:line="240" w:lineRule="auto"/>
        <w:jc w:val="both"/>
        <w:rPr>
          <w:rFonts w:cstheme="minorHAnsi"/>
        </w:rPr>
      </w:pPr>
      <w:r>
        <w:rPr>
          <w:rFonts w:cstheme="minorHAnsi"/>
          <w:b/>
        </w:rPr>
        <w:t>Important Instructions (Please read them before attempting the exam):</w:t>
      </w:r>
    </w:p>
    <w:p w14:paraId="1CD5E4DB" w14:textId="77777777" w:rsidR="004B5C4D" w:rsidRDefault="004B5C4D" w:rsidP="004B5C4D">
      <w:pPr>
        <w:pStyle w:val="ListParagraph"/>
        <w:numPr>
          <w:ilvl w:val="0"/>
          <w:numId w:val="3"/>
        </w:numPr>
        <w:spacing w:after="0" w:line="240" w:lineRule="auto"/>
        <w:jc w:val="both"/>
        <w:rPr>
          <w:rFonts w:cstheme="minorHAnsi"/>
        </w:rPr>
      </w:pPr>
      <w:r>
        <w:rPr>
          <w:rFonts w:cstheme="minorHAnsi"/>
        </w:rPr>
        <w:t xml:space="preserve">Submit </w:t>
      </w:r>
      <w:r>
        <w:rPr>
          <w:rFonts w:cstheme="minorHAnsi"/>
          <w:b/>
        </w:rPr>
        <w:t>ONLY .</w:t>
      </w:r>
      <w:proofErr w:type="spellStart"/>
      <w:r>
        <w:rPr>
          <w:rFonts w:cstheme="minorHAnsi"/>
          <w:b/>
        </w:rPr>
        <w:t>cpp</w:t>
      </w:r>
      <w:proofErr w:type="spellEnd"/>
      <w:r>
        <w:rPr>
          <w:rFonts w:cstheme="minorHAnsi"/>
          <w:b/>
        </w:rPr>
        <w:t xml:space="preserve"> File</w:t>
      </w:r>
      <w:r>
        <w:rPr>
          <w:rFonts w:cstheme="minorHAnsi"/>
        </w:rPr>
        <w:t xml:space="preserve"> in this format (Make the File </w:t>
      </w:r>
      <w:r>
        <w:rPr>
          <w:rFonts w:cstheme="minorHAnsi"/>
          <w:b/>
        </w:rPr>
        <w:t xml:space="preserve">named </w:t>
      </w:r>
      <w:r>
        <w:rPr>
          <w:rFonts w:cstheme="minorHAnsi"/>
        </w:rPr>
        <w:t xml:space="preserve">with your </w:t>
      </w:r>
      <w:r>
        <w:rPr>
          <w:rFonts w:cstheme="minorHAnsi"/>
          <w:b/>
        </w:rPr>
        <w:t>Roll Number</w:t>
      </w:r>
      <w:r>
        <w:rPr>
          <w:rFonts w:cstheme="minorHAnsi"/>
        </w:rPr>
        <w:t xml:space="preserve"> e.g., L19-4152). </w:t>
      </w:r>
    </w:p>
    <w:p w14:paraId="54B977D4" w14:textId="77777777" w:rsidR="004B5C4D" w:rsidRDefault="004B5C4D" w:rsidP="004B5C4D">
      <w:pPr>
        <w:pStyle w:val="ListParagraph"/>
        <w:numPr>
          <w:ilvl w:val="0"/>
          <w:numId w:val="3"/>
        </w:numPr>
        <w:spacing w:after="0" w:line="240" w:lineRule="auto"/>
        <w:jc w:val="both"/>
        <w:rPr>
          <w:rFonts w:cstheme="minorHAnsi"/>
        </w:rPr>
      </w:pPr>
      <w:r>
        <w:rPr>
          <w:rFonts w:cstheme="minorHAnsi"/>
          <w:b/>
        </w:rPr>
        <w:t xml:space="preserve">Plagiarism </w:t>
      </w:r>
      <w:r>
        <w:rPr>
          <w:rFonts w:cstheme="minorHAnsi"/>
        </w:rPr>
        <w:t xml:space="preserve">will result in </w:t>
      </w:r>
      <w:r>
        <w:rPr>
          <w:rFonts w:cstheme="minorHAnsi"/>
          <w:b/>
        </w:rPr>
        <w:t xml:space="preserve">F grade </w:t>
      </w:r>
      <w:r>
        <w:rPr>
          <w:rFonts w:cstheme="minorHAnsi"/>
        </w:rPr>
        <w:t>in lab.</w:t>
      </w:r>
    </w:p>
    <w:p w14:paraId="6A36EAC9" w14:textId="77777777" w:rsidR="004B5C4D" w:rsidRDefault="004B5C4D" w:rsidP="004B5C4D">
      <w:pPr>
        <w:pStyle w:val="ListParagraph"/>
        <w:numPr>
          <w:ilvl w:val="0"/>
          <w:numId w:val="3"/>
        </w:numPr>
        <w:spacing w:after="0" w:line="240" w:lineRule="auto"/>
        <w:jc w:val="both"/>
        <w:rPr>
          <w:rFonts w:cstheme="minorHAnsi"/>
        </w:rPr>
      </w:pPr>
      <w:r>
        <w:rPr>
          <w:rFonts w:cstheme="minorHAnsi"/>
        </w:rPr>
        <w:t>No cell phones are allowed. Sharing of</w:t>
      </w:r>
      <w:r>
        <w:rPr>
          <w:rFonts w:cstheme="minorHAnsi"/>
          <w:b/>
        </w:rPr>
        <w:t xml:space="preserve"> USBs</w:t>
      </w:r>
      <w:r>
        <w:rPr>
          <w:rFonts w:cstheme="minorHAnsi"/>
        </w:rPr>
        <w:t xml:space="preserve"> or any other items is </w:t>
      </w:r>
      <w:r>
        <w:rPr>
          <w:rFonts w:cstheme="minorHAnsi"/>
          <w:b/>
        </w:rPr>
        <w:t>not allowed.</w:t>
      </w:r>
    </w:p>
    <w:p w14:paraId="57DA1B00" w14:textId="77777777" w:rsidR="004B5C4D" w:rsidRDefault="004B5C4D" w:rsidP="004B5C4D">
      <w:pPr>
        <w:pStyle w:val="ListParagraph"/>
        <w:numPr>
          <w:ilvl w:val="0"/>
          <w:numId w:val="3"/>
        </w:numPr>
        <w:spacing w:after="0" w:line="240" w:lineRule="auto"/>
        <w:jc w:val="both"/>
        <w:rPr>
          <w:rFonts w:cstheme="minorHAnsi"/>
        </w:rPr>
      </w:pPr>
      <w:r>
        <w:rPr>
          <w:rFonts w:cstheme="minorHAnsi"/>
        </w:rPr>
        <w:t>Submission path will be announced soon.</w:t>
      </w:r>
    </w:p>
    <w:p w14:paraId="654AC41C" w14:textId="3E3722F2" w:rsidR="004B5C4D" w:rsidRDefault="00825C4F" w:rsidP="004B5C4D">
      <w:pPr>
        <w:pStyle w:val="ListParagraph"/>
        <w:numPr>
          <w:ilvl w:val="0"/>
          <w:numId w:val="3"/>
        </w:numPr>
        <w:spacing w:after="0" w:line="240" w:lineRule="auto"/>
        <w:jc w:val="both"/>
        <w:rPr>
          <w:rFonts w:cstheme="minorHAnsi"/>
        </w:rPr>
      </w:pPr>
      <w:r>
        <w:rPr>
          <w:rFonts w:cstheme="minorHAnsi"/>
        </w:rPr>
        <w:t>Submit your</w:t>
      </w:r>
      <w:r w:rsidR="004B5C4D">
        <w:rPr>
          <w:rFonts w:cstheme="minorHAnsi"/>
        </w:rPr>
        <w:t xml:space="preserve"> files</w:t>
      </w:r>
      <w:r>
        <w:rPr>
          <w:rFonts w:cstheme="minorHAnsi"/>
        </w:rPr>
        <w:t xml:space="preserve"> </w:t>
      </w:r>
      <w:r w:rsidR="004B5C4D">
        <w:rPr>
          <w:rFonts w:cstheme="minorHAnsi"/>
        </w:rPr>
        <w:t xml:space="preserve">on </w:t>
      </w:r>
      <w:r w:rsidR="004B5C4D" w:rsidRPr="00F10422">
        <w:rPr>
          <w:rFonts w:cstheme="minorHAnsi"/>
          <w:b/>
          <w:bCs/>
        </w:rPr>
        <w:t>\\cactus\Xeon\Fall 2019\Shakeel Zafar\</w:t>
      </w:r>
      <w:r>
        <w:rPr>
          <w:rFonts w:cstheme="minorHAnsi"/>
          <w:b/>
          <w:bCs/>
        </w:rPr>
        <w:t>PF</w:t>
      </w:r>
      <w:r w:rsidR="004B5C4D" w:rsidRPr="00F10422">
        <w:rPr>
          <w:rFonts w:cstheme="minorHAnsi"/>
          <w:b/>
          <w:bCs/>
        </w:rPr>
        <w:t xml:space="preserve"> MID Exam</w:t>
      </w:r>
    </w:p>
    <w:p w14:paraId="005262B5" w14:textId="77777777" w:rsidR="004B5C4D" w:rsidRPr="00E92D3C" w:rsidRDefault="004B5C4D" w:rsidP="004B5C4D">
      <w:pPr>
        <w:pStyle w:val="ListParagraph"/>
        <w:numPr>
          <w:ilvl w:val="0"/>
          <w:numId w:val="3"/>
        </w:numPr>
        <w:spacing w:after="0" w:line="240" w:lineRule="auto"/>
        <w:jc w:val="both"/>
        <w:rPr>
          <w:rFonts w:cstheme="minorHAnsi"/>
          <w:b/>
          <w:bCs/>
          <w:sz w:val="24"/>
          <w:szCs w:val="24"/>
        </w:rPr>
      </w:pPr>
      <w:r>
        <w:rPr>
          <w:rFonts w:cstheme="minorHAnsi"/>
        </w:rPr>
        <w:t xml:space="preserve">Use </w:t>
      </w:r>
      <w:r w:rsidRPr="00E92D3C">
        <w:rPr>
          <w:rFonts w:cstheme="minorHAnsi"/>
          <w:b/>
          <w:bCs/>
          <w:sz w:val="24"/>
          <w:szCs w:val="24"/>
        </w:rPr>
        <w:t>Visual Studio 2012</w:t>
      </w:r>
      <w:r>
        <w:rPr>
          <w:rFonts w:cstheme="minorHAnsi"/>
          <w:b/>
          <w:bCs/>
          <w:sz w:val="24"/>
          <w:szCs w:val="24"/>
        </w:rPr>
        <w:t>.</w:t>
      </w:r>
    </w:p>
    <w:p w14:paraId="73A168E2" w14:textId="77777777" w:rsidR="004B5C4D" w:rsidRDefault="004B5C4D" w:rsidP="004B5C4D">
      <w:pPr>
        <w:jc w:val="both"/>
        <w:rPr>
          <w:b/>
          <w:bCs/>
        </w:rPr>
      </w:pPr>
      <w:r>
        <w:rPr>
          <w:b/>
          <w:bCs/>
        </w:rPr>
        <w:t>__________________________________________________________________________________________________</w:t>
      </w:r>
    </w:p>
    <w:p w14:paraId="3B2352C8" w14:textId="5362067E" w:rsidR="000F5EA7" w:rsidRPr="000F5EA7" w:rsidRDefault="000F5EA7" w:rsidP="000F5EA7">
      <w:pPr>
        <w:jc w:val="both"/>
        <w:rPr>
          <w:rStyle w:val="fontstyle01"/>
          <w:b/>
          <w:bCs/>
        </w:rPr>
      </w:pPr>
      <w:r w:rsidRPr="000F5EA7">
        <w:rPr>
          <w:rStyle w:val="fontstyle01"/>
          <w:b/>
          <w:bCs/>
        </w:rPr>
        <w:t>Question # 1:</w:t>
      </w:r>
    </w:p>
    <w:p w14:paraId="552B966D" w14:textId="77777777" w:rsidR="000F5EA7" w:rsidRDefault="000F5EA7" w:rsidP="000F5EA7">
      <w:pPr>
        <w:jc w:val="both"/>
        <w:rPr>
          <w:rStyle w:val="fontstyle01"/>
        </w:rPr>
      </w:pPr>
      <w:r>
        <w:rPr>
          <w:rStyle w:val="fontstyle01"/>
        </w:rPr>
        <w:t xml:space="preserve">You are asked to write a </w:t>
      </w:r>
      <w:proofErr w:type="spellStart"/>
      <w:r>
        <w:rPr>
          <w:rStyle w:val="fontstyle01"/>
        </w:rPr>
        <w:t>c++</w:t>
      </w:r>
      <w:proofErr w:type="spellEnd"/>
      <w:r>
        <w:rPr>
          <w:rStyle w:val="fontstyle01"/>
        </w:rPr>
        <w:t xml:space="preserve"> program in which a user wants to know the k</w:t>
      </w:r>
      <w:r w:rsidRPr="007D59C5">
        <w:rPr>
          <w:rStyle w:val="fontstyle01"/>
          <w:vertAlign w:val="superscript"/>
        </w:rPr>
        <w:t>th</w:t>
      </w:r>
      <w:r>
        <w:rPr>
          <w:rStyle w:val="fontstyle01"/>
        </w:rPr>
        <w:t xml:space="preserve"> largest element. For that user initially enters the value of K. Then the user enters at least K+1 unique </w:t>
      </w:r>
      <w:proofErr w:type="gramStart"/>
      <w:r>
        <w:rPr>
          <w:rStyle w:val="fontstyle01"/>
        </w:rPr>
        <w:t>values</w:t>
      </w:r>
      <w:proofErr w:type="gramEnd"/>
      <w:r>
        <w:rPr>
          <w:rStyle w:val="fontstyle01"/>
        </w:rPr>
        <w:t xml:space="preserve"> in sorted order (remember sorted order can be both ascending or descending). The restriction in program is, you cannot use Array. You will find the kth largest if and only if the values were in sorted order. If the entered values are not in sorted order then just print that “the values or not in sorted order”. If the values were in sorted order you have to tell the kth largest element. </w:t>
      </w:r>
    </w:p>
    <w:p w14:paraId="4B093B03" w14:textId="7CAC73E0" w:rsidR="00EE242E" w:rsidRPr="000F5EA7" w:rsidRDefault="007D59C5" w:rsidP="007D59C5">
      <w:pPr>
        <w:jc w:val="both"/>
        <w:rPr>
          <w:rStyle w:val="fontstyle01"/>
          <w:b/>
          <w:bCs/>
        </w:rPr>
      </w:pPr>
      <w:r w:rsidRPr="000F5EA7">
        <w:rPr>
          <w:rStyle w:val="fontstyle01"/>
          <w:b/>
          <w:bCs/>
        </w:rPr>
        <w:t xml:space="preserve">Question # </w:t>
      </w:r>
      <w:r w:rsidR="000F5EA7">
        <w:rPr>
          <w:rStyle w:val="fontstyle01"/>
          <w:b/>
          <w:bCs/>
        </w:rPr>
        <w:t>2</w:t>
      </w:r>
      <w:r w:rsidRPr="000F5EA7">
        <w:rPr>
          <w:rStyle w:val="fontstyle01"/>
          <w:b/>
          <w:bCs/>
        </w:rPr>
        <w:t xml:space="preserve">: </w:t>
      </w:r>
    </w:p>
    <w:p w14:paraId="3260B837" w14:textId="28808651" w:rsidR="005B7AA6" w:rsidRDefault="0074482F" w:rsidP="00D85D25">
      <w:pPr>
        <w:jc w:val="both"/>
        <w:rPr>
          <w:rStyle w:val="fontstyle01"/>
        </w:rPr>
      </w:pPr>
      <w:r w:rsidRPr="0074482F">
        <w:rPr>
          <w:rStyle w:val="fontstyle01"/>
        </w:rPr>
        <w:t>Write a program to calculate the place value of digit in an integer.</w:t>
      </w:r>
      <w:r w:rsidR="00D85D25">
        <w:rPr>
          <w:rStyle w:val="fontstyle01"/>
        </w:rPr>
        <w:t xml:space="preserve"> </w:t>
      </w:r>
      <w:r w:rsidRPr="0074482F">
        <w:rPr>
          <w:rStyle w:val="fontstyle01"/>
        </w:rPr>
        <w:t>For example, if the user inputs an integer 56918 and you want to determine the place value of 6, the output would be “Thousands”. You can include a check for whether that specific digit is present or not.</w:t>
      </w:r>
      <w:r>
        <w:rPr>
          <w:rStyle w:val="fontstyle01"/>
        </w:rPr>
        <w:t xml:space="preserve"> </w:t>
      </w:r>
      <w:r w:rsidRPr="0074482F">
        <w:rPr>
          <w:rStyle w:val="fontstyle01"/>
        </w:rPr>
        <w:t>Your program should work for a maximum place value of “</w:t>
      </w:r>
      <w:r w:rsidR="00B51376">
        <w:rPr>
          <w:rStyle w:val="fontstyle01"/>
        </w:rPr>
        <w:t xml:space="preserve">ten </w:t>
      </w:r>
      <w:r w:rsidR="00A121AE" w:rsidRPr="0074482F">
        <w:rPr>
          <w:rStyle w:val="fontstyle01"/>
        </w:rPr>
        <w:t>million</w:t>
      </w:r>
      <w:r w:rsidRPr="0074482F">
        <w:rPr>
          <w:rStyle w:val="fontstyle01"/>
        </w:rPr>
        <w:t>”.</w:t>
      </w:r>
    </w:p>
    <w:p w14:paraId="62D91AED" w14:textId="6AEF064C" w:rsidR="001C14DA" w:rsidRDefault="001C14DA" w:rsidP="0074482F">
      <w:pPr>
        <w:jc w:val="both"/>
      </w:pPr>
      <w:r>
        <w:rPr>
          <w:rStyle w:val="fontstyle01"/>
        </w:rPr>
        <w:t xml:space="preserve">Possible place values are </w:t>
      </w:r>
      <w:r w:rsidRPr="00DA0B32">
        <w:rPr>
          <w:rFonts w:ascii="Arial" w:hAnsi="Arial" w:cs="Arial"/>
          <w:i/>
          <w:sz w:val="20"/>
          <w:szCs w:val="20"/>
        </w:rPr>
        <w:t>Units</w:t>
      </w:r>
      <w:r>
        <w:rPr>
          <w:rFonts w:ascii="Arial" w:hAnsi="Arial" w:cs="Arial"/>
          <w:i/>
          <w:sz w:val="20"/>
          <w:szCs w:val="20"/>
        </w:rPr>
        <w:t>,</w:t>
      </w:r>
      <w:r w:rsidRPr="00DA0B32">
        <w:rPr>
          <w:rFonts w:ascii="Arial" w:hAnsi="Arial" w:cs="Arial"/>
          <w:i/>
          <w:sz w:val="20"/>
          <w:szCs w:val="20"/>
        </w:rPr>
        <w:t xml:space="preserve"> tens</w:t>
      </w:r>
      <w:r>
        <w:rPr>
          <w:rFonts w:ascii="Arial" w:hAnsi="Arial" w:cs="Arial"/>
          <w:i/>
          <w:sz w:val="20"/>
          <w:szCs w:val="20"/>
        </w:rPr>
        <w:t>,</w:t>
      </w:r>
      <w:r w:rsidRPr="00DA0B32">
        <w:rPr>
          <w:rFonts w:ascii="Arial" w:hAnsi="Arial" w:cs="Arial"/>
          <w:i/>
          <w:sz w:val="20"/>
          <w:szCs w:val="20"/>
        </w:rPr>
        <w:t xml:space="preserve"> hundreds</w:t>
      </w:r>
      <w:r>
        <w:rPr>
          <w:rFonts w:ascii="Arial" w:hAnsi="Arial" w:cs="Arial"/>
          <w:i/>
          <w:sz w:val="20"/>
          <w:szCs w:val="20"/>
        </w:rPr>
        <w:t>,</w:t>
      </w:r>
      <w:r w:rsidRPr="00DA0B32">
        <w:rPr>
          <w:rFonts w:ascii="Arial" w:hAnsi="Arial" w:cs="Arial"/>
          <w:i/>
          <w:sz w:val="20"/>
          <w:szCs w:val="20"/>
        </w:rPr>
        <w:t xml:space="preserve"> thousands</w:t>
      </w:r>
      <w:r>
        <w:rPr>
          <w:rFonts w:ascii="Arial" w:hAnsi="Arial" w:cs="Arial"/>
          <w:i/>
          <w:sz w:val="20"/>
          <w:szCs w:val="20"/>
        </w:rPr>
        <w:t>,</w:t>
      </w:r>
      <w:r w:rsidRPr="00DA0B32">
        <w:rPr>
          <w:rFonts w:ascii="Arial" w:hAnsi="Arial" w:cs="Arial"/>
          <w:i/>
          <w:sz w:val="20"/>
          <w:szCs w:val="20"/>
        </w:rPr>
        <w:t xml:space="preserve"> ten </w:t>
      </w:r>
      <w:r w:rsidR="00A121AE" w:rsidRPr="00DA0B32">
        <w:rPr>
          <w:rFonts w:ascii="Arial" w:hAnsi="Arial" w:cs="Arial"/>
          <w:i/>
          <w:sz w:val="20"/>
          <w:szCs w:val="20"/>
        </w:rPr>
        <w:t>thousand</w:t>
      </w:r>
      <w:r>
        <w:rPr>
          <w:rFonts w:ascii="Arial" w:hAnsi="Arial" w:cs="Arial"/>
          <w:i/>
          <w:sz w:val="20"/>
          <w:szCs w:val="20"/>
        </w:rPr>
        <w:t>,</w:t>
      </w:r>
      <w:r w:rsidRPr="00DA0B32">
        <w:rPr>
          <w:rFonts w:ascii="Arial" w:hAnsi="Arial" w:cs="Arial"/>
          <w:i/>
          <w:sz w:val="20"/>
          <w:szCs w:val="20"/>
        </w:rPr>
        <w:t xml:space="preserve"> hundred </w:t>
      </w:r>
      <w:r w:rsidR="00A121AE" w:rsidRPr="00DA0B32">
        <w:rPr>
          <w:rFonts w:ascii="Arial" w:hAnsi="Arial" w:cs="Arial"/>
          <w:i/>
          <w:sz w:val="20"/>
          <w:szCs w:val="20"/>
        </w:rPr>
        <w:t>thousand</w:t>
      </w:r>
      <w:r>
        <w:rPr>
          <w:rFonts w:ascii="Arial" w:hAnsi="Arial" w:cs="Arial"/>
          <w:i/>
          <w:sz w:val="20"/>
          <w:szCs w:val="20"/>
        </w:rPr>
        <w:t>,</w:t>
      </w:r>
      <w:r w:rsidRPr="00DA0B32">
        <w:rPr>
          <w:rFonts w:ascii="Arial" w:hAnsi="Arial" w:cs="Arial"/>
          <w:i/>
          <w:sz w:val="20"/>
          <w:szCs w:val="20"/>
        </w:rPr>
        <w:t xml:space="preserve"> millions</w:t>
      </w:r>
      <w:r>
        <w:rPr>
          <w:rFonts w:ascii="Arial" w:hAnsi="Arial" w:cs="Arial"/>
          <w:i/>
          <w:sz w:val="20"/>
          <w:szCs w:val="20"/>
        </w:rPr>
        <w:t xml:space="preserve">, ten </w:t>
      </w:r>
      <w:r w:rsidR="00D30E64">
        <w:rPr>
          <w:rFonts w:ascii="Arial" w:hAnsi="Arial" w:cs="Arial"/>
          <w:i/>
          <w:sz w:val="20"/>
          <w:szCs w:val="20"/>
        </w:rPr>
        <w:t>million</w:t>
      </w:r>
      <w:r>
        <w:rPr>
          <w:rFonts w:ascii="Arial" w:hAnsi="Arial" w:cs="Arial"/>
          <w:i/>
          <w:sz w:val="20"/>
          <w:szCs w:val="20"/>
        </w:rPr>
        <w:t>.</w:t>
      </w:r>
    </w:p>
    <w:p w14:paraId="66F693FD" w14:textId="7106CDD3" w:rsidR="007D59C5" w:rsidRPr="005118AF" w:rsidRDefault="007D59C5" w:rsidP="007D59C5">
      <w:pPr>
        <w:jc w:val="both"/>
        <w:rPr>
          <w:b/>
          <w:bCs/>
        </w:rPr>
      </w:pPr>
      <w:r w:rsidRPr="005118AF">
        <w:rPr>
          <w:rStyle w:val="fontstyle01"/>
          <w:b/>
          <w:bCs/>
        </w:rPr>
        <w:t xml:space="preserve">Question # </w:t>
      </w:r>
      <w:r w:rsidR="004F03EA" w:rsidRPr="005118AF">
        <w:rPr>
          <w:rStyle w:val="fontstyle01"/>
          <w:b/>
          <w:bCs/>
        </w:rPr>
        <w:t>3</w:t>
      </w:r>
      <w:r w:rsidRPr="005118AF">
        <w:rPr>
          <w:rStyle w:val="fontstyle01"/>
          <w:b/>
          <w:bCs/>
        </w:rPr>
        <w:t xml:space="preserve">: </w:t>
      </w:r>
    </w:p>
    <w:p w14:paraId="67D60ED2" w14:textId="71CF25F5" w:rsidR="005118AF" w:rsidRDefault="007D59C5" w:rsidP="00B80794">
      <w:pPr>
        <w:jc w:val="both"/>
        <w:rPr>
          <w:rStyle w:val="fontstyle01"/>
        </w:rPr>
      </w:pPr>
      <w:r>
        <w:rPr>
          <w:rStyle w:val="fontstyle01"/>
        </w:rPr>
        <w:t>A high school has 1000 students and 1000 lockers, one locker for each student. On the first day of school, the principal plays the following game: She asks the first student to go and open all the lockers. She then asks the</w:t>
      </w:r>
      <w:r>
        <w:rPr>
          <w:rFonts w:ascii="AdvP800D" w:hAnsi="AdvP800D"/>
          <w:color w:val="231F20"/>
        </w:rPr>
        <w:t xml:space="preserve"> </w:t>
      </w:r>
      <w:r>
        <w:rPr>
          <w:rStyle w:val="fontstyle01"/>
        </w:rPr>
        <w:t>second student to go and close all the even-numbered lockers. The third</w:t>
      </w:r>
      <w:r w:rsidR="00703ABF">
        <w:rPr>
          <w:rStyle w:val="fontstyle01"/>
        </w:rPr>
        <w:t xml:space="preserve"> </w:t>
      </w:r>
      <w:r>
        <w:rPr>
          <w:rStyle w:val="fontstyle01"/>
        </w:rPr>
        <w:t>student is asked to check every third locker. If it is open, the student closes</w:t>
      </w:r>
      <w:r>
        <w:rPr>
          <w:rFonts w:ascii="AdvP800D" w:hAnsi="AdvP800D"/>
          <w:color w:val="231F20"/>
        </w:rPr>
        <w:t xml:space="preserve"> </w:t>
      </w:r>
      <w:r>
        <w:rPr>
          <w:rStyle w:val="fontstyle01"/>
        </w:rPr>
        <w:t>it; if it is closed, the student opens it. The fourth student is asked to check</w:t>
      </w:r>
      <w:r>
        <w:rPr>
          <w:rFonts w:ascii="AdvP800D" w:hAnsi="AdvP800D"/>
          <w:color w:val="231F20"/>
        </w:rPr>
        <w:t xml:space="preserve"> </w:t>
      </w:r>
      <w:r>
        <w:rPr>
          <w:rStyle w:val="fontstyle01"/>
        </w:rPr>
        <w:t>every fourth locker. If it is open, the student closes it; if it is closed, the</w:t>
      </w:r>
      <w:r>
        <w:rPr>
          <w:rFonts w:ascii="AdvP800D" w:hAnsi="AdvP800D"/>
          <w:color w:val="231F20"/>
        </w:rPr>
        <w:t xml:space="preserve"> </w:t>
      </w:r>
      <w:r>
        <w:rPr>
          <w:rStyle w:val="fontstyle01"/>
        </w:rPr>
        <w:t xml:space="preserve">student opens it. The remaining students continue this game. </w:t>
      </w:r>
      <w:bookmarkStart w:id="0" w:name="_GoBack"/>
      <w:bookmarkEnd w:id="0"/>
    </w:p>
    <w:p w14:paraId="171F74A3" w14:textId="65ADA7F7" w:rsidR="007D59C5" w:rsidRDefault="007D59C5" w:rsidP="00D85D25">
      <w:pPr>
        <w:rPr>
          <w:rStyle w:val="fontstyle01"/>
        </w:rPr>
      </w:pPr>
      <w:r>
        <w:rPr>
          <w:rStyle w:val="fontstyle01"/>
        </w:rPr>
        <w:t>In general, the</w:t>
      </w:r>
      <w:r>
        <w:rPr>
          <w:rFonts w:ascii="AdvP800D" w:hAnsi="AdvP800D"/>
          <w:color w:val="231F20"/>
        </w:rPr>
        <w:t xml:space="preserve"> </w:t>
      </w:r>
      <w:r>
        <w:rPr>
          <w:rStyle w:val="fontstyle21"/>
        </w:rPr>
        <w:t>n</w:t>
      </w:r>
      <w:r>
        <w:rPr>
          <w:rStyle w:val="fontstyle01"/>
        </w:rPr>
        <w:t xml:space="preserve">th student checks every </w:t>
      </w:r>
      <w:r>
        <w:rPr>
          <w:rStyle w:val="fontstyle21"/>
        </w:rPr>
        <w:t>n</w:t>
      </w:r>
      <w:r>
        <w:rPr>
          <w:rStyle w:val="fontstyle01"/>
        </w:rPr>
        <w:t>th locker. If the locker is open, the student closes</w:t>
      </w:r>
      <w:r>
        <w:rPr>
          <w:rFonts w:ascii="AdvP800D" w:hAnsi="AdvP800D"/>
          <w:color w:val="231F20"/>
        </w:rPr>
        <w:t xml:space="preserve"> </w:t>
      </w:r>
      <w:r>
        <w:rPr>
          <w:rStyle w:val="fontstyle01"/>
        </w:rPr>
        <w:t>it; if it is closed, the student opens it. After all the students have taken their</w:t>
      </w:r>
      <w:r>
        <w:rPr>
          <w:rFonts w:ascii="AdvP800D" w:hAnsi="AdvP800D"/>
          <w:color w:val="231F20"/>
        </w:rPr>
        <w:t xml:space="preserve"> </w:t>
      </w:r>
      <w:r>
        <w:rPr>
          <w:rStyle w:val="fontstyle01"/>
        </w:rPr>
        <w:t>turn, some of the lockers are open and some are closed. Write a program</w:t>
      </w:r>
      <w:r>
        <w:rPr>
          <w:rFonts w:ascii="AdvP800D" w:hAnsi="AdvP800D"/>
          <w:color w:val="231F20"/>
        </w:rPr>
        <w:t xml:space="preserve"> </w:t>
      </w:r>
      <w:r>
        <w:rPr>
          <w:rStyle w:val="fontstyle01"/>
        </w:rPr>
        <w:t>that prompts the user to enter the number of lockers in a school. After the</w:t>
      </w:r>
      <w:r>
        <w:rPr>
          <w:rFonts w:ascii="AdvP800D" w:hAnsi="AdvP800D"/>
          <w:color w:val="231F20"/>
        </w:rPr>
        <w:t xml:space="preserve"> </w:t>
      </w:r>
      <w:r>
        <w:rPr>
          <w:rStyle w:val="fontstyle01"/>
        </w:rPr>
        <w:t>game is over, the program outputs the number of lockers that are opened.</w:t>
      </w:r>
      <w:r>
        <w:rPr>
          <w:rFonts w:ascii="AdvP800D" w:hAnsi="AdvP800D"/>
          <w:color w:val="231F20"/>
        </w:rPr>
        <w:t xml:space="preserve"> </w:t>
      </w:r>
      <w:r>
        <w:rPr>
          <w:rStyle w:val="fontstyle01"/>
        </w:rPr>
        <w:t xml:space="preserve">Test run your program for the following inputs: </w:t>
      </w:r>
      <w:r>
        <w:rPr>
          <w:rStyle w:val="fontstyle41"/>
        </w:rPr>
        <w:t>1000</w:t>
      </w:r>
      <w:r>
        <w:rPr>
          <w:rStyle w:val="fontstyle01"/>
        </w:rPr>
        <w:t xml:space="preserve">, </w:t>
      </w:r>
      <w:r>
        <w:rPr>
          <w:rStyle w:val="fontstyle41"/>
        </w:rPr>
        <w:t>5000</w:t>
      </w:r>
      <w:r>
        <w:rPr>
          <w:rStyle w:val="fontstyle01"/>
        </w:rPr>
        <w:t xml:space="preserve">, </w:t>
      </w:r>
      <w:r>
        <w:rPr>
          <w:rStyle w:val="fontstyle41"/>
        </w:rPr>
        <w:t>10000</w:t>
      </w:r>
      <w:r>
        <w:rPr>
          <w:rStyle w:val="fontstyle01"/>
        </w:rPr>
        <w:t>. Do</w:t>
      </w:r>
      <w:r>
        <w:rPr>
          <w:rFonts w:ascii="AdvP800D" w:hAnsi="AdvP800D"/>
          <w:color w:val="231F20"/>
        </w:rPr>
        <w:t xml:space="preserve"> </w:t>
      </w:r>
      <w:r>
        <w:rPr>
          <w:rStyle w:val="fontstyle01"/>
        </w:rPr>
        <w:t>you see any pattern developing?</w:t>
      </w:r>
      <w:r>
        <w:rPr>
          <w:rFonts w:ascii="AdvP800D" w:hAnsi="AdvP800D"/>
          <w:color w:val="231F20"/>
        </w:rPr>
        <w:br/>
      </w:r>
      <w:r>
        <w:rPr>
          <w:rStyle w:val="fontstyle01"/>
        </w:rPr>
        <w:t>(</w:t>
      </w:r>
      <w:r w:rsidRPr="00590D42">
        <w:rPr>
          <w:rStyle w:val="fontstyle21"/>
          <w:b/>
          <w:bCs/>
        </w:rPr>
        <w:t>Hint</w:t>
      </w:r>
      <w:r w:rsidRPr="00590D42">
        <w:rPr>
          <w:rStyle w:val="fontstyle01"/>
          <w:b/>
          <w:bCs/>
        </w:rPr>
        <w:t>:</w:t>
      </w:r>
      <w:r>
        <w:rPr>
          <w:rStyle w:val="fontstyle01"/>
        </w:rPr>
        <w:t xml:space="preserve"> Consider </w:t>
      </w:r>
      <w:r w:rsidRPr="00B1578E">
        <w:rPr>
          <w:rStyle w:val="fontstyle01"/>
          <w:b/>
          <w:bCs/>
        </w:rPr>
        <w:t>locker</w:t>
      </w:r>
      <w:r>
        <w:rPr>
          <w:rStyle w:val="fontstyle01"/>
        </w:rPr>
        <w:t xml:space="preserve"> number 100. This locker is visited by </w:t>
      </w:r>
      <w:r w:rsidRPr="00B1578E">
        <w:rPr>
          <w:rStyle w:val="fontstyle01"/>
          <w:b/>
          <w:bCs/>
        </w:rPr>
        <w:t>student</w:t>
      </w:r>
      <w:r>
        <w:rPr>
          <w:rFonts w:ascii="AdvP800D" w:hAnsi="AdvP800D"/>
          <w:color w:val="231F20"/>
        </w:rPr>
        <w:t xml:space="preserve"> </w:t>
      </w:r>
      <w:r w:rsidRPr="00B1578E">
        <w:rPr>
          <w:rStyle w:val="fontstyle01"/>
          <w:b/>
          <w:bCs/>
        </w:rPr>
        <w:t>numbers</w:t>
      </w:r>
      <w:r>
        <w:rPr>
          <w:rStyle w:val="fontstyle01"/>
        </w:rPr>
        <w:t xml:space="preserve"> 1, 2, 4, 5, 10, 20, 25, 50, and 100. These are the positive divisors</w:t>
      </w:r>
      <w:r>
        <w:rPr>
          <w:rFonts w:ascii="AdvP800D" w:hAnsi="AdvP800D"/>
          <w:color w:val="231F20"/>
        </w:rPr>
        <w:t xml:space="preserve"> </w:t>
      </w:r>
      <w:r>
        <w:rPr>
          <w:rStyle w:val="fontstyle01"/>
        </w:rPr>
        <w:t>of 100. Similarly, locker number 30 is visited by student numbers 1, 2, 3, 5,</w:t>
      </w:r>
      <w:r>
        <w:rPr>
          <w:rFonts w:ascii="AdvP800D" w:hAnsi="AdvP800D"/>
          <w:color w:val="231F20"/>
        </w:rPr>
        <w:t xml:space="preserve"> </w:t>
      </w:r>
      <w:r>
        <w:rPr>
          <w:rStyle w:val="fontstyle01"/>
        </w:rPr>
        <w:t xml:space="preserve">6, 10, 15, and 30. Notice that if the </w:t>
      </w:r>
      <w:r w:rsidRPr="00B1578E">
        <w:rPr>
          <w:rStyle w:val="fontstyle01"/>
          <w:b/>
          <w:bCs/>
        </w:rPr>
        <w:t>number</w:t>
      </w:r>
      <w:r>
        <w:rPr>
          <w:rStyle w:val="fontstyle01"/>
        </w:rPr>
        <w:t xml:space="preserve"> of </w:t>
      </w:r>
      <w:r w:rsidRPr="00B1578E">
        <w:rPr>
          <w:rStyle w:val="fontstyle01"/>
          <w:b/>
          <w:bCs/>
        </w:rPr>
        <w:t>positive</w:t>
      </w:r>
      <w:r>
        <w:rPr>
          <w:rStyle w:val="fontstyle01"/>
        </w:rPr>
        <w:t xml:space="preserve"> </w:t>
      </w:r>
      <w:r w:rsidRPr="00B1578E">
        <w:rPr>
          <w:rStyle w:val="fontstyle01"/>
          <w:b/>
          <w:bCs/>
        </w:rPr>
        <w:t>divisors</w:t>
      </w:r>
      <w:r>
        <w:rPr>
          <w:rStyle w:val="fontstyle01"/>
        </w:rPr>
        <w:t xml:space="preserve"> of a locker</w:t>
      </w:r>
      <w:r>
        <w:rPr>
          <w:rFonts w:ascii="AdvP800D" w:hAnsi="AdvP800D"/>
          <w:color w:val="231F20"/>
        </w:rPr>
        <w:t xml:space="preserve"> </w:t>
      </w:r>
      <w:r>
        <w:rPr>
          <w:rStyle w:val="fontstyle01"/>
        </w:rPr>
        <w:t xml:space="preserve">number is </w:t>
      </w:r>
      <w:r w:rsidRPr="00B1578E">
        <w:rPr>
          <w:rStyle w:val="fontstyle01"/>
          <w:b/>
          <w:bCs/>
        </w:rPr>
        <w:t>odd</w:t>
      </w:r>
      <w:r>
        <w:rPr>
          <w:rStyle w:val="fontstyle01"/>
        </w:rPr>
        <w:t xml:space="preserve">, then at the end of the game, the locker is </w:t>
      </w:r>
      <w:r w:rsidRPr="00B1578E">
        <w:rPr>
          <w:rStyle w:val="fontstyle01"/>
          <w:b/>
          <w:bCs/>
        </w:rPr>
        <w:t>opened</w:t>
      </w:r>
      <w:r>
        <w:rPr>
          <w:rStyle w:val="fontstyle01"/>
        </w:rPr>
        <w:t>. If the</w:t>
      </w:r>
      <w:r>
        <w:rPr>
          <w:rFonts w:ascii="AdvP800D" w:hAnsi="AdvP800D"/>
          <w:color w:val="231F20"/>
        </w:rPr>
        <w:t xml:space="preserve"> </w:t>
      </w:r>
      <w:r w:rsidRPr="00B1578E">
        <w:rPr>
          <w:rStyle w:val="fontstyle01"/>
          <w:b/>
          <w:bCs/>
        </w:rPr>
        <w:t>number</w:t>
      </w:r>
      <w:r>
        <w:rPr>
          <w:rStyle w:val="fontstyle01"/>
        </w:rPr>
        <w:t xml:space="preserve"> of </w:t>
      </w:r>
      <w:r w:rsidRPr="00B1578E">
        <w:rPr>
          <w:rStyle w:val="fontstyle01"/>
          <w:b/>
          <w:bCs/>
        </w:rPr>
        <w:t>positive</w:t>
      </w:r>
      <w:r>
        <w:rPr>
          <w:rStyle w:val="fontstyle01"/>
        </w:rPr>
        <w:t xml:space="preserve"> </w:t>
      </w:r>
      <w:r w:rsidRPr="00B1578E">
        <w:rPr>
          <w:rStyle w:val="fontstyle01"/>
          <w:b/>
          <w:bCs/>
        </w:rPr>
        <w:t>divisors</w:t>
      </w:r>
      <w:r>
        <w:rPr>
          <w:rStyle w:val="fontstyle01"/>
        </w:rPr>
        <w:t xml:space="preserve"> of a locker number is </w:t>
      </w:r>
      <w:r w:rsidRPr="00B1578E">
        <w:rPr>
          <w:rStyle w:val="fontstyle01"/>
          <w:b/>
          <w:bCs/>
        </w:rPr>
        <w:t>even</w:t>
      </w:r>
      <w:r>
        <w:rPr>
          <w:rStyle w:val="fontstyle01"/>
        </w:rPr>
        <w:t>, then at the end of</w:t>
      </w:r>
      <w:r>
        <w:rPr>
          <w:rFonts w:ascii="AdvP800D" w:hAnsi="AdvP800D"/>
          <w:color w:val="231F20"/>
        </w:rPr>
        <w:t xml:space="preserve"> </w:t>
      </w:r>
      <w:r>
        <w:rPr>
          <w:rStyle w:val="fontstyle01"/>
        </w:rPr>
        <w:t>the game, the locker is closed.)</w:t>
      </w:r>
    </w:p>
    <w:p w14:paraId="14F1D652" w14:textId="77777777" w:rsidR="007D59C5" w:rsidRDefault="007D59C5" w:rsidP="007D59C5"/>
    <w:sectPr w:rsidR="007D59C5" w:rsidSect="004B5C4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dvP800D">
    <w:altName w:val="Cambria"/>
    <w:panose1 w:val="00000000000000000000"/>
    <w:charset w:val="00"/>
    <w:family w:val="roman"/>
    <w:notTrueType/>
    <w:pitch w:val="default"/>
  </w:font>
  <w:font w:name="AdvP1015FD">
    <w:altName w:val="Cambria"/>
    <w:panose1 w:val="00000000000000000000"/>
    <w:charset w:val="00"/>
    <w:family w:val="roman"/>
    <w:notTrueType/>
    <w:pitch w:val="default"/>
  </w:font>
  <w:font w:name="AdvTT825c8005">
    <w:altName w:val="Cambria"/>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62DB6"/>
    <w:multiLevelType w:val="hybridMultilevel"/>
    <w:tmpl w:val="B238A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026C74"/>
    <w:multiLevelType w:val="multilevel"/>
    <w:tmpl w:val="B59A4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20A2C6B"/>
    <w:multiLevelType w:val="hybridMultilevel"/>
    <w:tmpl w:val="E9224A98"/>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8B3"/>
    <w:rsid w:val="000B0805"/>
    <w:rsid w:val="000D6584"/>
    <w:rsid w:val="000F5EA7"/>
    <w:rsid w:val="001802B2"/>
    <w:rsid w:val="001C14DA"/>
    <w:rsid w:val="00201E5B"/>
    <w:rsid w:val="0026739C"/>
    <w:rsid w:val="002928B3"/>
    <w:rsid w:val="002F42D5"/>
    <w:rsid w:val="00373966"/>
    <w:rsid w:val="00470443"/>
    <w:rsid w:val="004B1AFE"/>
    <w:rsid w:val="004B5C4D"/>
    <w:rsid w:val="004D74E1"/>
    <w:rsid w:val="004F03EA"/>
    <w:rsid w:val="005118AF"/>
    <w:rsid w:val="00590D42"/>
    <w:rsid w:val="005B7AA6"/>
    <w:rsid w:val="005C3E71"/>
    <w:rsid w:val="006459A2"/>
    <w:rsid w:val="00703ABF"/>
    <w:rsid w:val="0074482F"/>
    <w:rsid w:val="00752985"/>
    <w:rsid w:val="007564EB"/>
    <w:rsid w:val="00756B49"/>
    <w:rsid w:val="007D59C5"/>
    <w:rsid w:val="007E1510"/>
    <w:rsid w:val="00825C4F"/>
    <w:rsid w:val="0085734E"/>
    <w:rsid w:val="008745F3"/>
    <w:rsid w:val="008E4F72"/>
    <w:rsid w:val="009D76C5"/>
    <w:rsid w:val="00A121AE"/>
    <w:rsid w:val="00A7561D"/>
    <w:rsid w:val="00B1578E"/>
    <w:rsid w:val="00B51376"/>
    <w:rsid w:val="00B80794"/>
    <w:rsid w:val="00C36E27"/>
    <w:rsid w:val="00CE5F84"/>
    <w:rsid w:val="00D30E64"/>
    <w:rsid w:val="00D718C2"/>
    <w:rsid w:val="00D82381"/>
    <w:rsid w:val="00D85D25"/>
    <w:rsid w:val="00D97D41"/>
    <w:rsid w:val="00DB70B7"/>
    <w:rsid w:val="00DC2561"/>
    <w:rsid w:val="00EC6EC6"/>
    <w:rsid w:val="00ED0DBE"/>
    <w:rsid w:val="00EE24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45864"/>
  <w15:chartTrackingRefBased/>
  <w15:docId w15:val="{FE473A2D-05CF-4BAB-A436-FC3ECC995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D59C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D5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59C5"/>
    <w:rPr>
      <w:rFonts w:ascii="Courier New" w:eastAsia="Times New Roman" w:hAnsi="Courier New" w:cs="Courier New"/>
      <w:sz w:val="20"/>
      <w:szCs w:val="20"/>
    </w:rPr>
  </w:style>
  <w:style w:type="character" w:customStyle="1" w:styleId="fontstyle01">
    <w:name w:val="fontstyle01"/>
    <w:basedOn w:val="DefaultParagraphFont"/>
    <w:rsid w:val="007D59C5"/>
    <w:rPr>
      <w:rFonts w:ascii="AdvP800D" w:hAnsi="AdvP800D" w:hint="default"/>
      <w:b w:val="0"/>
      <w:bCs w:val="0"/>
      <w:i w:val="0"/>
      <w:iCs w:val="0"/>
      <w:color w:val="231F20"/>
      <w:sz w:val="22"/>
      <w:szCs w:val="22"/>
    </w:rPr>
  </w:style>
  <w:style w:type="character" w:customStyle="1" w:styleId="fontstyle21">
    <w:name w:val="fontstyle21"/>
    <w:basedOn w:val="DefaultParagraphFont"/>
    <w:rsid w:val="007D59C5"/>
    <w:rPr>
      <w:rFonts w:ascii="AdvP1015FD" w:hAnsi="AdvP1015FD" w:hint="default"/>
      <w:b w:val="0"/>
      <w:bCs w:val="0"/>
      <w:i w:val="0"/>
      <w:iCs w:val="0"/>
      <w:color w:val="231F20"/>
      <w:sz w:val="22"/>
      <w:szCs w:val="22"/>
    </w:rPr>
  </w:style>
  <w:style w:type="character" w:customStyle="1" w:styleId="fontstyle41">
    <w:name w:val="fontstyle41"/>
    <w:basedOn w:val="DefaultParagraphFont"/>
    <w:rsid w:val="007D59C5"/>
    <w:rPr>
      <w:rFonts w:ascii="AdvTT825c8005" w:hAnsi="AdvTT825c8005" w:hint="default"/>
      <w:b w:val="0"/>
      <w:bCs w:val="0"/>
      <w:i w:val="0"/>
      <w:iCs w:val="0"/>
      <w:color w:val="231F20"/>
      <w:sz w:val="20"/>
      <w:szCs w:val="20"/>
    </w:rPr>
  </w:style>
  <w:style w:type="paragraph" w:styleId="ListParagraph">
    <w:name w:val="List Paragraph"/>
    <w:basedOn w:val="Normal"/>
    <w:uiPriority w:val="34"/>
    <w:qFormat/>
    <w:rsid w:val="007D59C5"/>
    <w:pPr>
      <w:ind w:left="720"/>
      <w:contextualSpacing/>
    </w:pPr>
  </w:style>
  <w:style w:type="table" w:styleId="TableGrid">
    <w:name w:val="Table Grid"/>
    <w:basedOn w:val="TableNormal"/>
    <w:uiPriority w:val="59"/>
    <w:rsid w:val="004B5C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756B4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592326">
      <w:bodyDiv w:val="1"/>
      <w:marLeft w:val="0"/>
      <w:marRight w:val="0"/>
      <w:marTop w:val="0"/>
      <w:marBottom w:val="0"/>
      <w:divBdr>
        <w:top w:val="none" w:sz="0" w:space="0" w:color="auto"/>
        <w:left w:val="none" w:sz="0" w:space="0" w:color="auto"/>
        <w:bottom w:val="none" w:sz="0" w:space="0" w:color="auto"/>
        <w:right w:val="none" w:sz="0" w:space="0" w:color="auto"/>
      </w:divBdr>
    </w:div>
    <w:div w:id="2048525071">
      <w:bodyDiv w:val="1"/>
      <w:marLeft w:val="0"/>
      <w:marRight w:val="0"/>
      <w:marTop w:val="0"/>
      <w:marBottom w:val="0"/>
      <w:divBdr>
        <w:top w:val="none" w:sz="0" w:space="0" w:color="auto"/>
        <w:left w:val="none" w:sz="0" w:space="0" w:color="auto"/>
        <w:bottom w:val="none" w:sz="0" w:space="0" w:color="auto"/>
        <w:right w:val="none" w:sz="0" w:space="0" w:color="auto"/>
      </w:divBdr>
    </w:div>
    <w:div w:id="2083334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523</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Shakeel Zafar</dc:creator>
  <cp:keywords/>
  <dc:description/>
  <cp:lastModifiedBy>Shakeel Zafar</cp:lastModifiedBy>
  <cp:revision>56</cp:revision>
  <dcterms:created xsi:type="dcterms:W3CDTF">2019-10-09T18:00:00Z</dcterms:created>
  <dcterms:modified xsi:type="dcterms:W3CDTF">2019-10-11T12:18:00Z</dcterms:modified>
</cp:coreProperties>
</file>