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1350"/>
      </w:tblGrid>
      <w:tr w:rsidR="00203F63" w:rsidRPr="00603E8C" w:rsidTr="00A131E2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3F63" w:rsidRPr="00CF48D7" w:rsidRDefault="00203F63" w:rsidP="00A131E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203F63" w:rsidRPr="00603E8C" w:rsidRDefault="00203F63" w:rsidP="00A131E2">
            <w:pPr>
              <w:jc w:val="center"/>
              <w:rPr>
                <w:sz w:val="12"/>
              </w:rPr>
            </w:pPr>
          </w:p>
        </w:tc>
      </w:tr>
      <w:tr w:rsidR="00203F63" w:rsidRPr="00CF48D7" w:rsidTr="00A131E2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F63" w:rsidRDefault="00203F63" w:rsidP="00A131E2">
            <w:pPr>
              <w:jc w:val="center"/>
            </w:pPr>
            <w:r w:rsidRPr="00436129">
              <w:rPr>
                <w:noProof/>
              </w:rPr>
              <w:drawing>
                <wp:inline distT="0" distB="0" distL="0" distR="0">
                  <wp:extent cx="875129" cy="867444"/>
                  <wp:effectExtent l="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/>
                          <a:srcRect l="1962" t="1979"/>
                          <a:stretch/>
                        </pic:blipFill>
                        <pic:spPr bwMode="auto">
                          <a:xfrm>
                            <a:off x="0" y="0"/>
                            <a:ext cx="877464" cy="869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03F63" w:rsidRPr="00CF48D7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737D86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Programming Fundamentals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00316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CS </w:t>
            </w:r>
            <w:r w:rsidR="0000316E">
              <w:rPr>
                <w:rFonts w:ascii="Arial Narrow" w:eastAsia="Times New Roman" w:hAnsi="Arial Narrow" w:cs="Calibri"/>
                <w:b/>
                <w:bCs/>
                <w:color w:val="000000"/>
              </w:rPr>
              <w:t>118</w:t>
            </w:r>
          </w:p>
        </w:tc>
      </w:tr>
      <w:tr w:rsidR="00203F63" w:rsidRPr="00CF48D7" w:rsidTr="00A131E2"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03F63" w:rsidRDefault="00203F63" w:rsidP="00A131E2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03F63" w:rsidRPr="00CF48D7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BS(CS)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30E6A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Fall </w:t>
            </w:r>
            <w:r w:rsidR="00203F6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201</w:t>
            </w:r>
            <w:r w:rsidR="00203F63">
              <w:rPr>
                <w:rFonts w:ascii="Arial Narrow" w:eastAsia="Times New Roman" w:hAnsi="Arial Narrow" w:cs="Calibri"/>
                <w:b/>
                <w:bCs/>
                <w:color w:val="000000"/>
              </w:rPr>
              <w:t>8</w:t>
            </w:r>
          </w:p>
        </w:tc>
      </w:tr>
      <w:tr w:rsidR="00203F63" w:rsidRPr="00CF48D7" w:rsidTr="00A131E2">
        <w:tc>
          <w:tcPr>
            <w:tcW w:w="19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3F63" w:rsidRDefault="00203F63" w:rsidP="00A131E2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B8681E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150 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Points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941E50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40</w:t>
            </w:r>
          </w:p>
        </w:tc>
      </w:tr>
      <w:tr w:rsidR="00203F63" w:rsidRPr="00CF48D7" w:rsidTr="00A131E2">
        <w:tc>
          <w:tcPr>
            <w:tcW w:w="19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3F63" w:rsidRDefault="00203F63" w:rsidP="00A131E2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941E50" w:rsidP="00230E6A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Wednesday, 7</w:t>
            </w:r>
            <w:r w:rsidRPr="00941E50">
              <w:rPr>
                <w:rFonts w:ascii="Arial Narrow" w:eastAsia="Times New Roman" w:hAnsi="Arial Narrow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November 2018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25</w:t>
            </w:r>
          </w:p>
        </w:tc>
      </w:tr>
      <w:tr w:rsidR="00203F63" w:rsidRPr="00CF48D7" w:rsidTr="00A131E2">
        <w:tc>
          <w:tcPr>
            <w:tcW w:w="19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3F63" w:rsidRDefault="00203F63" w:rsidP="00A131E2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EB647C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G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</w:tr>
      <w:tr w:rsidR="00203F63" w:rsidRPr="00CF48D7" w:rsidTr="00A131E2"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203F63" w:rsidRDefault="00203F63" w:rsidP="00A131E2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Lab Mid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3F63" w:rsidRPr="00CF48D7" w:rsidRDefault="00203F63" w:rsidP="00A131E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203F63" w:rsidRPr="001613E9" w:rsidTr="00A131E2">
        <w:trPr>
          <w:trHeight w:val="783"/>
        </w:trPr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203F63" w:rsidRDefault="00203F63" w:rsidP="00A131E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  <w:p w:rsidR="00203F63" w:rsidRDefault="00203F63" w:rsidP="00A131E2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6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203F63" w:rsidRPr="001613E9" w:rsidRDefault="00203F63" w:rsidP="00A13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Taking some illegal online/offline help (i.e. cheating) might earn you an</w:t>
            </w:r>
            <w:r w:rsidR="00737D86">
              <w:rPr>
                <w:rFonts w:ascii="Calibri" w:hAnsi="Calibri" w:cs="Calibri"/>
              </w:rPr>
              <w:t xml:space="preserve"> </w:t>
            </w:r>
            <w:r w:rsidRPr="006659D9">
              <w:rPr>
                <w:rFonts w:ascii="Calibri" w:hAnsi="Calibri" w:cs="Calibri"/>
                <w:b/>
                <w:bCs/>
                <w:sz w:val="36"/>
              </w:rPr>
              <w:t>F</w:t>
            </w:r>
            <w:r w:rsidR="00737D86">
              <w:rPr>
                <w:rFonts w:ascii="Calibri" w:hAnsi="Calibri" w:cs="Calibri"/>
                <w:b/>
                <w:bCs/>
                <w:sz w:val="36"/>
              </w:rPr>
              <w:t xml:space="preserve"> </w:t>
            </w:r>
            <w:r>
              <w:rPr>
                <w:rFonts w:ascii="Calibri" w:hAnsi="Calibri" w:cs="Calibri"/>
              </w:rPr>
              <w:t>grade in the entire course.</w:t>
            </w:r>
          </w:p>
        </w:tc>
      </w:tr>
    </w:tbl>
    <w:p w:rsidR="003E5A3D" w:rsidRPr="003E5A3D" w:rsidRDefault="009347FC" w:rsidP="003E5A3D">
      <w:pPr>
        <w:rPr>
          <w:rFonts w:cstheme="minorHAnsi"/>
        </w:rPr>
      </w:pPr>
      <w:r>
        <w:rPr>
          <w:rFonts w:cstheme="minorHAnsi"/>
          <w:b/>
        </w:rPr>
        <w:t xml:space="preserve">Question1: </w:t>
      </w:r>
      <w:r w:rsidRPr="009347FC">
        <w:rPr>
          <w:rFonts w:cstheme="minorHAnsi"/>
          <w:b/>
        </w:rPr>
        <w:t>(5 marks)</w:t>
      </w:r>
      <w:r w:rsidR="003E5A3D" w:rsidRPr="003E5A3D">
        <w:rPr>
          <w:rFonts w:cstheme="minorHAnsi"/>
        </w:rPr>
        <w:tab/>
      </w:r>
      <w:r w:rsidR="003E5A3D" w:rsidRPr="003E5A3D">
        <w:rPr>
          <w:rFonts w:cstheme="minorHAnsi"/>
        </w:rPr>
        <w:tab/>
      </w:r>
      <w:r w:rsidR="003E5A3D" w:rsidRPr="003E5A3D">
        <w:rPr>
          <w:rFonts w:cstheme="minorHAnsi"/>
        </w:rPr>
        <w:tab/>
      </w:r>
      <w:r w:rsidR="003E5A3D" w:rsidRPr="003E5A3D">
        <w:rPr>
          <w:rFonts w:cstheme="minorHAnsi"/>
        </w:rPr>
        <w:tab/>
      </w:r>
    </w:p>
    <w:p w:rsidR="003E5A3D" w:rsidRPr="003E5A3D" w:rsidRDefault="003E5A3D" w:rsidP="003E5A3D">
      <w:pPr>
        <w:rPr>
          <w:rFonts w:cstheme="minorHAnsi"/>
          <w:sz w:val="24"/>
          <w:szCs w:val="24"/>
        </w:rPr>
      </w:pPr>
      <w:r w:rsidRPr="003E5A3D">
        <w:rPr>
          <w:rFonts w:cstheme="minorHAnsi"/>
          <w:sz w:val="24"/>
          <w:szCs w:val="24"/>
        </w:rPr>
        <w:t>A bank charges $ 15 per month plus the following check fees for a commercial checking account:</w:t>
      </w:r>
    </w:p>
    <w:p w:rsidR="003E5A3D" w:rsidRPr="003E5A3D" w:rsidRDefault="003E5A3D" w:rsidP="003E5A3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E5A3D">
        <w:rPr>
          <w:rFonts w:cstheme="minorHAnsi"/>
          <w:sz w:val="24"/>
          <w:szCs w:val="24"/>
        </w:rPr>
        <w:t>$0.10 each for fewer than 20 checks.</w:t>
      </w:r>
    </w:p>
    <w:p w:rsidR="003E5A3D" w:rsidRPr="003E5A3D" w:rsidRDefault="003E5A3D" w:rsidP="003E5A3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E5A3D">
        <w:rPr>
          <w:rFonts w:cstheme="minorHAnsi"/>
          <w:sz w:val="24"/>
          <w:szCs w:val="24"/>
        </w:rPr>
        <w:t>$0.80 each for 20-39 checks.</w:t>
      </w:r>
    </w:p>
    <w:p w:rsidR="003E5A3D" w:rsidRPr="003E5A3D" w:rsidRDefault="003E5A3D" w:rsidP="003E5A3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E5A3D">
        <w:rPr>
          <w:rFonts w:cstheme="minorHAnsi"/>
          <w:sz w:val="24"/>
          <w:szCs w:val="24"/>
        </w:rPr>
        <w:t>$0.06 each for 40 or more checks.</w:t>
      </w:r>
    </w:p>
    <w:p w:rsidR="003E5A3D" w:rsidRPr="003E5A3D" w:rsidRDefault="003E5A3D" w:rsidP="003E5A3D">
      <w:pPr>
        <w:rPr>
          <w:rFonts w:cstheme="minorHAnsi"/>
          <w:sz w:val="24"/>
          <w:szCs w:val="24"/>
        </w:rPr>
      </w:pPr>
      <w:r w:rsidRPr="003E5A3D">
        <w:rPr>
          <w:rFonts w:cstheme="minorHAnsi"/>
          <w:sz w:val="24"/>
          <w:szCs w:val="24"/>
        </w:rPr>
        <w:t>Write a program that asks for the beginning balance and the number of checks written. Compute and display the bank’s service fees for the month.</w:t>
      </w:r>
    </w:p>
    <w:p w:rsidR="003E5A3D" w:rsidRPr="003E5A3D" w:rsidRDefault="003E5A3D" w:rsidP="003E5A3D">
      <w:pPr>
        <w:rPr>
          <w:rFonts w:cstheme="minorHAnsi"/>
          <w:sz w:val="24"/>
          <w:szCs w:val="24"/>
        </w:rPr>
      </w:pPr>
      <w:r w:rsidRPr="003E5A3D">
        <w:rPr>
          <w:rFonts w:cstheme="minorHAnsi"/>
          <w:sz w:val="24"/>
          <w:szCs w:val="24"/>
        </w:rPr>
        <w:t>Input Validation: number of checks and beginning balance must not be negative. In case of negative values display error message accordingly.</w:t>
      </w:r>
    </w:p>
    <w:p w:rsidR="003E5A3D" w:rsidRPr="00375A08" w:rsidRDefault="003E5A3D" w:rsidP="003E5A3D">
      <w:pPr>
        <w:rPr>
          <w:rFonts w:cstheme="minorHAnsi"/>
          <w:b/>
          <w:bCs/>
          <w:sz w:val="24"/>
          <w:szCs w:val="24"/>
        </w:rPr>
      </w:pPr>
      <w:r w:rsidRPr="00375A08">
        <w:rPr>
          <w:rFonts w:cstheme="minorHAnsi"/>
          <w:b/>
          <w:bCs/>
          <w:sz w:val="24"/>
          <w:szCs w:val="24"/>
        </w:rPr>
        <w:t>Question 2</w:t>
      </w:r>
      <w:r w:rsidR="009347FC" w:rsidRPr="00375A08">
        <w:rPr>
          <w:rFonts w:cstheme="minorHAnsi"/>
          <w:b/>
          <w:bCs/>
          <w:sz w:val="24"/>
          <w:szCs w:val="24"/>
        </w:rPr>
        <w:t>: (10 Marks)</w:t>
      </w:r>
    </w:p>
    <w:p w:rsidR="003E5A3D" w:rsidRPr="003E5A3D" w:rsidRDefault="003E5A3D" w:rsidP="003E5A3D">
      <w:pPr>
        <w:rPr>
          <w:rFonts w:cstheme="minorHAnsi"/>
          <w:bCs/>
          <w:sz w:val="24"/>
          <w:szCs w:val="24"/>
        </w:rPr>
      </w:pPr>
      <w:r w:rsidRPr="003E5A3D">
        <w:rPr>
          <w:rFonts w:cstheme="minorHAnsi"/>
          <w:bCs/>
          <w:sz w:val="24"/>
          <w:szCs w:val="24"/>
        </w:rPr>
        <w:t>Write a C++ program that takes an integer as input from user and displays the multiplication table till that number. In the sa</w:t>
      </w:r>
      <w:r w:rsidR="00E95C7C">
        <w:rPr>
          <w:rFonts w:cstheme="minorHAnsi"/>
          <w:bCs/>
          <w:sz w:val="24"/>
          <w:szCs w:val="24"/>
        </w:rPr>
        <w:t>mple given below user entered 9 as input.</w:t>
      </w:r>
    </w:p>
    <w:p w:rsidR="003E5A3D" w:rsidRPr="003E5A3D" w:rsidRDefault="003E5A3D" w:rsidP="003E5A3D">
      <w:pPr>
        <w:rPr>
          <w:rFonts w:cstheme="minorHAnsi"/>
          <w:bCs/>
        </w:rPr>
      </w:pPr>
      <w:r w:rsidRPr="003E5A3D">
        <w:rPr>
          <w:rFonts w:cstheme="minorHAnsi"/>
          <w:noProof/>
        </w:rPr>
        <w:drawing>
          <wp:inline distT="0" distB="0" distL="0" distR="0" wp14:anchorId="4C6857F4" wp14:editId="5A02F9A4">
            <wp:extent cx="5526157" cy="2154555"/>
            <wp:effectExtent l="0" t="0" r="0" b="0"/>
            <wp:docPr id="2" name="Picture 2" descr="Description: for loop: A Multiplicat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for loop: A Multiplication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46" cy="21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805" w:rsidRDefault="005A3805" w:rsidP="003E5A3D">
      <w:pPr>
        <w:rPr>
          <w:rFonts w:cstheme="minorHAnsi"/>
        </w:rPr>
      </w:pPr>
    </w:p>
    <w:p w:rsidR="003E5A3D" w:rsidRPr="003E5A3D" w:rsidRDefault="003E5A3D" w:rsidP="003E5A3D">
      <w:pPr>
        <w:rPr>
          <w:rFonts w:cstheme="minorHAnsi"/>
          <w:b/>
          <w:sz w:val="28"/>
          <w:szCs w:val="24"/>
        </w:rPr>
      </w:pPr>
      <w:r w:rsidRPr="003E5A3D">
        <w:rPr>
          <w:rFonts w:cstheme="minorHAnsi"/>
          <w:b/>
          <w:sz w:val="28"/>
          <w:szCs w:val="24"/>
        </w:rPr>
        <w:lastRenderedPageBreak/>
        <w:t>Question 3:</w:t>
      </w:r>
      <w:r w:rsidR="00375A08">
        <w:rPr>
          <w:rFonts w:cstheme="minorHAnsi"/>
          <w:b/>
          <w:sz w:val="28"/>
          <w:szCs w:val="24"/>
        </w:rPr>
        <w:t xml:space="preserve"> (10 Marks)</w:t>
      </w:r>
    </w:p>
    <w:p w:rsidR="003E5A3D" w:rsidRPr="003E5A3D" w:rsidRDefault="003E5A3D" w:rsidP="003E5A3D">
      <w:pPr>
        <w:rPr>
          <w:rFonts w:cstheme="minorHAnsi"/>
          <w:sz w:val="24"/>
          <w:szCs w:val="24"/>
        </w:rPr>
      </w:pPr>
      <w:r w:rsidRPr="003E5A3D">
        <w:rPr>
          <w:rFonts w:cstheme="minorHAnsi"/>
          <w:sz w:val="24"/>
          <w:szCs w:val="24"/>
        </w:rPr>
        <w:t xml:space="preserve">Write a program that takes an integer array named array1 of size 10. Take input from user and it should not accept negative values as input. Your task is </w:t>
      </w:r>
      <w:r w:rsidRPr="003E5A3D">
        <w:rPr>
          <w:rFonts w:cstheme="minorHAnsi"/>
          <w:sz w:val="24"/>
          <w:szCs w:val="24"/>
          <w:shd w:val="clear" w:color="auto" w:fill="FFFFFF"/>
        </w:rPr>
        <w:t xml:space="preserve">to find the </w:t>
      </w:r>
      <w:r w:rsidR="00E95C7C">
        <w:rPr>
          <w:rFonts w:cstheme="minorHAnsi"/>
          <w:sz w:val="24"/>
          <w:szCs w:val="24"/>
          <w:shd w:val="clear" w:color="auto" w:fill="FFFFFF"/>
        </w:rPr>
        <w:t xml:space="preserve">number of pairs of integers in </w:t>
      </w:r>
      <w:r w:rsidR="00E95C7C" w:rsidRPr="003E5A3D">
        <w:rPr>
          <w:rFonts w:cstheme="minorHAnsi"/>
          <w:sz w:val="24"/>
          <w:szCs w:val="24"/>
          <w:shd w:val="clear" w:color="auto" w:fill="FFFFFF"/>
        </w:rPr>
        <w:t>array1</w:t>
      </w:r>
      <w:r w:rsidR="00E95C7C">
        <w:rPr>
          <w:rFonts w:cstheme="minorHAnsi"/>
          <w:sz w:val="24"/>
          <w:szCs w:val="24"/>
          <w:shd w:val="clear" w:color="auto" w:fill="FFFFFF"/>
        </w:rPr>
        <w:t xml:space="preserve"> whose sum is equal to the</w:t>
      </w:r>
      <w:r w:rsidRPr="003E5A3D">
        <w:rPr>
          <w:rFonts w:cstheme="minorHAnsi"/>
          <w:sz w:val="24"/>
          <w:szCs w:val="24"/>
          <w:shd w:val="clear" w:color="auto" w:fill="FFFFFF"/>
        </w:rPr>
        <w:t xml:space="preserve"> specified number.</w:t>
      </w:r>
      <w:r w:rsidR="00E95C7C">
        <w:rPr>
          <w:rFonts w:cstheme="minorHAnsi"/>
          <w:sz w:val="24"/>
          <w:szCs w:val="24"/>
          <w:shd w:val="clear" w:color="auto" w:fill="FFFFFF"/>
        </w:rPr>
        <w:t xml:space="preserve"> You will also take input from user the specified number. Your program should print both the pairs and their count as given in the sample output. </w:t>
      </w:r>
    </w:p>
    <w:p w:rsidR="003E5A3D" w:rsidRPr="003E5A3D" w:rsidRDefault="003E5A3D" w:rsidP="003E5A3D">
      <w:pPr>
        <w:rPr>
          <w:rFonts w:cstheme="minorHAnsi"/>
          <w:b/>
        </w:rPr>
      </w:pPr>
      <w:r w:rsidRPr="003E5A3D">
        <w:rPr>
          <w:rFonts w:cstheme="minorHAnsi"/>
          <w:b/>
        </w:rPr>
        <w:t>Sample Output:</w:t>
      </w:r>
    </w:p>
    <w:p w:rsidR="003E5A3D" w:rsidRDefault="003E5A3D" w:rsidP="003E5A3D">
      <w:pPr>
        <w:rPr>
          <w:rFonts w:cstheme="minorHAnsi"/>
          <w:sz w:val="24"/>
          <w:szCs w:val="24"/>
        </w:rPr>
      </w:pPr>
      <w:r w:rsidRPr="003E5A3D">
        <w:rPr>
          <w:rFonts w:cstheme="minorHAnsi"/>
          <w:sz w:val="24"/>
          <w:szCs w:val="24"/>
        </w:rPr>
        <w:t>Original array: 1 5 7 8 8 9 11 12 13 14</w:t>
      </w:r>
    </w:p>
    <w:p w:rsidR="00E95C7C" w:rsidRPr="003E5A3D" w:rsidRDefault="00E95C7C" w:rsidP="003E5A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Specified Number: 12</w:t>
      </w:r>
    </w:p>
    <w:p w:rsidR="003E5A3D" w:rsidRPr="003E5A3D" w:rsidRDefault="003E5A3D" w:rsidP="003E5A3D">
      <w:pPr>
        <w:rPr>
          <w:rFonts w:cstheme="minorHAnsi"/>
          <w:sz w:val="24"/>
          <w:szCs w:val="24"/>
        </w:rPr>
      </w:pPr>
      <w:r w:rsidRPr="003E5A3D">
        <w:rPr>
          <w:rFonts w:cstheme="minorHAnsi"/>
          <w:sz w:val="24"/>
          <w:szCs w:val="24"/>
        </w:rPr>
        <w:t xml:space="preserve">Array pairs whose sum equal to 12: </w:t>
      </w:r>
    </w:p>
    <w:p w:rsidR="003E5A3D" w:rsidRPr="003E5A3D" w:rsidRDefault="003E5A3D" w:rsidP="003E5A3D">
      <w:pPr>
        <w:rPr>
          <w:rFonts w:cstheme="minorHAnsi"/>
          <w:sz w:val="24"/>
          <w:szCs w:val="24"/>
        </w:rPr>
      </w:pPr>
      <w:r w:rsidRPr="003E5A3D">
        <w:rPr>
          <w:rFonts w:cstheme="minorHAnsi"/>
          <w:sz w:val="24"/>
          <w:szCs w:val="24"/>
        </w:rPr>
        <w:t>1,11</w:t>
      </w:r>
    </w:p>
    <w:p w:rsidR="003E5A3D" w:rsidRPr="003E5A3D" w:rsidRDefault="003E5A3D" w:rsidP="003E5A3D">
      <w:pPr>
        <w:rPr>
          <w:rFonts w:cstheme="minorHAnsi"/>
          <w:sz w:val="24"/>
          <w:szCs w:val="24"/>
        </w:rPr>
      </w:pPr>
      <w:r w:rsidRPr="003E5A3D">
        <w:rPr>
          <w:rFonts w:cstheme="minorHAnsi"/>
          <w:sz w:val="24"/>
          <w:szCs w:val="24"/>
        </w:rPr>
        <w:t>5,7</w:t>
      </w:r>
    </w:p>
    <w:p w:rsidR="005A3805" w:rsidRDefault="003E5A3D" w:rsidP="005A3805">
      <w:pPr>
        <w:rPr>
          <w:rFonts w:cstheme="minorHAnsi"/>
          <w:sz w:val="24"/>
          <w:szCs w:val="24"/>
        </w:rPr>
      </w:pPr>
      <w:r w:rsidRPr="003E5A3D">
        <w:rPr>
          <w:rFonts w:cstheme="minorHAnsi"/>
          <w:sz w:val="24"/>
          <w:szCs w:val="24"/>
        </w:rPr>
        <w:t>Number of pairs whose sum equal to 12: 2</w:t>
      </w:r>
    </w:p>
    <w:p w:rsidR="00151DCF" w:rsidRPr="00355CC9" w:rsidRDefault="003E5A3D" w:rsidP="00355CC9">
      <w:pPr>
        <w:rPr>
          <w:rFonts w:cstheme="minorHAnsi"/>
          <w:sz w:val="24"/>
          <w:szCs w:val="24"/>
        </w:rPr>
      </w:pPr>
      <w:r w:rsidRPr="008F53D7">
        <w:rPr>
          <w:rFonts w:cstheme="minorHAnsi"/>
          <w:b/>
          <w:bCs/>
          <w:sz w:val="24"/>
          <w:szCs w:val="24"/>
        </w:rPr>
        <w:t>Question 4: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375A08">
        <w:rPr>
          <w:rFonts w:cstheme="minorHAnsi"/>
          <w:b/>
          <w:bCs/>
          <w:sz w:val="20"/>
          <w:szCs w:val="20"/>
        </w:rPr>
        <w:t xml:space="preserve"> </w:t>
      </w:r>
      <w:r w:rsidR="00E95C7C">
        <w:rPr>
          <w:rFonts w:cstheme="minorHAnsi"/>
          <w:b/>
          <w:bCs/>
          <w:sz w:val="24"/>
          <w:szCs w:val="24"/>
        </w:rPr>
        <w:t>(15</w:t>
      </w:r>
      <w:r w:rsidR="00375A08" w:rsidRPr="00375A08">
        <w:rPr>
          <w:rFonts w:cstheme="minorHAnsi"/>
          <w:b/>
          <w:bCs/>
          <w:sz w:val="24"/>
          <w:szCs w:val="24"/>
        </w:rPr>
        <w:t xml:space="preserve"> Marks)</w:t>
      </w:r>
      <w:r w:rsidR="00355CC9">
        <w:rPr>
          <w:rFonts w:cstheme="minorHAnsi"/>
          <w:sz w:val="24"/>
          <w:szCs w:val="24"/>
        </w:rPr>
        <w:t xml:space="preserve"> </w:t>
      </w:r>
      <w:r w:rsidR="00941E50" w:rsidRPr="00355CC9">
        <w:rPr>
          <w:rFonts w:cstheme="minorHAnsi"/>
          <w:bCs/>
          <w:sz w:val="24"/>
          <w:szCs w:val="24"/>
        </w:rPr>
        <w:t>for</w:t>
      </w:r>
      <w:r w:rsidR="00151DCF" w:rsidRPr="00355CC9">
        <w:rPr>
          <w:rFonts w:cstheme="minorHAnsi"/>
          <w:bCs/>
          <w:sz w:val="24"/>
          <w:szCs w:val="24"/>
        </w:rPr>
        <w:t xml:space="preserve"> this question you are required to implement three functions.</w:t>
      </w:r>
    </w:p>
    <w:p w:rsidR="00355CC9" w:rsidRDefault="00151DCF" w:rsidP="00355CC9">
      <w:p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AB28B7">
        <w:rPr>
          <w:rFonts w:cstheme="minorHAnsi"/>
          <w:bCs/>
          <w:sz w:val="24"/>
          <w:szCs w:val="24"/>
        </w:rPr>
        <w:t>Declare a character array named string1 and p</w:t>
      </w:r>
      <w:r w:rsidR="00355CC9">
        <w:rPr>
          <w:rFonts w:cstheme="minorHAnsi"/>
          <w:bCs/>
          <w:sz w:val="24"/>
          <w:szCs w:val="24"/>
        </w:rPr>
        <w:t>opulate it with following value</w:t>
      </w:r>
    </w:p>
    <w:p w:rsidR="00151DCF" w:rsidRPr="00AB28B7" w:rsidRDefault="00355CC9" w:rsidP="00355CC9">
      <w:pPr>
        <w:spacing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="00151DCF" w:rsidRPr="00AB28B7">
        <w:rPr>
          <w:rFonts w:cstheme="minorHAnsi"/>
          <w:bCs/>
          <w:sz w:val="24"/>
          <w:szCs w:val="24"/>
        </w:rPr>
        <w:t>“</w:t>
      </w:r>
      <w:r w:rsidR="007B2999" w:rsidRPr="00AB28B7">
        <w:rPr>
          <w:rFonts w:cstheme="minorHAnsi"/>
          <w:bCs/>
          <w:sz w:val="24"/>
          <w:szCs w:val="24"/>
        </w:rPr>
        <w:t xml:space="preserve">my </w:t>
      </w:r>
      <w:r w:rsidR="00AB28B7">
        <w:rPr>
          <w:rFonts w:cstheme="minorHAnsi"/>
          <w:bCs/>
          <w:sz w:val="24"/>
          <w:szCs w:val="24"/>
        </w:rPr>
        <w:t>@</w:t>
      </w:r>
      <w:r w:rsidR="007B2999" w:rsidRPr="00AB28B7">
        <w:rPr>
          <w:rFonts w:cstheme="minorHAnsi"/>
          <w:bCs/>
          <w:sz w:val="24"/>
          <w:szCs w:val="24"/>
        </w:rPr>
        <w:t>Rollnumber</w:t>
      </w:r>
      <w:r w:rsidR="00AB28B7">
        <w:rPr>
          <w:rFonts w:cstheme="minorHAnsi"/>
          <w:bCs/>
          <w:sz w:val="24"/>
          <w:szCs w:val="24"/>
        </w:rPr>
        <w:t>&amp; Is #678$.i</w:t>
      </w:r>
      <w:r w:rsidR="007B2999" w:rsidRPr="00AB28B7">
        <w:rPr>
          <w:rFonts w:cstheme="minorHAnsi"/>
          <w:bCs/>
          <w:sz w:val="24"/>
          <w:szCs w:val="24"/>
        </w:rPr>
        <w:t xml:space="preserve"> Study I</w:t>
      </w:r>
      <w:r w:rsidR="00151DCF" w:rsidRPr="00AB28B7">
        <w:rPr>
          <w:rFonts w:cstheme="minorHAnsi"/>
          <w:bCs/>
          <w:sz w:val="24"/>
          <w:szCs w:val="24"/>
        </w:rPr>
        <w:t>n Fast”</w:t>
      </w:r>
    </w:p>
    <w:p w:rsidR="003E5A3D" w:rsidRPr="002760F2" w:rsidRDefault="003E5A3D" w:rsidP="00151DC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51DCF">
        <w:rPr>
          <w:rFonts w:cstheme="minorHAnsi"/>
          <w:bCs/>
          <w:sz w:val="24"/>
          <w:szCs w:val="24"/>
        </w:rPr>
        <w:t xml:space="preserve">Write a function with the prototype </w:t>
      </w:r>
      <w:r w:rsidR="00151DCF">
        <w:rPr>
          <w:rFonts w:cstheme="minorHAnsi"/>
          <w:bCs/>
          <w:sz w:val="24"/>
          <w:szCs w:val="24"/>
        </w:rPr>
        <w:t>void ConvertToUpperCase(char string1[])</w:t>
      </w:r>
      <w:r w:rsidR="007B2999">
        <w:rPr>
          <w:rFonts w:cstheme="minorHAnsi"/>
          <w:bCs/>
          <w:sz w:val="24"/>
          <w:szCs w:val="24"/>
        </w:rPr>
        <w:t xml:space="preserve">, that takes the char array as parameter. </w:t>
      </w:r>
      <w:r w:rsidR="002760F2">
        <w:rPr>
          <w:rFonts w:cstheme="minorHAnsi"/>
          <w:bCs/>
          <w:sz w:val="24"/>
          <w:szCs w:val="24"/>
        </w:rPr>
        <w:t>This function will capitalized (upper case) the beginning of a sentence and every new sentence afterwards that starts after a full stop.</w:t>
      </w:r>
    </w:p>
    <w:p w:rsidR="002760F2" w:rsidRPr="002760F2" w:rsidRDefault="002760F2" w:rsidP="00D5667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2760F2">
        <w:rPr>
          <w:rFonts w:cstheme="minorHAnsi"/>
          <w:bCs/>
          <w:sz w:val="24"/>
          <w:szCs w:val="24"/>
        </w:rPr>
        <w:t xml:space="preserve">Write a function with the prototype </w:t>
      </w:r>
      <w:r w:rsidRPr="002760F2">
        <w:rPr>
          <w:rFonts w:cstheme="minorHAnsi"/>
          <w:bCs/>
          <w:sz w:val="24"/>
          <w:szCs w:val="24"/>
        </w:rPr>
        <w:t>void ConvertToLower</w:t>
      </w:r>
      <w:r w:rsidRPr="002760F2">
        <w:rPr>
          <w:rFonts w:cstheme="minorHAnsi"/>
          <w:bCs/>
          <w:sz w:val="24"/>
          <w:szCs w:val="24"/>
        </w:rPr>
        <w:t xml:space="preserve">Case(char string1[]), that takes the char array as parameter. This function will </w:t>
      </w:r>
      <w:r w:rsidRPr="002760F2">
        <w:rPr>
          <w:rFonts w:cstheme="minorHAnsi"/>
          <w:bCs/>
          <w:sz w:val="24"/>
          <w:szCs w:val="24"/>
        </w:rPr>
        <w:t>convert to lower</w:t>
      </w:r>
      <w:r w:rsidRPr="002760F2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case all the words in string1 except the beginning of the sentences.</w:t>
      </w:r>
    </w:p>
    <w:p w:rsidR="002760F2" w:rsidRPr="005A3805" w:rsidRDefault="002760F2" w:rsidP="002B6FF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A3805">
        <w:rPr>
          <w:rFonts w:cstheme="minorHAnsi"/>
          <w:bCs/>
          <w:sz w:val="24"/>
          <w:szCs w:val="24"/>
        </w:rPr>
        <w:t xml:space="preserve">Write a function with the prototype void </w:t>
      </w:r>
      <w:r w:rsidR="005A3805" w:rsidRPr="005A3805">
        <w:rPr>
          <w:rFonts w:cstheme="minorHAnsi"/>
          <w:bCs/>
          <w:sz w:val="24"/>
          <w:szCs w:val="24"/>
        </w:rPr>
        <w:t>RemoveSpecialCharacter</w:t>
      </w:r>
      <w:r w:rsidRPr="005A3805">
        <w:rPr>
          <w:rFonts w:cstheme="minorHAnsi"/>
          <w:bCs/>
          <w:sz w:val="24"/>
          <w:szCs w:val="24"/>
        </w:rPr>
        <w:t xml:space="preserve">(char string1[]), that takes the char array as parameter. This function will </w:t>
      </w:r>
      <w:r w:rsidR="005A3805">
        <w:rPr>
          <w:rFonts w:cstheme="minorHAnsi"/>
          <w:bCs/>
          <w:sz w:val="24"/>
          <w:szCs w:val="24"/>
        </w:rPr>
        <w:t>remove all the special characters in the array. The special characters are @, $,*, #, %, !, &amp;.</w:t>
      </w:r>
    </w:p>
    <w:p w:rsidR="00355CC9" w:rsidRDefault="00AB28B7" w:rsidP="00355CC9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After calling all the three functions in the main program now display the contents of the array string1.</w:t>
      </w:r>
      <w:r w:rsidR="00355CC9">
        <w:rPr>
          <w:rFonts w:cstheme="minorHAnsi"/>
        </w:rPr>
        <w:t xml:space="preserve"> Your program should not be hard coded and should work on any other char array</w:t>
      </w:r>
      <w:r w:rsidR="00F12629">
        <w:rPr>
          <w:rFonts w:cstheme="minorHAnsi"/>
        </w:rPr>
        <w:t>.</w:t>
      </w:r>
    </w:p>
    <w:p w:rsidR="00355CC9" w:rsidRDefault="00355CC9" w:rsidP="00355CC9">
      <w:pPr>
        <w:pStyle w:val="ListParagraph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Sample input: </w:t>
      </w:r>
      <w:r w:rsidRPr="00AB28B7">
        <w:rPr>
          <w:rFonts w:cstheme="minorHAnsi"/>
          <w:bCs/>
          <w:sz w:val="24"/>
          <w:szCs w:val="24"/>
        </w:rPr>
        <w:t xml:space="preserve">“my </w:t>
      </w:r>
      <w:r>
        <w:rPr>
          <w:rFonts w:cstheme="minorHAnsi"/>
          <w:bCs/>
          <w:sz w:val="24"/>
          <w:szCs w:val="24"/>
        </w:rPr>
        <w:t>@</w:t>
      </w:r>
      <w:r w:rsidRPr="00AB28B7">
        <w:rPr>
          <w:rFonts w:cstheme="minorHAnsi"/>
          <w:bCs/>
          <w:sz w:val="24"/>
          <w:szCs w:val="24"/>
        </w:rPr>
        <w:t>Rollnumber</w:t>
      </w:r>
      <w:r>
        <w:rPr>
          <w:rFonts w:cstheme="minorHAnsi"/>
          <w:bCs/>
          <w:sz w:val="24"/>
          <w:szCs w:val="24"/>
        </w:rPr>
        <w:t>&amp; Is #</w:t>
      </w:r>
      <w:r>
        <w:rPr>
          <w:rFonts w:cstheme="minorHAnsi"/>
          <w:bCs/>
          <w:sz w:val="24"/>
          <w:szCs w:val="24"/>
        </w:rPr>
        <w:t>l1</w:t>
      </w:r>
      <w:r>
        <w:rPr>
          <w:rFonts w:cstheme="minorHAnsi"/>
          <w:bCs/>
          <w:sz w:val="24"/>
          <w:szCs w:val="24"/>
        </w:rPr>
        <w:t>678</w:t>
      </w:r>
      <w:r>
        <w:rPr>
          <w:rFonts w:cstheme="minorHAnsi"/>
          <w:bCs/>
          <w:sz w:val="24"/>
          <w:szCs w:val="24"/>
        </w:rPr>
        <w:t>1</w:t>
      </w:r>
      <w:r>
        <w:rPr>
          <w:rFonts w:cstheme="minorHAnsi"/>
          <w:bCs/>
          <w:sz w:val="24"/>
          <w:szCs w:val="24"/>
        </w:rPr>
        <w:t>$.i</w:t>
      </w:r>
      <w:r w:rsidRPr="00AB28B7">
        <w:rPr>
          <w:rFonts w:cstheme="minorHAnsi"/>
          <w:bCs/>
          <w:sz w:val="24"/>
          <w:szCs w:val="24"/>
        </w:rPr>
        <w:t xml:space="preserve"> Study In Fast</w:t>
      </w:r>
      <w:r>
        <w:rPr>
          <w:rFonts w:cstheme="minorHAnsi"/>
          <w:bCs/>
          <w:sz w:val="24"/>
          <w:szCs w:val="24"/>
        </w:rPr>
        <w:t>.</w:t>
      </w:r>
      <w:r w:rsidRPr="00AB28B7">
        <w:rPr>
          <w:rFonts w:cstheme="minorHAnsi"/>
          <w:bCs/>
          <w:sz w:val="24"/>
          <w:szCs w:val="24"/>
        </w:rPr>
        <w:t>”</w:t>
      </w:r>
    </w:p>
    <w:p w:rsidR="003E5A3D" w:rsidRPr="00F12629" w:rsidRDefault="00355CC9" w:rsidP="00F12629">
      <w:pPr>
        <w:pStyle w:val="ListParagraph"/>
        <w:jc w:val="both"/>
        <w:rPr>
          <w:rFonts w:cstheme="minorHAnsi"/>
        </w:rPr>
      </w:pPr>
      <w:r>
        <w:rPr>
          <w:rFonts w:cstheme="minorHAnsi"/>
          <w:bCs/>
          <w:sz w:val="24"/>
          <w:szCs w:val="24"/>
        </w:rPr>
        <w:t>Sample output: “My rollnumber is l16781.I study in fast.”</w:t>
      </w:r>
    </w:p>
    <w:p w:rsidR="00737D86" w:rsidRPr="00737D86" w:rsidRDefault="00737D86" w:rsidP="00DB124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LUCK </w:t>
      </w:r>
      <w:r w:rsidRPr="00737D86">
        <w:rPr>
          <w:rFonts w:cstheme="minorHAnsi"/>
          <w:sz w:val="24"/>
          <w:szCs w:val="24"/>
        </w:rPr>
        <w:sym w:font="Wingdings" w:char="F04A"/>
      </w:r>
    </w:p>
    <w:sectPr w:rsidR="00737D86" w:rsidRPr="00737D86" w:rsidSect="00CA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C6A9F"/>
    <w:multiLevelType w:val="hybridMultilevel"/>
    <w:tmpl w:val="C97ACB20"/>
    <w:lvl w:ilvl="0" w:tplc="A83A269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821F1"/>
    <w:multiLevelType w:val="hybridMultilevel"/>
    <w:tmpl w:val="AB70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1MzY1NzGwNDU0NbNQ0lEKTi0uzszPAykwrgUAJzDh8iwAAAA="/>
  </w:docVars>
  <w:rsids>
    <w:rsidRoot w:val="0044496E"/>
    <w:rsid w:val="0000316E"/>
    <w:rsid w:val="00093F65"/>
    <w:rsid w:val="00151DCF"/>
    <w:rsid w:val="00203F63"/>
    <w:rsid w:val="00230E6A"/>
    <w:rsid w:val="00252D25"/>
    <w:rsid w:val="002760F2"/>
    <w:rsid w:val="002A1F14"/>
    <w:rsid w:val="00323C5B"/>
    <w:rsid w:val="00355CC9"/>
    <w:rsid w:val="00375A08"/>
    <w:rsid w:val="003E5A3D"/>
    <w:rsid w:val="0044496E"/>
    <w:rsid w:val="00561730"/>
    <w:rsid w:val="005A3805"/>
    <w:rsid w:val="006609C3"/>
    <w:rsid w:val="00737D86"/>
    <w:rsid w:val="00795402"/>
    <w:rsid w:val="007B2999"/>
    <w:rsid w:val="007B31A1"/>
    <w:rsid w:val="00873FAB"/>
    <w:rsid w:val="008C54A9"/>
    <w:rsid w:val="008F53D7"/>
    <w:rsid w:val="00921041"/>
    <w:rsid w:val="009347FC"/>
    <w:rsid w:val="00941E50"/>
    <w:rsid w:val="00A3141E"/>
    <w:rsid w:val="00AB28B7"/>
    <w:rsid w:val="00B021EF"/>
    <w:rsid w:val="00B8681E"/>
    <w:rsid w:val="00CD372C"/>
    <w:rsid w:val="00D81B87"/>
    <w:rsid w:val="00D85798"/>
    <w:rsid w:val="00DB1249"/>
    <w:rsid w:val="00E514A3"/>
    <w:rsid w:val="00E77F76"/>
    <w:rsid w:val="00E95C7C"/>
    <w:rsid w:val="00EB647C"/>
    <w:rsid w:val="00EC440F"/>
    <w:rsid w:val="00ED21C9"/>
    <w:rsid w:val="00F12629"/>
    <w:rsid w:val="00F6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5DAD1-16D3-435A-B6A1-0E99F746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4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449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1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6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4B482-EE20-48AC-A973-374EA34F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</dc:creator>
  <cp:lastModifiedBy>Asad Ullah</cp:lastModifiedBy>
  <cp:revision>39</cp:revision>
  <dcterms:created xsi:type="dcterms:W3CDTF">2018-11-01T16:59:00Z</dcterms:created>
  <dcterms:modified xsi:type="dcterms:W3CDTF">2018-11-06T14:24:00Z</dcterms:modified>
</cp:coreProperties>
</file>