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562B" w14:textId="709EABDA" w:rsidR="00782230" w:rsidRPr="002C2D62" w:rsidRDefault="002C2D62" w:rsidP="002C2D62">
      <w:pPr>
        <w:pStyle w:val="NoSpacing"/>
        <w:jc w:val="center"/>
        <w:rPr>
          <w:rFonts w:ascii="Arial" w:hAnsi="Arial" w:cs="Arial"/>
          <w:b/>
          <w:bCs/>
          <w:sz w:val="28"/>
          <w:szCs w:val="28"/>
          <w:u w:val="single"/>
        </w:rPr>
      </w:pPr>
      <w:r w:rsidRPr="002C2D62">
        <w:rPr>
          <w:rFonts w:ascii="Arial" w:hAnsi="Arial" w:cs="Arial"/>
          <w:b/>
          <w:bCs/>
          <w:sz w:val="28"/>
          <w:szCs w:val="28"/>
          <w:u w:val="single"/>
        </w:rPr>
        <w:t>COMBINED MARITIME FORCES (CMF)</w:t>
      </w:r>
    </w:p>
    <w:p w14:paraId="23F8D6D0" w14:textId="77777777" w:rsidR="003C15BD" w:rsidRDefault="003C15BD" w:rsidP="00782230">
      <w:pPr>
        <w:pStyle w:val="NoSpacing"/>
        <w:jc w:val="both"/>
        <w:rPr>
          <w:rFonts w:ascii="Arial" w:hAnsi="Arial" w:cs="Arial"/>
        </w:rPr>
      </w:pPr>
    </w:p>
    <w:p w14:paraId="45E7F74C" w14:textId="4E666716" w:rsidR="00635F4C" w:rsidRPr="009C4D51" w:rsidRDefault="00635F4C" w:rsidP="00635F4C">
      <w:pPr>
        <w:pStyle w:val="NoSpacing"/>
        <w:jc w:val="both"/>
        <w:rPr>
          <w:rFonts w:ascii="Arial" w:hAnsi="Arial" w:cs="Arial"/>
        </w:rPr>
      </w:pPr>
      <w:r w:rsidRPr="009C4D51">
        <w:rPr>
          <w:rFonts w:ascii="Arial" w:hAnsi="Arial" w:cs="Arial"/>
        </w:rPr>
        <w:t>1.</w:t>
      </w:r>
      <w:r w:rsidRPr="009C4D51">
        <w:rPr>
          <w:rFonts w:ascii="Arial" w:hAnsi="Arial" w:cs="Arial"/>
        </w:rPr>
        <w:tab/>
        <w:t>In February 2002 the Combined Maritime Forces (CMF) was established within US NAVCENT headquarters as an embedded activity.  It was an international naval partnership that provides security for civilian maritime traffic by conducting counter-</w:t>
      </w:r>
      <w:hyperlink r:id="rId5" w:tooltip="Piracy" w:history="1">
        <w:r w:rsidRPr="009C4D51">
          <w:rPr>
            <w:rStyle w:val="Hyperlink"/>
            <w:rFonts w:ascii="Arial" w:hAnsi="Arial" w:cs="Arial"/>
            <w:color w:val="auto"/>
            <w:u w:val="none"/>
          </w:rPr>
          <w:t>piracy</w:t>
        </w:r>
      </w:hyperlink>
      <w:r w:rsidRPr="009C4D51">
        <w:rPr>
          <w:rFonts w:ascii="Arial" w:hAnsi="Arial" w:cs="Arial"/>
        </w:rPr>
        <w:t xml:space="preserve"> and </w:t>
      </w:r>
      <w:hyperlink r:id="rId6" w:tooltip="Counter-terrorism" w:history="1">
        <w:r w:rsidRPr="009C4D51">
          <w:rPr>
            <w:rStyle w:val="Hyperlink"/>
            <w:rFonts w:ascii="Arial" w:hAnsi="Arial" w:cs="Arial"/>
            <w:color w:val="auto"/>
            <w:u w:val="none"/>
          </w:rPr>
          <w:t>counter-terrorism</w:t>
        </w:r>
      </w:hyperlink>
      <w:r w:rsidRPr="009C4D51">
        <w:rPr>
          <w:rFonts w:ascii="Arial" w:hAnsi="Arial" w:cs="Arial"/>
        </w:rPr>
        <w:t xml:space="preserve"> missions in the heavily trafficked waters of the Middle East, Africa and South Asia, including the</w:t>
      </w:r>
      <w:r w:rsidR="00905E1A" w:rsidRPr="009C4D51">
        <w:rPr>
          <w:rFonts w:ascii="Arial" w:hAnsi="Arial" w:cs="Arial"/>
        </w:rPr>
        <w:t xml:space="preserve"> </w:t>
      </w:r>
      <w:hyperlink r:id="rId7" w:tooltip="Red Sea" w:history="1">
        <w:r w:rsidRPr="009C4D51">
          <w:rPr>
            <w:rStyle w:val="Hyperlink"/>
            <w:rFonts w:ascii="Arial" w:hAnsi="Arial" w:cs="Arial"/>
            <w:color w:val="auto"/>
            <w:u w:val="none"/>
          </w:rPr>
          <w:t>Red Sea</w:t>
        </w:r>
      </w:hyperlink>
      <w:r w:rsidRPr="009C4D51">
        <w:rPr>
          <w:rFonts w:ascii="Arial" w:hAnsi="Arial" w:cs="Arial"/>
        </w:rPr>
        <w:t>, the</w:t>
      </w:r>
      <w:r w:rsidR="00905E1A" w:rsidRPr="009C4D51">
        <w:rPr>
          <w:rFonts w:ascii="Arial" w:hAnsi="Arial" w:cs="Arial"/>
        </w:rPr>
        <w:t xml:space="preserve"> </w:t>
      </w:r>
      <w:hyperlink r:id="rId8" w:tooltip="Persian Gulf" w:history="1">
        <w:r w:rsidRPr="009C4D51">
          <w:rPr>
            <w:rStyle w:val="Hyperlink"/>
            <w:rFonts w:ascii="Arial" w:hAnsi="Arial" w:cs="Arial"/>
            <w:color w:val="auto"/>
            <w:u w:val="none"/>
          </w:rPr>
          <w:t>Persian Gulf</w:t>
        </w:r>
      </w:hyperlink>
      <w:r w:rsidRPr="009C4D51">
        <w:rPr>
          <w:rFonts w:ascii="Arial" w:hAnsi="Arial" w:cs="Arial"/>
        </w:rPr>
        <w:t>, the</w:t>
      </w:r>
      <w:r w:rsidR="00905E1A" w:rsidRPr="009C4D51">
        <w:rPr>
          <w:rFonts w:ascii="Arial" w:hAnsi="Arial" w:cs="Arial"/>
        </w:rPr>
        <w:t xml:space="preserve"> </w:t>
      </w:r>
      <w:hyperlink r:id="rId9" w:tooltip="Gulf of Aden" w:history="1">
        <w:r w:rsidRPr="009C4D51">
          <w:rPr>
            <w:rStyle w:val="Hyperlink"/>
            <w:rFonts w:ascii="Arial" w:hAnsi="Arial" w:cs="Arial"/>
            <w:color w:val="auto"/>
            <w:u w:val="none"/>
          </w:rPr>
          <w:t>Gulf of Aden</w:t>
        </w:r>
      </w:hyperlink>
      <w:r w:rsidRPr="009C4D51">
        <w:rPr>
          <w:rFonts w:ascii="Arial" w:hAnsi="Arial" w:cs="Arial"/>
        </w:rPr>
        <w:t>,</w:t>
      </w:r>
      <w:r w:rsidR="00905E1A" w:rsidRPr="009C4D51">
        <w:rPr>
          <w:rFonts w:ascii="Arial" w:hAnsi="Arial" w:cs="Arial"/>
        </w:rPr>
        <w:t xml:space="preserve"> </w:t>
      </w:r>
      <w:hyperlink r:id="rId10" w:tooltip="Arabian Sea" w:history="1">
        <w:r w:rsidRPr="009C4D51">
          <w:rPr>
            <w:rStyle w:val="Hyperlink"/>
            <w:rFonts w:ascii="Arial" w:hAnsi="Arial" w:cs="Arial"/>
            <w:color w:val="auto"/>
            <w:u w:val="none"/>
          </w:rPr>
          <w:t>Arabian Sea</w:t>
        </w:r>
      </w:hyperlink>
      <w:r w:rsidR="00905E1A" w:rsidRPr="009C4D51">
        <w:rPr>
          <w:rFonts w:ascii="Arial" w:hAnsi="Arial" w:cs="Arial"/>
        </w:rPr>
        <w:t xml:space="preserve"> </w:t>
      </w:r>
      <w:r w:rsidRPr="009C4D51">
        <w:rPr>
          <w:rFonts w:ascii="Arial" w:hAnsi="Arial" w:cs="Arial"/>
        </w:rPr>
        <w:t>and the wider Indian Ocean</w:t>
      </w:r>
      <w:r w:rsidR="00905E1A" w:rsidRPr="009C4D51">
        <w:rPr>
          <w:rFonts w:ascii="Arial" w:hAnsi="Arial" w:cs="Arial"/>
        </w:rPr>
        <w:t>.</w:t>
      </w:r>
    </w:p>
    <w:p w14:paraId="118D7C94" w14:textId="77777777" w:rsidR="00905E1A" w:rsidRPr="00635F4C" w:rsidRDefault="00905E1A" w:rsidP="00635F4C">
      <w:pPr>
        <w:pStyle w:val="NoSpacing"/>
        <w:jc w:val="both"/>
        <w:rPr>
          <w:rFonts w:ascii="Arial" w:hAnsi="Arial" w:cs="Arial"/>
        </w:rPr>
      </w:pPr>
    </w:p>
    <w:p w14:paraId="7A1FBDD1" w14:textId="108102CC" w:rsidR="00635F4C" w:rsidRPr="00635F4C" w:rsidRDefault="00905E1A" w:rsidP="00635F4C">
      <w:pPr>
        <w:pStyle w:val="NoSpacing"/>
        <w:jc w:val="both"/>
        <w:rPr>
          <w:rFonts w:ascii="Arial" w:hAnsi="Arial" w:cs="Arial"/>
        </w:rPr>
      </w:pPr>
      <w:r>
        <w:rPr>
          <w:rFonts w:ascii="Arial" w:hAnsi="Arial" w:cs="Arial"/>
        </w:rPr>
        <w:t>2.</w:t>
      </w:r>
      <w:r>
        <w:rPr>
          <w:rFonts w:ascii="Arial" w:hAnsi="Arial" w:cs="Arial"/>
        </w:rPr>
        <w:tab/>
      </w:r>
      <w:r w:rsidR="00635F4C" w:rsidRPr="00635F4C">
        <w:rPr>
          <w:rFonts w:ascii="Arial" w:hAnsi="Arial" w:cs="Arial"/>
        </w:rPr>
        <w:t>US</w:t>
      </w:r>
      <w:r w:rsidR="009C4D51">
        <w:rPr>
          <w:rFonts w:ascii="Arial" w:hAnsi="Arial" w:cs="Arial"/>
        </w:rPr>
        <w:t xml:space="preserve"> </w:t>
      </w:r>
      <w:r w:rsidR="00635F4C" w:rsidRPr="00635F4C">
        <w:rPr>
          <w:rFonts w:ascii="Arial" w:hAnsi="Arial" w:cs="Arial"/>
        </w:rPr>
        <w:t xml:space="preserve">NAVCENT has </w:t>
      </w:r>
      <w:r w:rsidR="009C4D51" w:rsidRPr="00635F4C">
        <w:rPr>
          <w:rFonts w:ascii="Arial" w:hAnsi="Arial" w:cs="Arial"/>
        </w:rPr>
        <w:t>organized</w:t>
      </w:r>
      <w:r w:rsidR="00635F4C" w:rsidRPr="00635F4C">
        <w:rPr>
          <w:rFonts w:ascii="Arial" w:hAnsi="Arial" w:cs="Arial"/>
        </w:rPr>
        <w:t xml:space="preserve"> the CMF into four principal task forces</w:t>
      </w:r>
      <w:r w:rsidR="009C4D51">
        <w:rPr>
          <w:rFonts w:ascii="Arial" w:hAnsi="Arial" w:cs="Arial"/>
        </w:rPr>
        <w:t xml:space="preserve"> as follows</w:t>
      </w:r>
      <w:r w:rsidR="00635F4C" w:rsidRPr="00635F4C">
        <w:rPr>
          <w:rFonts w:ascii="Arial" w:hAnsi="Arial" w:cs="Arial"/>
        </w:rPr>
        <w:t>:</w:t>
      </w:r>
    </w:p>
    <w:p w14:paraId="1A99DFAD" w14:textId="77777777" w:rsidR="009C4D51" w:rsidRDefault="009C4D51" w:rsidP="009C4D51">
      <w:pPr>
        <w:pStyle w:val="NoSpacing"/>
        <w:ind w:left="720"/>
        <w:jc w:val="both"/>
        <w:rPr>
          <w:rFonts w:ascii="Arial" w:hAnsi="Arial" w:cs="Arial"/>
        </w:rPr>
      </w:pPr>
    </w:p>
    <w:p w14:paraId="2EC1EDCB" w14:textId="78D7ECF5" w:rsidR="00635F4C" w:rsidRPr="009C4D51" w:rsidRDefault="00635F4C" w:rsidP="009C4D51">
      <w:pPr>
        <w:pStyle w:val="NoSpacing"/>
        <w:numPr>
          <w:ilvl w:val="0"/>
          <w:numId w:val="76"/>
        </w:numPr>
        <w:tabs>
          <w:tab w:val="clear" w:pos="720"/>
        </w:tabs>
        <w:ind w:firstLine="0"/>
        <w:jc w:val="both"/>
        <w:rPr>
          <w:rFonts w:ascii="Arial" w:hAnsi="Arial" w:cs="Arial"/>
        </w:rPr>
      </w:pPr>
      <w:hyperlink r:id="rId11" w:tooltip="Combined Task Force 150" w:history="1">
        <w:r w:rsidRPr="009C4D51">
          <w:rPr>
            <w:rStyle w:val="Hyperlink"/>
            <w:rFonts w:ascii="Arial" w:hAnsi="Arial" w:cs="Arial"/>
            <w:color w:val="auto"/>
            <w:u w:val="none"/>
          </w:rPr>
          <w:t>Combined Task Force 150</w:t>
        </w:r>
      </w:hyperlink>
      <w:r w:rsidR="009C4D51">
        <w:rPr>
          <w:rFonts w:ascii="Arial" w:hAnsi="Arial" w:cs="Arial"/>
        </w:rPr>
        <w:t xml:space="preserve"> </w:t>
      </w:r>
      <w:r w:rsidRPr="009C4D51">
        <w:rPr>
          <w:rFonts w:ascii="Arial" w:hAnsi="Arial" w:cs="Arial"/>
        </w:rPr>
        <w:t xml:space="preserve">(CTF-150) – Maritime Security &amp; </w:t>
      </w:r>
      <w:r w:rsidR="009C4D51" w:rsidRPr="009C4D51">
        <w:rPr>
          <w:rFonts w:ascii="Arial" w:hAnsi="Arial" w:cs="Arial"/>
        </w:rPr>
        <w:t>Counterterrorism</w:t>
      </w:r>
    </w:p>
    <w:p w14:paraId="60CC49C1" w14:textId="0EAA7B14" w:rsidR="00635F4C" w:rsidRPr="009C4D51" w:rsidRDefault="00635F4C" w:rsidP="009C4D51">
      <w:pPr>
        <w:pStyle w:val="NoSpacing"/>
        <w:numPr>
          <w:ilvl w:val="0"/>
          <w:numId w:val="76"/>
        </w:numPr>
        <w:tabs>
          <w:tab w:val="clear" w:pos="720"/>
        </w:tabs>
        <w:ind w:firstLine="0"/>
        <w:jc w:val="both"/>
        <w:rPr>
          <w:rFonts w:ascii="Arial" w:hAnsi="Arial" w:cs="Arial"/>
        </w:rPr>
      </w:pPr>
      <w:hyperlink r:id="rId12" w:tooltip="Combined Task Force 151" w:history="1">
        <w:r w:rsidRPr="009C4D51">
          <w:rPr>
            <w:rStyle w:val="Hyperlink"/>
            <w:rFonts w:ascii="Arial" w:hAnsi="Arial" w:cs="Arial"/>
            <w:color w:val="auto"/>
            <w:u w:val="none"/>
          </w:rPr>
          <w:t>Combined Task Force 151</w:t>
        </w:r>
      </w:hyperlink>
      <w:r w:rsidR="009C4D51">
        <w:rPr>
          <w:rFonts w:ascii="Arial" w:hAnsi="Arial" w:cs="Arial"/>
        </w:rPr>
        <w:t xml:space="preserve"> </w:t>
      </w:r>
      <w:r w:rsidRPr="009C4D51">
        <w:rPr>
          <w:rFonts w:ascii="Arial" w:hAnsi="Arial" w:cs="Arial"/>
        </w:rPr>
        <w:t>(CTF-151) – Counter-piracy</w:t>
      </w:r>
    </w:p>
    <w:p w14:paraId="1836561F" w14:textId="3D405C59" w:rsidR="00635F4C" w:rsidRPr="009C4D51" w:rsidRDefault="00635F4C" w:rsidP="009C4D51">
      <w:pPr>
        <w:pStyle w:val="NoSpacing"/>
        <w:numPr>
          <w:ilvl w:val="0"/>
          <w:numId w:val="76"/>
        </w:numPr>
        <w:tabs>
          <w:tab w:val="clear" w:pos="720"/>
        </w:tabs>
        <w:ind w:firstLine="0"/>
        <w:jc w:val="both"/>
        <w:rPr>
          <w:rFonts w:ascii="Arial" w:hAnsi="Arial" w:cs="Arial"/>
        </w:rPr>
      </w:pPr>
      <w:hyperlink r:id="rId13" w:tooltip="Combined Task Force 152" w:history="1">
        <w:r w:rsidRPr="009C4D51">
          <w:rPr>
            <w:rStyle w:val="Hyperlink"/>
            <w:rFonts w:ascii="Arial" w:hAnsi="Arial" w:cs="Arial"/>
            <w:color w:val="auto"/>
            <w:u w:val="none"/>
          </w:rPr>
          <w:t>Combined Task Force 152</w:t>
        </w:r>
      </w:hyperlink>
      <w:r w:rsidR="009C4D51">
        <w:rPr>
          <w:rFonts w:ascii="Arial" w:hAnsi="Arial" w:cs="Arial"/>
        </w:rPr>
        <w:t xml:space="preserve"> </w:t>
      </w:r>
      <w:r w:rsidRPr="009C4D51">
        <w:rPr>
          <w:rFonts w:ascii="Arial" w:hAnsi="Arial" w:cs="Arial"/>
        </w:rPr>
        <w:t>(CTF-152) – Persian Gulf Security Cooperation</w:t>
      </w:r>
    </w:p>
    <w:p w14:paraId="7792910A" w14:textId="69239101" w:rsidR="00635F4C" w:rsidRDefault="00635F4C" w:rsidP="009C4D51">
      <w:pPr>
        <w:pStyle w:val="NoSpacing"/>
        <w:numPr>
          <w:ilvl w:val="0"/>
          <w:numId w:val="76"/>
        </w:numPr>
        <w:tabs>
          <w:tab w:val="clear" w:pos="720"/>
        </w:tabs>
        <w:ind w:firstLine="0"/>
        <w:jc w:val="both"/>
        <w:rPr>
          <w:rFonts w:ascii="Arial" w:hAnsi="Arial" w:cs="Arial"/>
        </w:rPr>
      </w:pPr>
      <w:hyperlink r:id="rId14" w:tooltip="Combined Task Force 153" w:history="1">
        <w:r w:rsidRPr="009C4D51">
          <w:rPr>
            <w:rStyle w:val="Hyperlink"/>
            <w:rFonts w:ascii="Arial" w:hAnsi="Arial" w:cs="Arial"/>
            <w:color w:val="auto"/>
            <w:u w:val="none"/>
          </w:rPr>
          <w:t>Combined Task Force 153</w:t>
        </w:r>
      </w:hyperlink>
      <w:r w:rsidR="009C4D51">
        <w:rPr>
          <w:rFonts w:ascii="Arial" w:hAnsi="Arial" w:cs="Arial"/>
        </w:rPr>
        <w:t xml:space="preserve"> </w:t>
      </w:r>
      <w:r w:rsidRPr="009C4D51">
        <w:rPr>
          <w:rFonts w:ascii="Arial" w:hAnsi="Arial" w:cs="Arial"/>
        </w:rPr>
        <w:t>(CTF-153) – Red Sea Maritime Security</w:t>
      </w:r>
    </w:p>
    <w:p w14:paraId="6FE0E93B" w14:textId="5333109A" w:rsidR="004508FE" w:rsidRPr="009C4D51" w:rsidRDefault="004508FE" w:rsidP="009C4D51">
      <w:pPr>
        <w:pStyle w:val="NoSpacing"/>
        <w:numPr>
          <w:ilvl w:val="0"/>
          <w:numId w:val="76"/>
        </w:numPr>
        <w:tabs>
          <w:tab w:val="clear" w:pos="720"/>
        </w:tabs>
        <w:ind w:firstLine="0"/>
        <w:jc w:val="both"/>
        <w:rPr>
          <w:rFonts w:ascii="Arial" w:hAnsi="Arial" w:cs="Arial"/>
        </w:rPr>
      </w:pPr>
      <w:r>
        <w:rPr>
          <w:rFonts w:ascii="Arial" w:hAnsi="Arial" w:cs="Arial"/>
        </w:rPr>
        <w:t>Joint Maritime Information Centre (JMIC)</w:t>
      </w:r>
    </w:p>
    <w:p w14:paraId="1E8BA5FF" w14:textId="77777777" w:rsidR="00635F4C" w:rsidRDefault="00635F4C" w:rsidP="00782230">
      <w:pPr>
        <w:pStyle w:val="NoSpacing"/>
        <w:jc w:val="both"/>
        <w:rPr>
          <w:rFonts w:ascii="Arial" w:hAnsi="Arial" w:cs="Arial"/>
        </w:rPr>
      </w:pPr>
    </w:p>
    <w:p w14:paraId="237E110E" w14:textId="578CB579" w:rsidR="000E073C" w:rsidRDefault="00163CFA" w:rsidP="00782230">
      <w:pPr>
        <w:pStyle w:val="NoSpacing"/>
        <w:jc w:val="both"/>
        <w:rPr>
          <w:rFonts w:ascii="Arial" w:hAnsi="Arial" w:cs="Arial"/>
        </w:rPr>
      </w:pPr>
      <w:r>
        <w:rPr>
          <w:rFonts w:ascii="Arial" w:hAnsi="Arial" w:cs="Arial"/>
        </w:rPr>
        <w:t>3.</w:t>
      </w:r>
      <w:r>
        <w:rPr>
          <w:rFonts w:ascii="Arial" w:hAnsi="Arial" w:cs="Arial"/>
        </w:rPr>
        <w:tab/>
        <w:t xml:space="preserve">The naval forces of </w:t>
      </w:r>
      <w:r w:rsidR="00853C9F">
        <w:rPr>
          <w:rFonts w:ascii="Arial" w:hAnsi="Arial" w:cs="Arial"/>
        </w:rPr>
        <w:t xml:space="preserve">all the 04 x CTFs of the </w:t>
      </w:r>
      <w:r>
        <w:rPr>
          <w:rFonts w:ascii="Arial" w:hAnsi="Arial" w:cs="Arial"/>
        </w:rPr>
        <w:t xml:space="preserve">CMF are combined and are unified.  The unified naval forces, including vessels, submersibles, aviation units and marine elements are detailed in </w:t>
      </w:r>
      <w:r w:rsidR="00853C9F">
        <w:rPr>
          <w:rFonts w:ascii="Arial" w:hAnsi="Arial" w:cs="Arial"/>
        </w:rPr>
        <w:t>ensuing paragraphs.</w:t>
      </w:r>
    </w:p>
    <w:p w14:paraId="5EBAD4A7" w14:textId="77777777" w:rsidR="00DE46B7" w:rsidRDefault="00DE46B7" w:rsidP="00782230">
      <w:pPr>
        <w:pStyle w:val="NoSpacing"/>
        <w:jc w:val="both"/>
        <w:rPr>
          <w:rFonts w:ascii="Arial" w:hAnsi="Arial" w:cs="Arial"/>
        </w:rPr>
      </w:pPr>
    </w:p>
    <w:p w14:paraId="15597E3E" w14:textId="74850DB5" w:rsidR="00DE46B7" w:rsidRDefault="00DE46B7" w:rsidP="00782230">
      <w:pPr>
        <w:pStyle w:val="NoSpacing"/>
        <w:jc w:val="both"/>
        <w:rPr>
          <w:rFonts w:ascii="Arial" w:hAnsi="Arial" w:cs="Arial"/>
        </w:rPr>
      </w:pPr>
      <w:r>
        <w:rPr>
          <w:rFonts w:ascii="Arial" w:hAnsi="Arial" w:cs="Arial"/>
        </w:rPr>
        <w:t>4.</w:t>
      </w:r>
      <w:r>
        <w:rPr>
          <w:rFonts w:ascii="Arial" w:hAnsi="Arial" w:cs="Arial"/>
        </w:rPr>
        <w:tab/>
        <w:t xml:space="preserve">The CMF is manned by </w:t>
      </w:r>
      <w:r w:rsidR="00F62DAE">
        <w:rPr>
          <w:rFonts w:ascii="Arial" w:hAnsi="Arial" w:cs="Arial"/>
        </w:rPr>
        <w:t>36,000 ~ 38,000 personnel.</w:t>
      </w:r>
    </w:p>
    <w:p w14:paraId="4C1ABEF8" w14:textId="77777777" w:rsidR="000E073C" w:rsidRDefault="000E073C">
      <w:pPr>
        <w:rPr>
          <w:rFonts w:ascii="Arial" w:hAnsi="Arial" w:cs="Arial"/>
        </w:rPr>
      </w:pPr>
      <w:r>
        <w:rPr>
          <w:rFonts w:ascii="Arial" w:hAnsi="Arial" w:cs="Arial"/>
        </w:rPr>
        <w:br w:type="page"/>
      </w:r>
    </w:p>
    <w:p w14:paraId="4AF5ECDD" w14:textId="5C7C1926" w:rsidR="00163CFA" w:rsidRPr="000E073C" w:rsidRDefault="000E073C" w:rsidP="000E073C">
      <w:pPr>
        <w:pStyle w:val="NoSpacing"/>
        <w:jc w:val="center"/>
        <w:rPr>
          <w:rFonts w:ascii="Arial" w:hAnsi="Arial" w:cs="Arial"/>
          <w:b/>
          <w:bCs/>
          <w:sz w:val="28"/>
          <w:szCs w:val="28"/>
          <w:u w:val="single"/>
        </w:rPr>
      </w:pPr>
      <w:r w:rsidRPr="000E073C">
        <w:rPr>
          <w:rFonts w:ascii="Arial" w:hAnsi="Arial" w:cs="Arial"/>
          <w:b/>
          <w:bCs/>
          <w:sz w:val="28"/>
          <w:szCs w:val="28"/>
          <w:u w:val="single"/>
        </w:rPr>
        <w:lastRenderedPageBreak/>
        <w:t>COMBINED FORCES OF CMF</w:t>
      </w:r>
    </w:p>
    <w:p w14:paraId="46D35B9D" w14:textId="77777777" w:rsidR="00163CFA" w:rsidRDefault="00163CFA" w:rsidP="00782230">
      <w:pPr>
        <w:pStyle w:val="NoSpacing"/>
        <w:jc w:val="both"/>
        <w:rPr>
          <w:rFonts w:ascii="Arial" w:hAnsi="Arial" w:cs="Arial"/>
        </w:rPr>
      </w:pPr>
    </w:p>
    <w:p w14:paraId="3CE954DB" w14:textId="4298B257" w:rsidR="00850C9E" w:rsidRDefault="00850C9E" w:rsidP="00782230">
      <w:pPr>
        <w:pStyle w:val="NoSpacing"/>
        <w:jc w:val="both"/>
        <w:rPr>
          <w:rFonts w:ascii="Arial" w:hAnsi="Arial" w:cs="Arial"/>
        </w:rPr>
      </w:pPr>
      <w:r>
        <w:rPr>
          <w:rFonts w:ascii="Arial" w:hAnsi="Arial" w:cs="Arial"/>
        </w:rPr>
        <w:t>1.</w:t>
      </w:r>
      <w:r>
        <w:rPr>
          <w:rFonts w:ascii="Arial" w:hAnsi="Arial" w:cs="Arial"/>
        </w:rPr>
        <w:tab/>
        <w:t>Fleet composition of CMF is as follows:</w:t>
      </w:r>
    </w:p>
    <w:p w14:paraId="3250A16A" w14:textId="77777777" w:rsidR="00850C9E" w:rsidRDefault="00850C9E" w:rsidP="00782230">
      <w:pPr>
        <w:pStyle w:val="NoSpacing"/>
        <w:jc w:val="both"/>
        <w:rPr>
          <w:rFonts w:ascii="Arial" w:hAnsi="Arial" w:cs="Arial"/>
        </w:rPr>
      </w:pPr>
    </w:p>
    <w:tbl>
      <w:tblPr>
        <w:tblStyle w:val="TableGrid"/>
        <w:tblW w:w="0" w:type="auto"/>
        <w:tblInd w:w="607" w:type="dxa"/>
        <w:tblLook w:val="04A0" w:firstRow="1" w:lastRow="0" w:firstColumn="1" w:lastColumn="0" w:noHBand="0" w:noVBand="1"/>
      </w:tblPr>
      <w:tblGrid>
        <w:gridCol w:w="840"/>
        <w:gridCol w:w="4814"/>
      </w:tblGrid>
      <w:tr w:rsidR="0096630C" w:rsidRPr="00850C9E" w14:paraId="321E10EF" w14:textId="77777777" w:rsidTr="0096630C">
        <w:tc>
          <w:tcPr>
            <w:tcW w:w="840" w:type="dxa"/>
            <w:shd w:val="clear" w:color="auto" w:fill="D9D9D9" w:themeFill="background1" w:themeFillShade="D9"/>
          </w:tcPr>
          <w:p w14:paraId="55A95913" w14:textId="1957AB19" w:rsidR="0096630C" w:rsidRPr="00850C9E" w:rsidRDefault="0096630C" w:rsidP="00782230">
            <w:pPr>
              <w:pStyle w:val="NoSpacing"/>
              <w:jc w:val="both"/>
              <w:rPr>
                <w:rFonts w:ascii="Arial" w:hAnsi="Arial" w:cs="Arial"/>
                <w:b/>
                <w:bCs/>
                <w:sz w:val="22"/>
                <w:szCs w:val="22"/>
              </w:rPr>
            </w:pPr>
            <w:r w:rsidRPr="00850C9E">
              <w:rPr>
                <w:rFonts w:ascii="Arial" w:hAnsi="Arial" w:cs="Arial"/>
                <w:b/>
                <w:bCs/>
                <w:sz w:val="22"/>
                <w:szCs w:val="22"/>
              </w:rPr>
              <w:t>S No</w:t>
            </w:r>
          </w:p>
        </w:tc>
        <w:tc>
          <w:tcPr>
            <w:tcW w:w="4814" w:type="dxa"/>
            <w:shd w:val="clear" w:color="auto" w:fill="D9D9D9" w:themeFill="background1" w:themeFillShade="D9"/>
          </w:tcPr>
          <w:p w14:paraId="7495CE73" w14:textId="7920AC10" w:rsidR="0096630C" w:rsidRPr="00850C9E" w:rsidRDefault="0096630C" w:rsidP="00782230">
            <w:pPr>
              <w:pStyle w:val="NoSpacing"/>
              <w:jc w:val="both"/>
              <w:rPr>
                <w:rFonts w:ascii="Arial" w:hAnsi="Arial" w:cs="Arial"/>
                <w:b/>
                <w:bCs/>
                <w:sz w:val="22"/>
                <w:szCs w:val="22"/>
              </w:rPr>
            </w:pPr>
            <w:r w:rsidRPr="00850C9E">
              <w:rPr>
                <w:rFonts w:ascii="Arial" w:hAnsi="Arial" w:cs="Arial"/>
                <w:b/>
                <w:bCs/>
                <w:sz w:val="22"/>
                <w:szCs w:val="22"/>
              </w:rPr>
              <w:t>Vessel</w:t>
            </w:r>
          </w:p>
        </w:tc>
      </w:tr>
      <w:tr w:rsidR="0096630C" w:rsidRPr="00850C9E" w14:paraId="249CFFB3" w14:textId="77777777" w:rsidTr="0096630C">
        <w:tc>
          <w:tcPr>
            <w:tcW w:w="5654" w:type="dxa"/>
            <w:gridSpan w:val="2"/>
            <w:shd w:val="clear" w:color="auto" w:fill="D9D9D9" w:themeFill="background1" w:themeFillShade="D9"/>
          </w:tcPr>
          <w:p w14:paraId="4D1E75E0" w14:textId="13FCAE68" w:rsidR="0096630C" w:rsidRDefault="0096630C" w:rsidP="005D1C10">
            <w:pPr>
              <w:pStyle w:val="NoSpacing"/>
              <w:jc w:val="center"/>
              <w:rPr>
                <w:rFonts w:ascii="Arial" w:hAnsi="Arial" w:cs="Arial"/>
                <w:b/>
                <w:bCs/>
                <w:sz w:val="22"/>
                <w:szCs w:val="22"/>
              </w:rPr>
            </w:pPr>
            <w:r>
              <w:rPr>
                <w:rFonts w:ascii="Arial" w:hAnsi="Arial" w:cs="Arial"/>
                <w:b/>
                <w:bCs/>
                <w:sz w:val="22"/>
                <w:szCs w:val="22"/>
              </w:rPr>
              <w:t>Submarine</w:t>
            </w:r>
          </w:p>
        </w:tc>
      </w:tr>
      <w:tr w:rsidR="0096630C" w:rsidRPr="00850C9E" w14:paraId="306FDC29" w14:textId="77777777" w:rsidTr="0096630C">
        <w:tc>
          <w:tcPr>
            <w:tcW w:w="840" w:type="dxa"/>
          </w:tcPr>
          <w:p w14:paraId="29695EDB" w14:textId="77777777" w:rsidR="0096630C" w:rsidRPr="00850C9E" w:rsidRDefault="0096630C" w:rsidP="00850C9E">
            <w:pPr>
              <w:pStyle w:val="NoSpacing"/>
              <w:numPr>
                <w:ilvl w:val="0"/>
                <w:numId w:val="1"/>
              </w:numPr>
              <w:jc w:val="both"/>
              <w:rPr>
                <w:rFonts w:ascii="Arial" w:hAnsi="Arial" w:cs="Arial"/>
                <w:sz w:val="22"/>
                <w:szCs w:val="22"/>
              </w:rPr>
            </w:pPr>
          </w:p>
        </w:tc>
        <w:tc>
          <w:tcPr>
            <w:tcW w:w="4814" w:type="dxa"/>
          </w:tcPr>
          <w:p w14:paraId="4A68C58F" w14:textId="7BD80623" w:rsidR="0096630C" w:rsidRDefault="0096630C" w:rsidP="00CE3B96">
            <w:pPr>
              <w:pStyle w:val="NoSpacing"/>
              <w:jc w:val="both"/>
              <w:rPr>
                <w:rFonts w:ascii="Arial" w:hAnsi="Arial" w:cs="Arial"/>
                <w:sz w:val="22"/>
                <w:szCs w:val="22"/>
              </w:rPr>
            </w:pPr>
            <w:r>
              <w:rPr>
                <w:rFonts w:ascii="Arial" w:hAnsi="Arial" w:cs="Arial"/>
                <w:sz w:val="22"/>
                <w:szCs w:val="22"/>
              </w:rPr>
              <w:t>01 x SSN Virginia Class Flight VI</w:t>
            </w:r>
          </w:p>
        </w:tc>
      </w:tr>
      <w:tr w:rsidR="009A5DE7" w:rsidRPr="00850C9E" w14:paraId="7559BC14" w14:textId="77777777" w:rsidTr="0096630C">
        <w:tc>
          <w:tcPr>
            <w:tcW w:w="5654" w:type="dxa"/>
            <w:gridSpan w:val="2"/>
            <w:shd w:val="clear" w:color="auto" w:fill="D9D9D9" w:themeFill="background1" w:themeFillShade="D9"/>
          </w:tcPr>
          <w:p w14:paraId="0D9056AC" w14:textId="297E2A28" w:rsidR="009A5DE7" w:rsidRPr="005D1C10" w:rsidRDefault="009A5DE7" w:rsidP="005D1C10">
            <w:pPr>
              <w:pStyle w:val="NoSpacing"/>
              <w:jc w:val="center"/>
              <w:rPr>
                <w:rFonts w:ascii="Arial" w:hAnsi="Arial" w:cs="Arial"/>
                <w:b/>
                <w:bCs/>
                <w:sz w:val="22"/>
                <w:szCs w:val="22"/>
              </w:rPr>
            </w:pPr>
            <w:r>
              <w:rPr>
                <w:rFonts w:ascii="Arial" w:hAnsi="Arial" w:cs="Arial"/>
                <w:b/>
                <w:bCs/>
                <w:sz w:val="22"/>
                <w:szCs w:val="22"/>
              </w:rPr>
              <w:t>Flagship</w:t>
            </w:r>
          </w:p>
        </w:tc>
      </w:tr>
      <w:tr w:rsidR="00CE3B96" w:rsidRPr="00850C9E" w14:paraId="0F7D82A8" w14:textId="77777777" w:rsidTr="0096630C">
        <w:tc>
          <w:tcPr>
            <w:tcW w:w="840" w:type="dxa"/>
          </w:tcPr>
          <w:p w14:paraId="467C5DBE" w14:textId="77777777" w:rsidR="00CE3B96" w:rsidRPr="00850C9E" w:rsidRDefault="00CE3B96" w:rsidP="00850C9E">
            <w:pPr>
              <w:pStyle w:val="NoSpacing"/>
              <w:numPr>
                <w:ilvl w:val="0"/>
                <w:numId w:val="1"/>
              </w:numPr>
              <w:jc w:val="both"/>
              <w:rPr>
                <w:rFonts w:ascii="Arial" w:hAnsi="Arial" w:cs="Arial"/>
                <w:sz w:val="22"/>
                <w:szCs w:val="22"/>
              </w:rPr>
            </w:pPr>
          </w:p>
        </w:tc>
        <w:tc>
          <w:tcPr>
            <w:tcW w:w="4814" w:type="dxa"/>
          </w:tcPr>
          <w:p w14:paraId="24CAB48E" w14:textId="3AC4D732" w:rsidR="00CE3B96" w:rsidRPr="00850C9E" w:rsidRDefault="00CE3B96" w:rsidP="00CE3B96">
            <w:pPr>
              <w:pStyle w:val="NoSpacing"/>
              <w:jc w:val="both"/>
              <w:rPr>
                <w:rFonts w:ascii="Arial" w:hAnsi="Arial" w:cs="Arial"/>
                <w:sz w:val="22"/>
                <w:szCs w:val="22"/>
              </w:rPr>
            </w:pPr>
            <w:r w:rsidRPr="00850C9E">
              <w:rPr>
                <w:rFonts w:ascii="Arial" w:hAnsi="Arial" w:cs="Arial"/>
                <w:sz w:val="22"/>
                <w:szCs w:val="22"/>
              </w:rPr>
              <w:t xml:space="preserve">02 x LHA America Class Flight </w:t>
            </w:r>
            <w:r>
              <w:rPr>
                <w:rFonts w:ascii="Arial" w:hAnsi="Arial" w:cs="Arial"/>
                <w:sz w:val="22"/>
                <w:szCs w:val="22"/>
              </w:rPr>
              <w:t>0</w:t>
            </w:r>
          </w:p>
        </w:tc>
      </w:tr>
      <w:tr w:rsidR="0096630C" w:rsidRPr="00850C9E" w14:paraId="589956F2" w14:textId="77777777" w:rsidTr="0096630C">
        <w:tc>
          <w:tcPr>
            <w:tcW w:w="5654" w:type="dxa"/>
            <w:gridSpan w:val="2"/>
            <w:shd w:val="clear" w:color="auto" w:fill="D9D9D9" w:themeFill="background1" w:themeFillShade="D9"/>
          </w:tcPr>
          <w:p w14:paraId="679EF7E7" w14:textId="668DCE98" w:rsidR="0096630C" w:rsidRDefault="0096630C" w:rsidP="005D1C10">
            <w:pPr>
              <w:pStyle w:val="NoSpacing"/>
              <w:jc w:val="center"/>
              <w:rPr>
                <w:rFonts w:ascii="Arial" w:hAnsi="Arial" w:cs="Arial"/>
                <w:b/>
                <w:bCs/>
                <w:sz w:val="22"/>
                <w:szCs w:val="22"/>
              </w:rPr>
            </w:pPr>
            <w:r>
              <w:rPr>
                <w:rFonts w:ascii="Arial" w:hAnsi="Arial" w:cs="Arial"/>
                <w:b/>
                <w:bCs/>
                <w:sz w:val="22"/>
                <w:szCs w:val="22"/>
              </w:rPr>
              <w:t>Amphibious Warfare Force</w:t>
            </w:r>
          </w:p>
        </w:tc>
      </w:tr>
      <w:tr w:rsidR="00855B3F" w:rsidRPr="00850C9E" w14:paraId="6696867C" w14:textId="77777777" w:rsidTr="0096630C">
        <w:tc>
          <w:tcPr>
            <w:tcW w:w="840" w:type="dxa"/>
          </w:tcPr>
          <w:p w14:paraId="71241DA8" w14:textId="77777777" w:rsidR="00855B3F" w:rsidRPr="00850C9E" w:rsidRDefault="00855B3F" w:rsidP="00850C9E">
            <w:pPr>
              <w:pStyle w:val="NoSpacing"/>
              <w:numPr>
                <w:ilvl w:val="0"/>
                <w:numId w:val="1"/>
              </w:numPr>
              <w:jc w:val="both"/>
              <w:rPr>
                <w:rFonts w:ascii="Arial" w:hAnsi="Arial" w:cs="Arial"/>
                <w:sz w:val="22"/>
                <w:szCs w:val="22"/>
              </w:rPr>
            </w:pPr>
          </w:p>
        </w:tc>
        <w:tc>
          <w:tcPr>
            <w:tcW w:w="4814" w:type="dxa"/>
          </w:tcPr>
          <w:p w14:paraId="4143F18D" w14:textId="3752B7A3" w:rsidR="00855B3F" w:rsidRPr="009F1C32" w:rsidRDefault="00855B3F" w:rsidP="00CE3B96">
            <w:pPr>
              <w:pStyle w:val="NoSpacing"/>
              <w:jc w:val="both"/>
              <w:rPr>
                <w:rFonts w:ascii="Arial" w:hAnsi="Arial" w:cs="Arial"/>
                <w:sz w:val="22"/>
                <w:szCs w:val="22"/>
              </w:rPr>
            </w:pPr>
            <w:r>
              <w:rPr>
                <w:rFonts w:ascii="Arial" w:hAnsi="Arial" w:cs="Arial"/>
                <w:sz w:val="22"/>
                <w:szCs w:val="22"/>
              </w:rPr>
              <w:t>01 x LPD San Antonio Class Flight II</w:t>
            </w:r>
          </w:p>
        </w:tc>
      </w:tr>
      <w:tr w:rsidR="00855B3F" w:rsidRPr="00850C9E" w14:paraId="46CB5815" w14:textId="77777777" w:rsidTr="0096630C">
        <w:tc>
          <w:tcPr>
            <w:tcW w:w="840" w:type="dxa"/>
          </w:tcPr>
          <w:p w14:paraId="5F7E6C7D" w14:textId="77777777" w:rsidR="00855B3F" w:rsidRPr="00850C9E" w:rsidRDefault="00855B3F" w:rsidP="00850C9E">
            <w:pPr>
              <w:pStyle w:val="NoSpacing"/>
              <w:numPr>
                <w:ilvl w:val="0"/>
                <w:numId w:val="1"/>
              </w:numPr>
              <w:jc w:val="both"/>
              <w:rPr>
                <w:rFonts w:ascii="Arial" w:hAnsi="Arial" w:cs="Arial"/>
                <w:sz w:val="22"/>
                <w:szCs w:val="22"/>
              </w:rPr>
            </w:pPr>
          </w:p>
        </w:tc>
        <w:tc>
          <w:tcPr>
            <w:tcW w:w="4814" w:type="dxa"/>
          </w:tcPr>
          <w:p w14:paraId="0B86A096" w14:textId="69D758AC" w:rsidR="00855B3F" w:rsidRDefault="00855B3F" w:rsidP="00CE3B96">
            <w:pPr>
              <w:pStyle w:val="NoSpacing"/>
              <w:jc w:val="both"/>
              <w:rPr>
                <w:rFonts w:ascii="Arial" w:hAnsi="Arial" w:cs="Arial"/>
                <w:sz w:val="22"/>
                <w:szCs w:val="22"/>
              </w:rPr>
            </w:pPr>
            <w:r>
              <w:rPr>
                <w:rFonts w:ascii="Arial" w:hAnsi="Arial" w:cs="Arial"/>
                <w:sz w:val="22"/>
                <w:szCs w:val="22"/>
              </w:rPr>
              <w:t>01 x LSD Bay Class</w:t>
            </w:r>
          </w:p>
        </w:tc>
      </w:tr>
      <w:tr w:rsidR="00D91EC6" w:rsidRPr="00850C9E" w14:paraId="1DB7676F" w14:textId="77777777" w:rsidTr="0096630C">
        <w:tc>
          <w:tcPr>
            <w:tcW w:w="840" w:type="dxa"/>
          </w:tcPr>
          <w:p w14:paraId="02B8DD66" w14:textId="77777777" w:rsidR="00D91EC6" w:rsidRPr="00850C9E" w:rsidRDefault="00D91EC6" w:rsidP="00EA766E">
            <w:pPr>
              <w:pStyle w:val="NoSpacing"/>
              <w:numPr>
                <w:ilvl w:val="0"/>
                <w:numId w:val="1"/>
              </w:numPr>
              <w:jc w:val="both"/>
              <w:rPr>
                <w:rFonts w:ascii="Arial" w:hAnsi="Arial" w:cs="Arial"/>
                <w:sz w:val="22"/>
                <w:szCs w:val="22"/>
              </w:rPr>
            </w:pPr>
          </w:p>
        </w:tc>
        <w:tc>
          <w:tcPr>
            <w:tcW w:w="4814" w:type="dxa"/>
          </w:tcPr>
          <w:p w14:paraId="09124A41" w14:textId="77777777" w:rsidR="00D91EC6" w:rsidRDefault="00D91EC6" w:rsidP="00CE3B96">
            <w:pPr>
              <w:pStyle w:val="NoSpacing"/>
              <w:jc w:val="both"/>
              <w:rPr>
                <w:rFonts w:ascii="Arial" w:hAnsi="Arial" w:cs="Arial"/>
                <w:sz w:val="22"/>
                <w:szCs w:val="22"/>
              </w:rPr>
            </w:pPr>
            <w:r>
              <w:rPr>
                <w:rFonts w:ascii="Arial" w:hAnsi="Arial" w:cs="Arial"/>
                <w:sz w:val="22"/>
                <w:szCs w:val="22"/>
              </w:rPr>
              <w:t>02 x ESB Lewis B. Puller Class</w:t>
            </w:r>
          </w:p>
        </w:tc>
      </w:tr>
      <w:tr w:rsidR="009A5DE7" w:rsidRPr="00850C9E" w14:paraId="10D4876D" w14:textId="77777777" w:rsidTr="0096630C">
        <w:tc>
          <w:tcPr>
            <w:tcW w:w="5654" w:type="dxa"/>
            <w:gridSpan w:val="2"/>
            <w:shd w:val="clear" w:color="auto" w:fill="D9D9D9" w:themeFill="background1" w:themeFillShade="D9"/>
          </w:tcPr>
          <w:p w14:paraId="0B6DDD6E" w14:textId="5092A360" w:rsidR="009A5DE7" w:rsidRDefault="009A5DE7" w:rsidP="005D1C10">
            <w:pPr>
              <w:pStyle w:val="NoSpacing"/>
              <w:jc w:val="center"/>
              <w:rPr>
                <w:rFonts w:ascii="Arial" w:hAnsi="Arial" w:cs="Arial"/>
                <w:b/>
                <w:bCs/>
                <w:sz w:val="22"/>
                <w:szCs w:val="22"/>
              </w:rPr>
            </w:pPr>
            <w:r>
              <w:rPr>
                <w:rFonts w:ascii="Arial" w:hAnsi="Arial" w:cs="Arial"/>
                <w:b/>
                <w:bCs/>
                <w:sz w:val="22"/>
                <w:szCs w:val="22"/>
              </w:rPr>
              <w:t xml:space="preserve">Core Surface Combat </w:t>
            </w:r>
            <w:r w:rsidR="00512BFD">
              <w:rPr>
                <w:rFonts w:ascii="Arial" w:hAnsi="Arial" w:cs="Arial"/>
                <w:b/>
                <w:bCs/>
                <w:sz w:val="22"/>
                <w:szCs w:val="22"/>
              </w:rPr>
              <w:t>Force</w:t>
            </w:r>
          </w:p>
        </w:tc>
      </w:tr>
      <w:tr w:rsidR="00855B3F" w:rsidRPr="00850C9E" w14:paraId="6D5DF708" w14:textId="77777777" w:rsidTr="0096630C">
        <w:tc>
          <w:tcPr>
            <w:tcW w:w="840" w:type="dxa"/>
          </w:tcPr>
          <w:p w14:paraId="5D0A1D0E" w14:textId="77777777" w:rsidR="00855B3F" w:rsidRPr="00850C9E" w:rsidRDefault="00855B3F" w:rsidP="00850C9E">
            <w:pPr>
              <w:pStyle w:val="NoSpacing"/>
              <w:numPr>
                <w:ilvl w:val="0"/>
                <w:numId w:val="1"/>
              </w:numPr>
              <w:jc w:val="both"/>
              <w:rPr>
                <w:rFonts w:ascii="Arial" w:hAnsi="Arial" w:cs="Arial"/>
                <w:sz w:val="22"/>
                <w:szCs w:val="22"/>
              </w:rPr>
            </w:pPr>
          </w:p>
        </w:tc>
        <w:tc>
          <w:tcPr>
            <w:tcW w:w="4814" w:type="dxa"/>
          </w:tcPr>
          <w:p w14:paraId="4EAD673A" w14:textId="4ED0D49A" w:rsidR="00855B3F" w:rsidRPr="00850C9E" w:rsidRDefault="00855B3F" w:rsidP="00CE3B96">
            <w:pPr>
              <w:pStyle w:val="NoSpacing"/>
              <w:jc w:val="both"/>
              <w:rPr>
                <w:rFonts w:ascii="Arial" w:hAnsi="Arial" w:cs="Arial"/>
                <w:sz w:val="22"/>
                <w:szCs w:val="22"/>
              </w:rPr>
            </w:pPr>
            <w:r>
              <w:rPr>
                <w:rFonts w:ascii="Arial" w:hAnsi="Arial" w:cs="Arial"/>
                <w:sz w:val="22"/>
                <w:szCs w:val="22"/>
              </w:rPr>
              <w:t>14 x DDG Arleigh Burke Class Flight III</w:t>
            </w:r>
          </w:p>
        </w:tc>
      </w:tr>
      <w:tr w:rsidR="00855B3F" w:rsidRPr="00850C9E" w14:paraId="134DD959" w14:textId="77777777" w:rsidTr="0096630C">
        <w:tc>
          <w:tcPr>
            <w:tcW w:w="840" w:type="dxa"/>
          </w:tcPr>
          <w:p w14:paraId="48DADB60" w14:textId="77777777" w:rsidR="00855B3F" w:rsidRPr="00850C9E" w:rsidRDefault="00855B3F" w:rsidP="00850C9E">
            <w:pPr>
              <w:pStyle w:val="NoSpacing"/>
              <w:numPr>
                <w:ilvl w:val="0"/>
                <w:numId w:val="1"/>
              </w:numPr>
              <w:jc w:val="both"/>
              <w:rPr>
                <w:rFonts w:ascii="Arial" w:hAnsi="Arial" w:cs="Arial"/>
                <w:sz w:val="22"/>
                <w:szCs w:val="22"/>
              </w:rPr>
            </w:pPr>
          </w:p>
        </w:tc>
        <w:tc>
          <w:tcPr>
            <w:tcW w:w="4814" w:type="dxa"/>
          </w:tcPr>
          <w:p w14:paraId="2DA7A411" w14:textId="52E88539" w:rsidR="00855B3F" w:rsidRPr="00850C9E" w:rsidRDefault="00855B3F" w:rsidP="00CE3B96">
            <w:pPr>
              <w:pStyle w:val="NoSpacing"/>
              <w:jc w:val="both"/>
              <w:rPr>
                <w:rFonts w:ascii="Arial" w:hAnsi="Arial" w:cs="Arial"/>
                <w:sz w:val="22"/>
                <w:szCs w:val="22"/>
              </w:rPr>
            </w:pPr>
            <w:r>
              <w:rPr>
                <w:rFonts w:ascii="Arial" w:hAnsi="Arial" w:cs="Arial"/>
                <w:sz w:val="22"/>
                <w:szCs w:val="22"/>
              </w:rPr>
              <w:t>03 x FFG Constellation Class</w:t>
            </w:r>
          </w:p>
        </w:tc>
      </w:tr>
      <w:tr w:rsidR="00855B3F" w:rsidRPr="00850C9E" w14:paraId="17DB9CB5" w14:textId="77777777" w:rsidTr="0096630C">
        <w:tc>
          <w:tcPr>
            <w:tcW w:w="840" w:type="dxa"/>
          </w:tcPr>
          <w:p w14:paraId="074CBF72" w14:textId="77777777" w:rsidR="00855B3F" w:rsidRPr="00850C9E" w:rsidRDefault="00855B3F" w:rsidP="00850C9E">
            <w:pPr>
              <w:pStyle w:val="NoSpacing"/>
              <w:numPr>
                <w:ilvl w:val="0"/>
                <w:numId w:val="1"/>
              </w:numPr>
              <w:jc w:val="both"/>
              <w:rPr>
                <w:rFonts w:ascii="Arial" w:hAnsi="Arial" w:cs="Arial"/>
                <w:sz w:val="22"/>
                <w:szCs w:val="22"/>
              </w:rPr>
            </w:pPr>
          </w:p>
        </w:tc>
        <w:tc>
          <w:tcPr>
            <w:tcW w:w="4814" w:type="dxa"/>
          </w:tcPr>
          <w:p w14:paraId="462F18EA" w14:textId="7D71B234" w:rsidR="00855B3F" w:rsidRDefault="00855B3F" w:rsidP="00CE3B96">
            <w:pPr>
              <w:pStyle w:val="NoSpacing"/>
              <w:jc w:val="both"/>
              <w:rPr>
                <w:rFonts w:ascii="Arial" w:hAnsi="Arial" w:cs="Arial"/>
                <w:sz w:val="22"/>
                <w:szCs w:val="22"/>
              </w:rPr>
            </w:pPr>
            <w:r>
              <w:rPr>
                <w:rFonts w:ascii="Arial" w:hAnsi="Arial" w:cs="Arial"/>
                <w:sz w:val="22"/>
                <w:szCs w:val="22"/>
              </w:rPr>
              <w:t>18 x LCS Independence Class (SUW Module)</w:t>
            </w:r>
          </w:p>
        </w:tc>
      </w:tr>
      <w:tr w:rsidR="00E36C7A" w:rsidRPr="00850C9E" w14:paraId="014BC25F" w14:textId="77777777" w:rsidTr="0096630C">
        <w:tc>
          <w:tcPr>
            <w:tcW w:w="5654" w:type="dxa"/>
            <w:gridSpan w:val="2"/>
            <w:shd w:val="clear" w:color="auto" w:fill="D9D9D9" w:themeFill="background1" w:themeFillShade="D9"/>
          </w:tcPr>
          <w:p w14:paraId="281323A9" w14:textId="406C76A0" w:rsidR="00E36C7A" w:rsidRDefault="00E36C7A" w:rsidP="005D1C10">
            <w:pPr>
              <w:pStyle w:val="NoSpacing"/>
              <w:jc w:val="center"/>
              <w:rPr>
                <w:rFonts w:ascii="Arial" w:hAnsi="Arial" w:cs="Arial"/>
                <w:b/>
                <w:bCs/>
                <w:sz w:val="22"/>
                <w:szCs w:val="22"/>
              </w:rPr>
            </w:pPr>
            <w:r>
              <w:rPr>
                <w:rFonts w:ascii="Arial" w:hAnsi="Arial" w:cs="Arial"/>
                <w:b/>
                <w:bCs/>
                <w:sz w:val="22"/>
                <w:szCs w:val="22"/>
              </w:rPr>
              <w:t>Coastal Patrol Forces</w:t>
            </w:r>
          </w:p>
        </w:tc>
      </w:tr>
      <w:tr w:rsidR="0096630C" w:rsidRPr="00850C9E" w14:paraId="7A7EAF2D" w14:textId="77777777" w:rsidTr="0096630C">
        <w:tc>
          <w:tcPr>
            <w:tcW w:w="840" w:type="dxa"/>
          </w:tcPr>
          <w:p w14:paraId="4F6556C5" w14:textId="77777777" w:rsidR="0096630C" w:rsidRPr="00850C9E" w:rsidRDefault="0096630C" w:rsidP="00850C9E">
            <w:pPr>
              <w:pStyle w:val="NoSpacing"/>
              <w:numPr>
                <w:ilvl w:val="0"/>
                <w:numId w:val="1"/>
              </w:numPr>
              <w:jc w:val="both"/>
              <w:rPr>
                <w:rFonts w:ascii="Arial" w:hAnsi="Arial" w:cs="Arial"/>
                <w:sz w:val="22"/>
                <w:szCs w:val="22"/>
              </w:rPr>
            </w:pPr>
          </w:p>
        </w:tc>
        <w:tc>
          <w:tcPr>
            <w:tcW w:w="4814" w:type="dxa"/>
          </w:tcPr>
          <w:p w14:paraId="144D7498" w14:textId="5DFDF391" w:rsidR="0096630C" w:rsidRDefault="0096630C" w:rsidP="00CE3B96">
            <w:pPr>
              <w:pStyle w:val="NoSpacing"/>
              <w:jc w:val="both"/>
              <w:rPr>
                <w:rFonts w:ascii="Arial" w:hAnsi="Arial" w:cs="Arial"/>
                <w:sz w:val="22"/>
                <w:szCs w:val="22"/>
              </w:rPr>
            </w:pPr>
            <w:r>
              <w:rPr>
                <w:rFonts w:ascii="Arial" w:hAnsi="Arial" w:cs="Arial"/>
                <w:sz w:val="22"/>
                <w:szCs w:val="22"/>
              </w:rPr>
              <w:t>04 x FRC Sentinel</w:t>
            </w:r>
          </w:p>
        </w:tc>
      </w:tr>
      <w:tr w:rsidR="0096630C" w:rsidRPr="00850C9E" w14:paraId="2B3EB74A" w14:textId="77777777" w:rsidTr="0096630C">
        <w:tc>
          <w:tcPr>
            <w:tcW w:w="840" w:type="dxa"/>
          </w:tcPr>
          <w:p w14:paraId="1F09705C" w14:textId="77777777" w:rsidR="0096630C" w:rsidRPr="00850C9E" w:rsidRDefault="0096630C" w:rsidP="00850C9E">
            <w:pPr>
              <w:pStyle w:val="NoSpacing"/>
              <w:numPr>
                <w:ilvl w:val="0"/>
                <w:numId w:val="1"/>
              </w:numPr>
              <w:jc w:val="both"/>
              <w:rPr>
                <w:rFonts w:ascii="Arial" w:hAnsi="Arial" w:cs="Arial"/>
                <w:sz w:val="22"/>
                <w:szCs w:val="22"/>
              </w:rPr>
            </w:pPr>
          </w:p>
        </w:tc>
        <w:tc>
          <w:tcPr>
            <w:tcW w:w="4814" w:type="dxa"/>
          </w:tcPr>
          <w:p w14:paraId="4CD890FA" w14:textId="22E9141F" w:rsidR="0096630C" w:rsidRPr="00850C9E" w:rsidRDefault="0096630C" w:rsidP="00CE3B96">
            <w:pPr>
              <w:pStyle w:val="NoSpacing"/>
              <w:jc w:val="both"/>
              <w:rPr>
                <w:rFonts w:ascii="Arial" w:hAnsi="Arial" w:cs="Arial"/>
                <w:sz w:val="22"/>
                <w:szCs w:val="22"/>
              </w:rPr>
            </w:pPr>
            <w:r>
              <w:rPr>
                <w:rFonts w:ascii="Arial" w:hAnsi="Arial" w:cs="Arial"/>
                <w:sz w:val="22"/>
                <w:szCs w:val="22"/>
              </w:rPr>
              <w:t xml:space="preserve">08 x PC </w:t>
            </w:r>
            <w:proofErr w:type="spellStart"/>
            <w:r>
              <w:rPr>
                <w:rFonts w:ascii="Arial" w:hAnsi="Arial" w:cs="Arial"/>
                <w:sz w:val="22"/>
                <w:szCs w:val="22"/>
              </w:rPr>
              <w:t>Shaldag</w:t>
            </w:r>
            <w:proofErr w:type="spellEnd"/>
            <w:r>
              <w:rPr>
                <w:rFonts w:ascii="Arial" w:hAnsi="Arial" w:cs="Arial"/>
                <w:sz w:val="22"/>
                <w:szCs w:val="22"/>
              </w:rPr>
              <w:t xml:space="preserve"> Mk V Class</w:t>
            </w:r>
          </w:p>
        </w:tc>
      </w:tr>
      <w:tr w:rsidR="0096630C" w:rsidRPr="00850C9E" w14:paraId="7A743CC2" w14:textId="77777777" w:rsidTr="0096630C">
        <w:tc>
          <w:tcPr>
            <w:tcW w:w="840" w:type="dxa"/>
          </w:tcPr>
          <w:p w14:paraId="1F7338D1" w14:textId="77777777" w:rsidR="0096630C" w:rsidRPr="00850C9E" w:rsidRDefault="0096630C" w:rsidP="00850C9E">
            <w:pPr>
              <w:pStyle w:val="NoSpacing"/>
              <w:numPr>
                <w:ilvl w:val="0"/>
                <w:numId w:val="1"/>
              </w:numPr>
              <w:jc w:val="both"/>
              <w:rPr>
                <w:rFonts w:ascii="Arial" w:hAnsi="Arial" w:cs="Arial"/>
                <w:sz w:val="22"/>
                <w:szCs w:val="22"/>
              </w:rPr>
            </w:pPr>
          </w:p>
        </w:tc>
        <w:tc>
          <w:tcPr>
            <w:tcW w:w="4814" w:type="dxa"/>
          </w:tcPr>
          <w:p w14:paraId="11AED028" w14:textId="79A0BEE2" w:rsidR="0096630C" w:rsidRDefault="0096630C" w:rsidP="00CE3B96">
            <w:pPr>
              <w:pStyle w:val="NoSpacing"/>
              <w:jc w:val="both"/>
              <w:rPr>
                <w:rFonts w:ascii="Arial" w:hAnsi="Arial" w:cs="Arial"/>
                <w:sz w:val="22"/>
                <w:szCs w:val="22"/>
              </w:rPr>
            </w:pPr>
            <w:r>
              <w:rPr>
                <w:rFonts w:ascii="Arial" w:hAnsi="Arial" w:cs="Arial"/>
                <w:sz w:val="22"/>
                <w:szCs w:val="22"/>
              </w:rPr>
              <w:t>26 x PB Super Dvora Mk III</w:t>
            </w:r>
          </w:p>
        </w:tc>
      </w:tr>
      <w:tr w:rsidR="003772DC" w:rsidRPr="00850C9E" w14:paraId="34242A56" w14:textId="77777777" w:rsidTr="0096630C">
        <w:tc>
          <w:tcPr>
            <w:tcW w:w="5654" w:type="dxa"/>
            <w:gridSpan w:val="2"/>
            <w:shd w:val="clear" w:color="auto" w:fill="D9D9D9" w:themeFill="background1" w:themeFillShade="D9"/>
          </w:tcPr>
          <w:p w14:paraId="03DC43DD" w14:textId="3D8B275D" w:rsidR="003772DC" w:rsidRDefault="003772DC" w:rsidP="005D1C10">
            <w:pPr>
              <w:pStyle w:val="NoSpacing"/>
              <w:jc w:val="center"/>
              <w:rPr>
                <w:rFonts w:ascii="Arial" w:hAnsi="Arial" w:cs="Arial"/>
                <w:b/>
                <w:bCs/>
                <w:sz w:val="22"/>
                <w:szCs w:val="22"/>
              </w:rPr>
            </w:pPr>
            <w:r>
              <w:rPr>
                <w:rFonts w:ascii="Arial" w:hAnsi="Arial" w:cs="Arial"/>
                <w:b/>
                <w:bCs/>
                <w:sz w:val="22"/>
                <w:szCs w:val="22"/>
              </w:rPr>
              <w:t>Mine Counter Measure</w:t>
            </w:r>
            <w:r w:rsidR="00E36C7A">
              <w:rPr>
                <w:rFonts w:ascii="Arial" w:hAnsi="Arial" w:cs="Arial"/>
                <w:b/>
                <w:bCs/>
                <w:sz w:val="22"/>
                <w:szCs w:val="22"/>
              </w:rPr>
              <w:t xml:space="preserve"> Force</w:t>
            </w:r>
          </w:p>
        </w:tc>
      </w:tr>
      <w:tr w:rsidR="0096630C" w:rsidRPr="00850C9E" w14:paraId="3E1ABCA3" w14:textId="77777777" w:rsidTr="0096630C">
        <w:tc>
          <w:tcPr>
            <w:tcW w:w="840" w:type="dxa"/>
          </w:tcPr>
          <w:p w14:paraId="1C712D58"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42EAA077" w14:textId="151DBABA" w:rsidR="0096630C" w:rsidRDefault="0096630C" w:rsidP="00CE3B96">
            <w:pPr>
              <w:pStyle w:val="NoSpacing"/>
              <w:jc w:val="both"/>
              <w:rPr>
                <w:rFonts w:ascii="Arial" w:hAnsi="Arial" w:cs="Arial"/>
                <w:sz w:val="22"/>
                <w:szCs w:val="22"/>
              </w:rPr>
            </w:pPr>
            <w:r>
              <w:rPr>
                <w:rFonts w:ascii="Arial" w:hAnsi="Arial" w:cs="Arial"/>
                <w:sz w:val="22"/>
                <w:szCs w:val="22"/>
              </w:rPr>
              <w:t>03 x LCS Independence Class (</w:t>
            </w:r>
            <w:r w:rsidR="008F145A">
              <w:rPr>
                <w:rFonts w:ascii="Arial" w:hAnsi="Arial" w:cs="Arial"/>
                <w:sz w:val="22"/>
                <w:szCs w:val="22"/>
              </w:rPr>
              <w:t>MCM</w:t>
            </w:r>
            <w:r>
              <w:rPr>
                <w:rFonts w:ascii="Arial" w:hAnsi="Arial" w:cs="Arial"/>
                <w:sz w:val="22"/>
                <w:szCs w:val="22"/>
              </w:rPr>
              <w:t xml:space="preserve"> Module)</w:t>
            </w:r>
          </w:p>
        </w:tc>
      </w:tr>
      <w:tr w:rsidR="0096630C" w:rsidRPr="00850C9E" w14:paraId="60887708" w14:textId="77777777" w:rsidTr="0096630C">
        <w:tc>
          <w:tcPr>
            <w:tcW w:w="840" w:type="dxa"/>
          </w:tcPr>
          <w:p w14:paraId="43CFA122"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791CCA43" w14:textId="3C3171C0" w:rsidR="0096630C" w:rsidRPr="00850C9E" w:rsidRDefault="0096630C" w:rsidP="00CE3B96">
            <w:pPr>
              <w:pStyle w:val="NoSpacing"/>
              <w:jc w:val="both"/>
              <w:rPr>
                <w:rFonts w:ascii="Arial" w:hAnsi="Arial" w:cs="Arial"/>
                <w:sz w:val="22"/>
                <w:szCs w:val="22"/>
              </w:rPr>
            </w:pPr>
            <w:r>
              <w:rPr>
                <w:rFonts w:ascii="Arial" w:hAnsi="Arial" w:cs="Arial"/>
                <w:sz w:val="22"/>
                <w:szCs w:val="22"/>
              </w:rPr>
              <w:t>04 x MCMV City Class</w:t>
            </w:r>
          </w:p>
        </w:tc>
      </w:tr>
      <w:tr w:rsidR="00EA766E" w:rsidRPr="00850C9E" w14:paraId="1091F4E9" w14:textId="77777777" w:rsidTr="0096630C">
        <w:tc>
          <w:tcPr>
            <w:tcW w:w="5654" w:type="dxa"/>
            <w:gridSpan w:val="2"/>
            <w:shd w:val="clear" w:color="auto" w:fill="D9D9D9" w:themeFill="background1" w:themeFillShade="D9"/>
          </w:tcPr>
          <w:p w14:paraId="43BEFA37" w14:textId="25C96DE8" w:rsidR="00EA766E" w:rsidRPr="005D1C10" w:rsidRDefault="00EA766E" w:rsidP="00EA766E">
            <w:pPr>
              <w:pStyle w:val="NoSpacing"/>
              <w:jc w:val="center"/>
              <w:rPr>
                <w:rFonts w:ascii="Arial" w:hAnsi="Arial" w:cs="Arial"/>
                <w:b/>
                <w:bCs/>
                <w:sz w:val="22"/>
                <w:szCs w:val="22"/>
              </w:rPr>
            </w:pPr>
            <w:r w:rsidRPr="005D1C10">
              <w:rPr>
                <w:rFonts w:ascii="Arial" w:hAnsi="Arial" w:cs="Arial"/>
                <w:b/>
                <w:bCs/>
                <w:sz w:val="22"/>
                <w:szCs w:val="22"/>
              </w:rPr>
              <w:t>Logistics &amp; Sustainment</w:t>
            </w:r>
            <w:r>
              <w:rPr>
                <w:rFonts w:ascii="Arial" w:hAnsi="Arial" w:cs="Arial"/>
                <w:b/>
                <w:bCs/>
                <w:sz w:val="22"/>
                <w:szCs w:val="22"/>
              </w:rPr>
              <w:t xml:space="preserve"> Force</w:t>
            </w:r>
          </w:p>
        </w:tc>
      </w:tr>
      <w:tr w:rsidR="0096630C" w:rsidRPr="00850C9E" w14:paraId="12539B4B" w14:textId="77777777" w:rsidTr="0096630C">
        <w:tc>
          <w:tcPr>
            <w:tcW w:w="840" w:type="dxa"/>
          </w:tcPr>
          <w:p w14:paraId="3E23B263"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7F664AE1" w14:textId="1E37A2B5" w:rsidR="0096630C" w:rsidRDefault="0096630C" w:rsidP="00CE3B96">
            <w:pPr>
              <w:pStyle w:val="NoSpacing"/>
              <w:jc w:val="both"/>
              <w:rPr>
                <w:rFonts w:ascii="Arial" w:hAnsi="Arial" w:cs="Arial"/>
                <w:sz w:val="22"/>
                <w:szCs w:val="22"/>
              </w:rPr>
            </w:pPr>
            <w:r>
              <w:rPr>
                <w:rFonts w:ascii="Arial" w:hAnsi="Arial" w:cs="Arial"/>
                <w:sz w:val="22"/>
                <w:szCs w:val="22"/>
              </w:rPr>
              <w:t>03 x T-AO John Lewis Class</w:t>
            </w:r>
          </w:p>
        </w:tc>
      </w:tr>
      <w:tr w:rsidR="0096630C" w:rsidRPr="00850C9E" w14:paraId="7F624BD8" w14:textId="77777777" w:rsidTr="0096630C">
        <w:tc>
          <w:tcPr>
            <w:tcW w:w="840" w:type="dxa"/>
          </w:tcPr>
          <w:p w14:paraId="5F75770C"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137EB7EA" w14:textId="34A96C76" w:rsidR="0096630C" w:rsidRDefault="0096630C" w:rsidP="00CE3B96">
            <w:pPr>
              <w:pStyle w:val="NoSpacing"/>
              <w:jc w:val="both"/>
              <w:rPr>
                <w:rFonts w:ascii="Arial" w:hAnsi="Arial" w:cs="Arial"/>
                <w:sz w:val="22"/>
                <w:szCs w:val="22"/>
              </w:rPr>
            </w:pPr>
            <w:r>
              <w:rPr>
                <w:rFonts w:ascii="Arial" w:hAnsi="Arial" w:cs="Arial"/>
                <w:sz w:val="22"/>
                <w:szCs w:val="22"/>
              </w:rPr>
              <w:t>04 x T-AKE Lewis &amp; Clark Class</w:t>
            </w:r>
          </w:p>
        </w:tc>
      </w:tr>
      <w:tr w:rsidR="0096630C" w:rsidRPr="00850C9E" w14:paraId="5920A8D8" w14:textId="77777777" w:rsidTr="0096630C">
        <w:tc>
          <w:tcPr>
            <w:tcW w:w="840" w:type="dxa"/>
          </w:tcPr>
          <w:p w14:paraId="555A9777"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1445E9A2" w14:textId="0CF4ABFE" w:rsidR="0096630C" w:rsidRDefault="0096630C" w:rsidP="00CE3B96">
            <w:pPr>
              <w:pStyle w:val="NoSpacing"/>
              <w:jc w:val="both"/>
              <w:rPr>
                <w:rFonts w:ascii="Arial" w:hAnsi="Arial" w:cs="Arial"/>
                <w:sz w:val="22"/>
                <w:szCs w:val="22"/>
              </w:rPr>
            </w:pPr>
            <w:r>
              <w:rPr>
                <w:rFonts w:ascii="Arial" w:hAnsi="Arial" w:cs="Arial"/>
                <w:sz w:val="22"/>
                <w:szCs w:val="22"/>
              </w:rPr>
              <w:t>03 x AOE Supply Class</w:t>
            </w:r>
          </w:p>
        </w:tc>
      </w:tr>
      <w:tr w:rsidR="0096630C" w:rsidRPr="00850C9E" w14:paraId="1AAF85CD" w14:textId="77777777" w:rsidTr="0096630C">
        <w:tc>
          <w:tcPr>
            <w:tcW w:w="840" w:type="dxa"/>
          </w:tcPr>
          <w:p w14:paraId="70C10ABD" w14:textId="77777777" w:rsidR="0096630C" w:rsidRPr="00850C9E" w:rsidRDefault="0096630C" w:rsidP="00EA766E">
            <w:pPr>
              <w:pStyle w:val="NoSpacing"/>
              <w:numPr>
                <w:ilvl w:val="0"/>
                <w:numId w:val="1"/>
              </w:numPr>
              <w:jc w:val="both"/>
              <w:rPr>
                <w:rFonts w:ascii="Arial" w:hAnsi="Arial" w:cs="Arial"/>
                <w:sz w:val="22"/>
                <w:szCs w:val="22"/>
              </w:rPr>
            </w:pPr>
          </w:p>
        </w:tc>
        <w:tc>
          <w:tcPr>
            <w:tcW w:w="4814" w:type="dxa"/>
          </w:tcPr>
          <w:p w14:paraId="1DDF4D91" w14:textId="248A64C5" w:rsidR="0096630C" w:rsidRDefault="0096630C" w:rsidP="0096630C">
            <w:pPr>
              <w:pStyle w:val="NoSpacing"/>
              <w:jc w:val="both"/>
              <w:rPr>
                <w:rFonts w:ascii="Arial" w:hAnsi="Arial" w:cs="Arial"/>
                <w:sz w:val="22"/>
                <w:szCs w:val="22"/>
              </w:rPr>
            </w:pPr>
            <w:r>
              <w:rPr>
                <w:rFonts w:ascii="Arial" w:hAnsi="Arial" w:cs="Arial"/>
                <w:sz w:val="22"/>
                <w:szCs w:val="22"/>
              </w:rPr>
              <w:t>01 x EPF Spearhead Class</w:t>
            </w:r>
          </w:p>
        </w:tc>
      </w:tr>
    </w:tbl>
    <w:p w14:paraId="40388375" w14:textId="77777777" w:rsidR="00107ACB" w:rsidRDefault="00107ACB" w:rsidP="00782230">
      <w:pPr>
        <w:pStyle w:val="NoSpacing"/>
        <w:jc w:val="both"/>
        <w:rPr>
          <w:rFonts w:ascii="Arial" w:hAnsi="Arial" w:cs="Arial"/>
        </w:rPr>
      </w:pPr>
    </w:p>
    <w:p w14:paraId="57A93DDB" w14:textId="2B48BB65" w:rsidR="006F6681" w:rsidRDefault="006F6681" w:rsidP="00782230">
      <w:pPr>
        <w:pStyle w:val="NoSpacing"/>
        <w:jc w:val="both"/>
        <w:rPr>
          <w:rFonts w:ascii="Arial" w:hAnsi="Arial" w:cs="Arial"/>
        </w:rPr>
      </w:pPr>
      <w:r>
        <w:rPr>
          <w:rFonts w:ascii="Arial" w:hAnsi="Arial" w:cs="Arial"/>
        </w:rPr>
        <w:t>2.</w:t>
      </w:r>
      <w:r>
        <w:rPr>
          <w:rFonts w:ascii="Arial" w:hAnsi="Arial" w:cs="Arial"/>
        </w:rPr>
        <w:tab/>
        <w:t xml:space="preserve">Apart from the surface vessels as mentioned above, the CMF also has </w:t>
      </w:r>
      <w:r w:rsidR="004A22D5">
        <w:rPr>
          <w:rFonts w:ascii="Arial" w:hAnsi="Arial" w:cs="Arial"/>
        </w:rPr>
        <w:t>‘</w:t>
      </w:r>
      <w:r w:rsidR="004A22D5" w:rsidRPr="004A22D5">
        <w:rPr>
          <w:rFonts w:ascii="Arial" w:hAnsi="Arial" w:cs="Arial"/>
          <w:i/>
          <w:iCs/>
          <w:u w:val="single"/>
        </w:rPr>
        <w:t>Boarding &amp; Special Operations Component</w:t>
      </w:r>
      <w:r w:rsidR="004A22D5">
        <w:rPr>
          <w:rFonts w:ascii="Arial" w:hAnsi="Arial" w:cs="Arial"/>
          <w:i/>
          <w:iCs/>
          <w:u w:val="single"/>
        </w:rPr>
        <w:t>’</w:t>
      </w:r>
      <w:r w:rsidR="004A22D5">
        <w:rPr>
          <w:rFonts w:ascii="Arial" w:hAnsi="Arial" w:cs="Arial"/>
        </w:rPr>
        <w:t xml:space="preserve"> </w:t>
      </w:r>
      <w:r w:rsidR="000F5E5E">
        <w:rPr>
          <w:rFonts w:ascii="Arial" w:hAnsi="Arial" w:cs="Arial"/>
        </w:rPr>
        <w:t>which are operated from the coastal stations.  The ‘</w:t>
      </w:r>
      <w:r w:rsidR="000F5E5E" w:rsidRPr="004A22D5">
        <w:rPr>
          <w:rFonts w:ascii="Arial" w:hAnsi="Arial" w:cs="Arial"/>
          <w:i/>
          <w:iCs/>
          <w:u w:val="single"/>
        </w:rPr>
        <w:t>Boarding &amp; Special Operations Component</w:t>
      </w:r>
      <w:r w:rsidR="000F5E5E">
        <w:rPr>
          <w:rFonts w:ascii="Arial" w:hAnsi="Arial" w:cs="Arial"/>
          <w:i/>
          <w:iCs/>
          <w:u w:val="single"/>
        </w:rPr>
        <w:t>’</w:t>
      </w:r>
      <w:r w:rsidR="000F5E5E">
        <w:rPr>
          <w:rFonts w:ascii="Arial" w:hAnsi="Arial" w:cs="Arial"/>
        </w:rPr>
        <w:t xml:space="preserve"> of the CMF are </w:t>
      </w:r>
      <w:r>
        <w:rPr>
          <w:rFonts w:ascii="Arial" w:hAnsi="Arial" w:cs="Arial"/>
        </w:rPr>
        <w:t>as follows:</w:t>
      </w:r>
    </w:p>
    <w:p w14:paraId="0D3B24FE" w14:textId="77777777" w:rsidR="006F6681" w:rsidRDefault="006F6681" w:rsidP="00782230">
      <w:pPr>
        <w:pStyle w:val="NoSpacing"/>
        <w:jc w:val="both"/>
        <w:rPr>
          <w:rFonts w:ascii="Arial" w:hAnsi="Arial" w:cs="Arial"/>
        </w:rPr>
      </w:pPr>
    </w:p>
    <w:p w14:paraId="54920A78" w14:textId="36D5D56B" w:rsidR="00565963" w:rsidRDefault="00565963" w:rsidP="00D31EE5">
      <w:pPr>
        <w:pStyle w:val="NoSpacing"/>
        <w:numPr>
          <w:ilvl w:val="0"/>
          <w:numId w:val="77"/>
        </w:numPr>
        <w:ind w:firstLine="0"/>
        <w:jc w:val="both"/>
        <w:rPr>
          <w:rFonts w:ascii="Arial" w:hAnsi="Arial" w:cs="Arial"/>
        </w:rPr>
      </w:pPr>
      <w:r w:rsidRPr="00654439">
        <w:rPr>
          <w:rFonts w:ascii="Arial" w:hAnsi="Arial" w:cs="Arial"/>
          <w:u w:val="single"/>
        </w:rPr>
        <w:t>12 x VBSS Teams.</w:t>
      </w:r>
      <w:r>
        <w:rPr>
          <w:rFonts w:ascii="Arial" w:hAnsi="Arial" w:cs="Arial"/>
        </w:rPr>
        <w:tab/>
        <w:t>Each VBSS team comprises of</w:t>
      </w:r>
      <w:r w:rsidR="00D31EE5">
        <w:rPr>
          <w:rFonts w:ascii="Arial" w:hAnsi="Arial" w:cs="Arial"/>
        </w:rPr>
        <w:t xml:space="preserve"> (</w:t>
      </w:r>
      <w:proofErr w:type="spellStart"/>
      <w:r w:rsidR="00D31EE5">
        <w:rPr>
          <w:rFonts w:ascii="Arial" w:hAnsi="Arial" w:cs="Arial"/>
        </w:rPr>
        <w:t>i</w:t>
      </w:r>
      <w:proofErr w:type="spellEnd"/>
      <w:r w:rsidR="00D31EE5">
        <w:rPr>
          <w:rFonts w:ascii="Arial" w:hAnsi="Arial" w:cs="Arial"/>
        </w:rPr>
        <w:t>)</w:t>
      </w:r>
      <w:r>
        <w:rPr>
          <w:rFonts w:ascii="Arial" w:hAnsi="Arial" w:cs="Arial"/>
        </w:rPr>
        <w:t xml:space="preserve"> 01 x FPB </w:t>
      </w:r>
      <w:proofErr w:type="spellStart"/>
      <w:r>
        <w:rPr>
          <w:rFonts w:ascii="Arial" w:hAnsi="Arial" w:cs="Arial"/>
        </w:rPr>
        <w:t>Shaldag</w:t>
      </w:r>
      <w:proofErr w:type="spellEnd"/>
      <w:r>
        <w:rPr>
          <w:rFonts w:ascii="Arial" w:hAnsi="Arial" w:cs="Arial"/>
        </w:rPr>
        <w:t xml:space="preserve"> Mk V Class, </w:t>
      </w:r>
      <w:r w:rsidR="00D31EE5">
        <w:rPr>
          <w:rFonts w:ascii="Arial" w:hAnsi="Arial" w:cs="Arial"/>
        </w:rPr>
        <w:t xml:space="preserve">(ii) </w:t>
      </w:r>
      <w:r>
        <w:rPr>
          <w:rFonts w:ascii="Arial" w:hAnsi="Arial" w:cs="Arial"/>
        </w:rPr>
        <w:t xml:space="preserve">02 x </w:t>
      </w:r>
      <w:proofErr w:type="spellStart"/>
      <w:r w:rsidR="00106462">
        <w:rPr>
          <w:rFonts w:ascii="Arial" w:hAnsi="Arial" w:cs="Arial"/>
        </w:rPr>
        <w:t>Docskta</w:t>
      </w:r>
      <w:proofErr w:type="spellEnd"/>
      <w:r w:rsidR="00106462">
        <w:rPr>
          <w:rFonts w:ascii="Arial" w:hAnsi="Arial" w:cs="Arial"/>
        </w:rPr>
        <w:t xml:space="preserve"> CB90NG, </w:t>
      </w:r>
      <w:r w:rsidR="00D31EE5">
        <w:rPr>
          <w:rFonts w:ascii="Arial" w:hAnsi="Arial" w:cs="Arial"/>
        </w:rPr>
        <w:t xml:space="preserve">(iii) </w:t>
      </w:r>
      <w:r w:rsidR="00D76BA5">
        <w:rPr>
          <w:rFonts w:ascii="Arial" w:hAnsi="Arial" w:cs="Arial"/>
        </w:rPr>
        <w:t>0</w:t>
      </w:r>
      <w:r w:rsidR="00C10AFE">
        <w:rPr>
          <w:rFonts w:ascii="Arial" w:hAnsi="Arial" w:cs="Arial"/>
        </w:rPr>
        <w:t>2</w:t>
      </w:r>
      <w:r w:rsidR="00D76BA5">
        <w:rPr>
          <w:rFonts w:ascii="Arial" w:hAnsi="Arial" w:cs="Arial"/>
        </w:rPr>
        <w:t xml:space="preserve"> x Boeing </w:t>
      </w:r>
      <w:proofErr w:type="spellStart"/>
      <w:r w:rsidR="00D76BA5">
        <w:rPr>
          <w:rFonts w:ascii="Arial" w:hAnsi="Arial" w:cs="Arial"/>
        </w:rPr>
        <w:t>Insitu</w:t>
      </w:r>
      <w:proofErr w:type="spellEnd"/>
      <w:r w:rsidR="00D76BA5">
        <w:rPr>
          <w:rFonts w:ascii="Arial" w:hAnsi="Arial" w:cs="Arial"/>
        </w:rPr>
        <w:t xml:space="preserve"> RQ-21A Blackjack</w:t>
      </w:r>
      <w:r w:rsidR="00C10AFE">
        <w:rPr>
          <w:rFonts w:ascii="Arial" w:hAnsi="Arial" w:cs="Arial"/>
        </w:rPr>
        <w:t xml:space="preserve"> (already included in </w:t>
      </w:r>
      <w:r w:rsidR="007C695D">
        <w:rPr>
          <w:rFonts w:ascii="Arial" w:hAnsi="Arial" w:cs="Arial"/>
        </w:rPr>
        <w:t>total of aviation craft</w:t>
      </w:r>
      <w:r w:rsidR="00C10AFE">
        <w:rPr>
          <w:rFonts w:ascii="Arial" w:hAnsi="Arial" w:cs="Arial"/>
        </w:rPr>
        <w:t>)</w:t>
      </w:r>
      <w:r w:rsidR="00D31EE5">
        <w:rPr>
          <w:rFonts w:ascii="Arial" w:hAnsi="Arial" w:cs="Arial"/>
        </w:rPr>
        <w:t xml:space="preserve"> &amp;</w:t>
      </w:r>
      <w:r w:rsidR="007C695D">
        <w:rPr>
          <w:rFonts w:ascii="Arial" w:hAnsi="Arial" w:cs="Arial"/>
        </w:rPr>
        <w:t xml:space="preserve"> </w:t>
      </w:r>
      <w:r w:rsidR="00D31EE5">
        <w:rPr>
          <w:rFonts w:ascii="Arial" w:hAnsi="Arial" w:cs="Arial"/>
        </w:rPr>
        <w:t xml:space="preserve">(iv) </w:t>
      </w:r>
      <w:r w:rsidR="005277C3">
        <w:rPr>
          <w:rFonts w:ascii="Arial" w:hAnsi="Arial" w:cs="Arial"/>
        </w:rPr>
        <w:t>04 x DJI Matrice M30T</w:t>
      </w:r>
      <w:r w:rsidR="00D31EE5">
        <w:rPr>
          <w:rFonts w:ascii="Arial" w:hAnsi="Arial" w:cs="Arial"/>
        </w:rPr>
        <w:t>, operated by 57-men team.</w:t>
      </w:r>
    </w:p>
    <w:p w14:paraId="6C6B43CE" w14:textId="77777777" w:rsidR="00AA4842" w:rsidRDefault="00AA4842" w:rsidP="00AA4842">
      <w:pPr>
        <w:pStyle w:val="NoSpacing"/>
        <w:ind w:left="720"/>
        <w:jc w:val="both"/>
        <w:rPr>
          <w:rFonts w:ascii="Arial" w:hAnsi="Arial" w:cs="Arial"/>
        </w:rPr>
      </w:pPr>
    </w:p>
    <w:p w14:paraId="4D73C94E" w14:textId="2CCBB32D" w:rsidR="009831F9" w:rsidRPr="00AA4842" w:rsidRDefault="009831F9" w:rsidP="00D31EE5">
      <w:pPr>
        <w:pStyle w:val="NoSpacing"/>
        <w:numPr>
          <w:ilvl w:val="0"/>
          <w:numId w:val="77"/>
        </w:numPr>
        <w:ind w:firstLine="0"/>
        <w:jc w:val="both"/>
        <w:rPr>
          <w:rFonts w:ascii="Arial" w:hAnsi="Arial" w:cs="Arial"/>
          <w:u w:val="single"/>
        </w:rPr>
      </w:pPr>
      <w:r w:rsidRPr="00AB429C">
        <w:rPr>
          <w:rFonts w:ascii="Arial" w:hAnsi="Arial" w:cs="Arial"/>
          <w:u w:val="single"/>
        </w:rPr>
        <w:t>04 x Navy SEAL Platoon.</w:t>
      </w:r>
      <w:r w:rsidR="00AB429C" w:rsidRPr="00AB429C">
        <w:rPr>
          <w:rFonts w:ascii="Arial" w:hAnsi="Arial" w:cs="Arial"/>
        </w:rPr>
        <w:tab/>
      </w:r>
      <w:r w:rsidR="00AB429C">
        <w:rPr>
          <w:rFonts w:ascii="Arial" w:hAnsi="Arial" w:cs="Arial"/>
        </w:rPr>
        <w:t>Each SEAL team is composed of 22 x qualified SSG(N)s.</w:t>
      </w:r>
    </w:p>
    <w:p w14:paraId="46FE3B0A" w14:textId="597B17FC" w:rsidR="00AA4842" w:rsidRPr="00AB429C" w:rsidRDefault="00AA4842" w:rsidP="00AA4842">
      <w:pPr>
        <w:pStyle w:val="NoSpacing"/>
        <w:ind w:firstLine="720"/>
        <w:jc w:val="both"/>
        <w:rPr>
          <w:rFonts w:ascii="Arial" w:hAnsi="Arial" w:cs="Arial"/>
          <w:u w:val="single"/>
        </w:rPr>
      </w:pPr>
    </w:p>
    <w:p w14:paraId="7218B14D" w14:textId="472A146D" w:rsidR="00AB429C" w:rsidRPr="00AB429C" w:rsidRDefault="00AA4842" w:rsidP="00D31EE5">
      <w:pPr>
        <w:pStyle w:val="NoSpacing"/>
        <w:numPr>
          <w:ilvl w:val="0"/>
          <w:numId w:val="77"/>
        </w:numPr>
        <w:ind w:firstLine="0"/>
        <w:jc w:val="both"/>
        <w:rPr>
          <w:rFonts w:ascii="Arial" w:hAnsi="Arial" w:cs="Arial"/>
          <w:u w:val="single"/>
        </w:rPr>
      </w:pPr>
      <w:r>
        <w:rPr>
          <w:rFonts w:ascii="Arial" w:hAnsi="Arial" w:cs="Arial"/>
          <w:u w:val="single"/>
        </w:rPr>
        <w:t>24 x RHIB Boarding Teams.</w:t>
      </w:r>
      <w:r w:rsidRPr="00AA4842">
        <w:rPr>
          <w:rFonts w:ascii="Arial" w:hAnsi="Arial" w:cs="Arial"/>
        </w:rPr>
        <w:tab/>
      </w:r>
      <w:r>
        <w:rPr>
          <w:rFonts w:ascii="Arial" w:hAnsi="Arial" w:cs="Arial"/>
        </w:rPr>
        <w:t>Each team revolves around 01 x SAFE 3812 Full Cabin boat.</w:t>
      </w:r>
    </w:p>
    <w:p w14:paraId="733D3E60" w14:textId="77777777" w:rsidR="00C55E66" w:rsidRDefault="00C55E66" w:rsidP="00782230">
      <w:pPr>
        <w:pStyle w:val="NoSpacing"/>
        <w:jc w:val="both"/>
        <w:rPr>
          <w:rFonts w:ascii="Arial" w:hAnsi="Arial" w:cs="Arial"/>
        </w:rPr>
      </w:pPr>
    </w:p>
    <w:p w14:paraId="5D4E2FBE" w14:textId="58CE6E01" w:rsidR="006F6681" w:rsidRDefault="00A0309B" w:rsidP="00782230">
      <w:pPr>
        <w:pStyle w:val="NoSpacing"/>
        <w:jc w:val="both"/>
        <w:rPr>
          <w:rFonts w:ascii="Arial" w:hAnsi="Arial" w:cs="Arial"/>
        </w:rPr>
      </w:pPr>
      <w:r>
        <w:rPr>
          <w:rFonts w:ascii="Arial" w:hAnsi="Arial" w:cs="Arial"/>
        </w:rPr>
        <w:t>3</w:t>
      </w:r>
      <w:r w:rsidR="006F6681">
        <w:rPr>
          <w:rFonts w:ascii="Arial" w:hAnsi="Arial" w:cs="Arial"/>
        </w:rPr>
        <w:t>.</w:t>
      </w:r>
      <w:r w:rsidR="006F6681">
        <w:rPr>
          <w:rFonts w:ascii="Arial" w:hAnsi="Arial" w:cs="Arial"/>
        </w:rPr>
        <w:tab/>
        <w:t>Land-based aviation aircraft fleet is as follows:</w:t>
      </w:r>
    </w:p>
    <w:p w14:paraId="2D9B6C0C" w14:textId="77777777" w:rsidR="006F6681" w:rsidRDefault="006F6681" w:rsidP="00782230">
      <w:pPr>
        <w:pStyle w:val="NoSpacing"/>
        <w:jc w:val="both"/>
        <w:rPr>
          <w:rFonts w:ascii="Arial" w:hAnsi="Arial" w:cs="Arial"/>
        </w:rPr>
      </w:pPr>
    </w:p>
    <w:tbl>
      <w:tblPr>
        <w:tblStyle w:val="TableGrid"/>
        <w:tblW w:w="0" w:type="auto"/>
        <w:tblInd w:w="607" w:type="dxa"/>
        <w:tblLook w:val="04A0" w:firstRow="1" w:lastRow="0" w:firstColumn="1" w:lastColumn="0" w:noHBand="0" w:noVBand="1"/>
      </w:tblPr>
      <w:tblGrid>
        <w:gridCol w:w="840"/>
        <w:gridCol w:w="6663"/>
      </w:tblGrid>
      <w:tr w:rsidR="006F6681" w:rsidRPr="00685562" w14:paraId="104C90B2" w14:textId="77777777" w:rsidTr="00150125">
        <w:tc>
          <w:tcPr>
            <w:tcW w:w="840" w:type="dxa"/>
            <w:shd w:val="clear" w:color="auto" w:fill="D9D9D9" w:themeFill="background1" w:themeFillShade="D9"/>
          </w:tcPr>
          <w:p w14:paraId="1BBF12B0" w14:textId="77777777" w:rsidR="006F6681" w:rsidRPr="00685562" w:rsidRDefault="006F6681" w:rsidP="00705D4B">
            <w:pPr>
              <w:pStyle w:val="NoSpacing"/>
              <w:jc w:val="both"/>
              <w:rPr>
                <w:rFonts w:ascii="Arial" w:hAnsi="Arial" w:cs="Arial"/>
                <w:b/>
                <w:bCs/>
                <w:sz w:val="22"/>
                <w:szCs w:val="22"/>
              </w:rPr>
            </w:pPr>
            <w:r w:rsidRPr="00685562">
              <w:rPr>
                <w:rFonts w:ascii="Arial" w:hAnsi="Arial" w:cs="Arial"/>
                <w:b/>
                <w:bCs/>
                <w:sz w:val="22"/>
                <w:szCs w:val="22"/>
              </w:rPr>
              <w:t>S No</w:t>
            </w:r>
          </w:p>
        </w:tc>
        <w:tc>
          <w:tcPr>
            <w:tcW w:w="6663" w:type="dxa"/>
            <w:shd w:val="clear" w:color="auto" w:fill="D9D9D9" w:themeFill="background1" w:themeFillShade="D9"/>
          </w:tcPr>
          <w:p w14:paraId="0C3CB731" w14:textId="77777777" w:rsidR="006F6681" w:rsidRPr="00685562" w:rsidRDefault="006F6681" w:rsidP="00705D4B">
            <w:pPr>
              <w:pStyle w:val="NoSpacing"/>
              <w:jc w:val="both"/>
              <w:rPr>
                <w:rFonts w:ascii="Arial" w:hAnsi="Arial" w:cs="Arial"/>
                <w:b/>
                <w:bCs/>
                <w:sz w:val="22"/>
                <w:szCs w:val="22"/>
              </w:rPr>
            </w:pPr>
            <w:r w:rsidRPr="00685562">
              <w:rPr>
                <w:rFonts w:ascii="Arial" w:hAnsi="Arial" w:cs="Arial"/>
                <w:b/>
                <w:bCs/>
                <w:sz w:val="22"/>
                <w:szCs w:val="22"/>
              </w:rPr>
              <w:t>Aircraft</w:t>
            </w:r>
          </w:p>
        </w:tc>
      </w:tr>
      <w:tr w:rsidR="00B8401F" w:rsidRPr="00685562" w14:paraId="30C53014" w14:textId="77777777" w:rsidTr="00150125">
        <w:tc>
          <w:tcPr>
            <w:tcW w:w="7503" w:type="dxa"/>
            <w:gridSpan w:val="2"/>
            <w:shd w:val="clear" w:color="auto" w:fill="D9D9D9" w:themeFill="background1" w:themeFillShade="D9"/>
          </w:tcPr>
          <w:p w14:paraId="325CE4E0" w14:textId="20D9D95D" w:rsidR="00B8401F" w:rsidRPr="006F6681" w:rsidRDefault="00B8401F" w:rsidP="00705D4B">
            <w:pPr>
              <w:pStyle w:val="NoSpacing"/>
              <w:jc w:val="center"/>
              <w:rPr>
                <w:rFonts w:ascii="Arial" w:hAnsi="Arial" w:cs="Arial"/>
                <w:b/>
                <w:bCs/>
                <w:sz w:val="22"/>
                <w:szCs w:val="22"/>
              </w:rPr>
            </w:pPr>
            <w:r>
              <w:rPr>
                <w:rFonts w:ascii="Arial" w:hAnsi="Arial" w:cs="Arial"/>
                <w:b/>
                <w:bCs/>
                <w:sz w:val="22"/>
                <w:szCs w:val="22"/>
              </w:rPr>
              <w:t>Attack STOVL Aircraft</w:t>
            </w:r>
          </w:p>
        </w:tc>
      </w:tr>
      <w:tr w:rsidR="006F6681" w:rsidRPr="00685562" w14:paraId="3B87DF2C" w14:textId="77777777" w:rsidTr="00150125">
        <w:tc>
          <w:tcPr>
            <w:tcW w:w="840" w:type="dxa"/>
          </w:tcPr>
          <w:p w14:paraId="6457B17D"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1340E46D" w14:textId="5A7D654F" w:rsidR="006F6681" w:rsidRPr="00685562" w:rsidRDefault="00CB267D" w:rsidP="00705D4B">
            <w:pPr>
              <w:pStyle w:val="NoSpacing"/>
              <w:jc w:val="both"/>
              <w:rPr>
                <w:rFonts w:ascii="Arial" w:hAnsi="Arial" w:cs="Arial"/>
                <w:sz w:val="22"/>
                <w:szCs w:val="22"/>
              </w:rPr>
            </w:pPr>
            <w:r>
              <w:rPr>
                <w:rFonts w:ascii="Arial" w:hAnsi="Arial" w:cs="Arial"/>
                <w:sz w:val="22"/>
                <w:szCs w:val="22"/>
              </w:rPr>
              <w:t>4</w:t>
            </w:r>
            <w:r w:rsidR="006F6681">
              <w:rPr>
                <w:rFonts w:ascii="Arial" w:hAnsi="Arial" w:cs="Arial"/>
                <w:sz w:val="22"/>
                <w:szCs w:val="22"/>
              </w:rPr>
              <w:t>2 x Lockheed Martin F-35B STOVL Lightning II</w:t>
            </w:r>
          </w:p>
        </w:tc>
      </w:tr>
      <w:tr w:rsidR="00150125" w:rsidRPr="00685562" w14:paraId="70318536" w14:textId="77777777" w:rsidTr="00150125">
        <w:tc>
          <w:tcPr>
            <w:tcW w:w="840" w:type="dxa"/>
          </w:tcPr>
          <w:p w14:paraId="7238E9F7" w14:textId="77777777" w:rsidR="00150125" w:rsidRPr="00685562" w:rsidRDefault="00150125" w:rsidP="006F6681">
            <w:pPr>
              <w:pStyle w:val="NoSpacing"/>
              <w:numPr>
                <w:ilvl w:val="0"/>
                <w:numId w:val="4"/>
              </w:numPr>
              <w:jc w:val="both"/>
              <w:rPr>
                <w:rFonts w:ascii="Arial" w:hAnsi="Arial" w:cs="Arial"/>
                <w:sz w:val="22"/>
                <w:szCs w:val="22"/>
              </w:rPr>
            </w:pPr>
          </w:p>
        </w:tc>
        <w:tc>
          <w:tcPr>
            <w:tcW w:w="6663" w:type="dxa"/>
          </w:tcPr>
          <w:p w14:paraId="0C749980" w14:textId="12CA40BE" w:rsidR="00150125" w:rsidRDefault="00150125" w:rsidP="00705D4B">
            <w:pPr>
              <w:pStyle w:val="NoSpacing"/>
              <w:jc w:val="both"/>
              <w:rPr>
                <w:rFonts w:ascii="Arial" w:hAnsi="Arial" w:cs="Arial"/>
                <w:sz w:val="22"/>
                <w:szCs w:val="22"/>
              </w:rPr>
            </w:pPr>
            <w:r>
              <w:rPr>
                <w:rFonts w:ascii="Arial" w:hAnsi="Arial" w:cs="Arial"/>
                <w:sz w:val="22"/>
                <w:szCs w:val="22"/>
              </w:rPr>
              <w:t>06 x McDonnel Douglas AV-8B Harrier II Plus</w:t>
            </w:r>
          </w:p>
        </w:tc>
      </w:tr>
      <w:tr w:rsidR="00082A97" w:rsidRPr="00685562" w14:paraId="763F50F6" w14:textId="77777777" w:rsidTr="00150125">
        <w:tc>
          <w:tcPr>
            <w:tcW w:w="7503" w:type="dxa"/>
            <w:gridSpan w:val="2"/>
            <w:shd w:val="clear" w:color="auto" w:fill="D9D9D9" w:themeFill="background1" w:themeFillShade="D9"/>
          </w:tcPr>
          <w:p w14:paraId="0FB0371F" w14:textId="77777777" w:rsidR="00082A97" w:rsidRDefault="00082A97" w:rsidP="00705D4B">
            <w:pPr>
              <w:pStyle w:val="NoSpacing"/>
              <w:jc w:val="center"/>
              <w:rPr>
                <w:rFonts w:ascii="Arial" w:hAnsi="Arial" w:cs="Arial"/>
                <w:b/>
                <w:bCs/>
                <w:sz w:val="22"/>
                <w:szCs w:val="22"/>
              </w:rPr>
            </w:pPr>
            <w:r>
              <w:rPr>
                <w:rFonts w:ascii="Arial" w:hAnsi="Arial" w:cs="Arial"/>
                <w:b/>
                <w:bCs/>
                <w:sz w:val="22"/>
                <w:szCs w:val="22"/>
              </w:rPr>
              <w:t>Long Range Maritime Patrol (LRMP) Aircraft</w:t>
            </w:r>
          </w:p>
        </w:tc>
      </w:tr>
      <w:tr w:rsidR="00082A97" w:rsidRPr="00685562" w14:paraId="0597CEBD" w14:textId="77777777" w:rsidTr="00150125">
        <w:tc>
          <w:tcPr>
            <w:tcW w:w="840" w:type="dxa"/>
          </w:tcPr>
          <w:p w14:paraId="7611F01D" w14:textId="77777777" w:rsidR="00082A97" w:rsidRPr="00685562" w:rsidRDefault="00082A97" w:rsidP="006F6681">
            <w:pPr>
              <w:pStyle w:val="NoSpacing"/>
              <w:numPr>
                <w:ilvl w:val="0"/>
                <w:numId w:val="4"/>
              </w:numPr>
              <w:jc w:val="both"/>
              <w:rPr>
                <w:rFonts w:ascii="Arial" w:hAnsi="Arial" w:cs="Arial"/>
                <w:sz w:val="22"/>
                <w:szCs w:val="22"/>
              </w:rPr>
            </w:pPr>
          </w:p>
        </w:tc>
        <w:tc>
          <w:tcPr>
            <w:tcW w:w="6663" w:type="dxa"/>
          </w:tcPr>
          <w:p w14:paraId="29358764" w14:textId="77777777" w:rsidR="00082A97" w:rsidRPr="00685562" w:rsidRDefault="00082A97" w:rsidP="00705D4B">
            <w:pPr>
              <w:pStyle w:val="NoSpacing"/>
              <w:jc w:val="both"/>
              <w:rPr>
                <w:rFonts w:ascii="Arial" w:hAnsi="Arial" w:cs="Arial"/>
                <w:sz w:val="22"/>
                <w:szCs w:val="22"/>
              </w:rPr>
            </w:pPr>
            <w:r>
              <w:rPr>
                <w:rFonts w:ascii="Arial" w:hAnsi="Arial" w:cs="Arial"/>
                <w:sz w:val="22"/>
                <w:szCs w:val="22"/>
              </w:rPr>
              <w:t>19 x Boeing P8-A Poseidon</w:t>
            </w:r>
          </w:p>
        </w:tc>
      </w:tr>
      <w:tr w:rsidR="00082A97" w:rsidRPr="00685562" w14:paraId="2C4D9646" w14:textId="77777777" w:rsidTr="00150125">
        <w:tc>
          <w:tcPr>
            <w:tcW w:w="7503" w:type="dxa"/>
            <w:gridSpan w:val="2"/>
            <w:shd w:val="clear" w:color="auto" w:fill="D9D9D9" w:themeFill="background1" w:themeFillShade="D9"/>
          </w:tcPr>
          <w:p w14:paraId="3A215884" w14:textId="77777777" w:rsidR="00082A97" w:rsidRDefault="00082A97" w:rsidP="00705D4B">
            <w:pPr>
              <w:pStyle w:val="NoSpacing"/>
              <w:jc w:val="center"/>
              <w:rPr>
                <w:rFonts w:ascii="Arial" w:hAnsi="Arial" w:cs="Arial"/>
                <w:b/>
                <w:bCs/>
                <w:sz w:val="22"/>
                <w:szCs w:val="22"/>
              </w:rPr>
            </w:pPr>
            <w:r>
              <w:rPr>
                <w:rFonts w:ascii="Arial" w:hAnsi="Arial" w:cs="Arial"/>
                <w:b/>
                <w:bCs/>
                <w:sz w:val="22"/>
                <w:szCs w:val="22"/>
              </w:rPr>
              <w:t>Maritime Patrol Helicopter</w:t>
            </w:r>
          </w:p>
        </w:tc>
      </w:tr>
      <w:tr w:rsidR="00082A97" w:rsidRPr="00685562" w14:paraId="7F261B08" w14:textId="77777777" w:rsidTr="00150125">
        <w:tc>
          <w:tcPr>
            <w:tcW w:w="840" w:type="dxa"/>
          </w:tcPr>
          <w:p w14:paraId="378AB87F" w14:textId="77777777" w:rsidR="00082A97" w:rsidRPr="00685562" w:rsidRDefault="00082A97" w:rsidP="006F6681">
            <w:pPr>
              <w:pStyle w:val="NoSpacing"/>
              <w:numPr>
                <w:ilvl w:val="0"/>
                <w:numId w:val="4"/>
              </w:numPr>
              <w:jc w:val="both"/>
              <w:rPr>
                <w:rFonts w:ascii="Arial" w:hAnsi="Arial" w:cs="Arial"/>
                <w:sz w:val="22"/>
                <w:szCs w:val="22"/>
              </w:rPr>
            </w:pPr>
          </w:p>
        </w:tc>
        <w:tc>
          <w:tcPr>
            <w:tcW w:w="6663" w:type="dxa"/>
          </w:tcPr>
          <w:p w14:paraId="5FD4BB66" w14:textId="360DAC30" w:rsidR="00082A97" w:rsidRPr="00685562" w:rsidRDefault="00C227AA" w:rsidP="00705D4B">
            <w:pPr>
              <w:pStyle w:val="NoSpacing"/>
              <w:jc w:val="both"/>
              <w:rPr>
                <w:rFonts w:ascii="Arial" w:hAnsi="Arial" w:cs="Arial"/>
                <w:sz w:val="22"/>
                <w:szCs w:val="22"/>
              </w:rPr>
            </w:pPr>
            <w:r>
              <w:rPr>
                <w:rFonts w:ascii="Arial" w:hAnsi="Arial" w:cs="Arial"/>
                <w:sz w:val="22"/>
                <w:szCs w:val="22"/>
              </w:rPr>
              <w:t>150</w:t>
            </w:r>
            <w:r w:rsidR="00082A97">
              <w:rPr>
                <w:rFonts w:ascii="Arial" w:hAnsi="Arial" w:cs="Arial"/>
                <w:sz w:val="22"/>
                <w:szCs w:val="22"/>
              </w:rPr>
              <w:t xml:space="preserve"> x Sikorsky MH-60R </w:t>
            </w:r>
            <w:proofErr w:type="spellStart"/>
            <w:r w:rsidR="00082A97">
              <w:rPr>
                <w:rFonts w:ascii="Arial" w:hAnsi="Arial" w:cs="Arial"/>
                <w:sz w:val="22"/>
                <w:szCs w:val="22"/>
              </w:rPr>
              <w:t>SeaHawk</w:t>
            </w:r>
            <w:proofErr w:type="spellEnd"/>
          </w:p>
        </w:tc>
      </w:tr>
      <w:tr w:rsidR="00B8401F" w:rsidRPr="00685562" w14:paraId="7A7B171C" w14:textId="77777777" w:rsidTr="00150125">
        <w:tc>
          <w:tcPr>
            <w:tcW w:w="7503" w:type="dxa"/>
            <w:gridSpan w:val="2"/>
            <w:shd w:val="clear" w:color="auto" w:fill="D9D9D9" w:themeFill="background1" w:themeFillShade="D9"/>
          </w:tcPr>
          <w:p w14:paraId="67386B59" w14:textId="5E19C0F6" w:rsidR="00B8401F" w:rsidRDefault="00B8401F" w:rsidP="00705D4B">
            <w:pPr>
              <w:pStyle w:val="NoSpacing"/>
              <w:jc w:val="center"/>
              <w:rPr>
                <w:rFonts w:ascii="Arial" w:hAnsi="Arial" w:cs="Arial"/>
                <w:b/>
                <w:bCs/>
                <w:sz w:val="22"/>
                <w:szCs w:val="22"/>
              </w:rPr>
            </w:pPr>
            <w:r>
              <w:rPr>
                <w:rFonts w:ascii="Arial" w:hAnsi="Arial" w:cs="Arial"/>
                <w:b/>
                <w:bCs/>
                <w:sz w:val="22"/>
                <w:szCs w:val="22"/>
              </w:rPr>
              <w:lastRenderedPageBreak/>
              <w:t>Gunship Helicopter</w:t>
            </w:r>
          </w:p>
        </w:tc>
      </w:tr>
      <w:tr w:rsidR="00150125" w:rsidRPr="00685562" w14:paraId="26B6470C" w14:textId="77777777" w:rsidTr="00150125">
        <w:tc>
          <w:tcPr>
            <w:tcW w:w="840" w:type="dxa"/>
          </w:tcPr>
          <w:p w14:paraId="481FACDD" w14:textId="77777777" w:rsidR="00150125" w:rsidRPr="00685562" w:rsidRDefault="00150125" w:rsidP="006F6681">
            <w:pPr>
              <w:pStyle w:val="NoSpacing"/>
              <w:numPr>
                <w:ilvl w:val="0"/>
                <w:numId w:val="4"/>
              </w:numPr>
              <w:jc w:val="both"/>
              <w:rPr>
                <w:rFonts w:ascii="Arial" w:hAnsi="Arial" w:cs="Arial"/>
                <w:sz w:val="22"/>
                <w:szCs w:val="22"/>
              </w:rPr>
            </w:pPr>
          </w:p>
        </w:tc>
        <w:tc>
          <w:tcPr>
            <w:tcW w:w="6663" w:type="dxa"/>
          </w:tcPr>
          <w:p w14:paraId="02378357" w14:textId="64136C65" w:rsidR="00150125" w:rsidRDefault="00C227AA" w:rsidP="00705D4B">
            <w:pPr>
              <w:pStyle w:val="NoSpacing"/>
              <w:jc w:val="both"/>
              <w:rPr>
                <w:rFonts w:ascii="Arial" w:hAnsi="Arial" w:cs="Arial"/>
                <w:sz w:val="22"/>
                <w:szCs w:val="22"/>
              </w:rPr>
            </w:pPr>
            <w:r>
              <w:rPr>
                <w:rFonts w:ascii="Arial" w:hAnsi="Arial" w:cs="Arial"/>
                <w:sz w:val="22"/>
                <w:szCs w:val="22"/>
              </w:rPr>
              <w:t>18</w:t>
            </w:r>
            <w:r w:rsidR="00150125">
              <w:rPr>
                <w:rFonts w:ascii="Arial" w:hAnsi="Arial" w:cs="Arial"/>
                <w:sz w:val="22"/>
                <w:szCs w:val="22"/>
              </w:rPr>
              <w:t xml:space="preserve"> x Bel AH-1Z Viper</w:t>
            </w:r>
          </w:p>
        </w:tc>
      </w:tr>
      <w:tr w:rsidR="00A03B10" w:rsidRPr="00685562" w14:paraId="0C368AC1" w14:textId="77777777" w:rsidTr="00150125">
        <w:tc>
          <w:tcPr>
            <w:tcW w:w="840" w:type="dxa"/>
          </w:tcPr>
          <w:p w14:paraId="69A8B0AD" w14:textId="77777777" w:rsidR="00A03B10" w:rsidRPr="00685562" w:rsidRDefault="00A03B10" w:rsidP="006F6681">
            <w:pPr>
              <w:pStyle w:val="NoSpacing"/>
              <w:numPr>
                <w:ilvl w:val="0"/>
                <w:numId w:val="4"/>
              </w:numPr>
              <w:jc w:val="both"/>
              <w:rPr>
                <w:rFonts w:ascii="Arial" w:hAnsi="Arial" w:cs="Arial"/>
                <w:sz w:val="22"/>
                <w:szCs w:val="22"/>
              </w:rPr>
            </w:pPr>
          </w:p>
        </w:tc>
        <w:tc>
          <w:tcPr>
            <w:tcW w:w="6663" w:type="dxa"/>
          </w:tcPr>
          <w:p w14:paraId="078ECC0C" w14:textId="4D4F86DD" w:rsidR="00A03B10" w:rsidRDefault="00C227AA" w:rsidP="00705D4B">
            <w:pPr>
              <w:pStyle w:val="NoSpacing"/>
              <w:jc w:val="both"/>
              <w:rPr>
                <w:rFonts w:ascii="Arial" w:hAnsi="Arial" w:cs="Arial"/>
                <w:sz w:val="22"/>
                <w:szCs w:val="22"/>
              </w:rPr>
            </w:pPr>
            <w:r>
              <w:rPr>
                <w:rFonts w:ascii="Arial" w:hAnsi="Arial" w:cs="Arial"/>
                <w:sz w:val="22"/>
                <w:szCs w:val="22"/>
              </w:rPr>
              <w:t>12</w:t>
            </w:r>
            <w:r w:rsidR="00A03B10">
              <w:rPr>
                <w:rFonts w:ascii="Arial" w:hAnsi="Arial" w:cs="Arial"/>
                <w:sz w:val="22"/>
                <w:szCs w:val="22"/>
              </w:rPr>
              <w:t xml:space="preserve"> x Bell UH-1Y Venom</w:t>
            </w:r>
          </w:p>
        </w:tc>
      </w:tr>
      <w:tr w:rsidR="003B71B8" w:rsidRPr="00685562" w14:paraId="5AE01DD1" w14:textId="77777777" w:rsidTr="00150125">
        <w:tc>
          <w:tcPr>
            <w:tcW w:w="7503" w:type="dxa"/>
            <w:gridSpan w:val="2"/>
            <w:shd w:val="clear" w:color="auto" w:fill="D9D9D9" w:themeFill="background1" w:themeFillShade="D9"/>
          </w:tcPr>
          <w:p w14:paraId="52B0920F" w14:textId="77777777" w:rsidR="003B71B8" w:rsidRDefault="003B71B8" w:rsidP="00705D4B">
            <w:pPr>
              <w:pStyle w:val="NoSpacing"/>
              <w:jc w:val="center"/>
              <w:rPr>
                <w:rFonts w:ascii="Arial" w:hAnsi="Arial" w:cs="Arial"/>
                <w:b/>
                <w:bCs/>
                <w:sz w:val="22"/>
                <w:szCs w:val="22"/>
              </w:rPr>
            </w:pPr>
            <w:r>
              <w:rPr>
                <w:rFonts w:ascii="Arial" w:hAnsi="Arial" w:cs="Arial"/>
                <w:b/>
                <w:bCs/>
                <w:sz w:val="22"/>
                <w:szCs w:val="22"/>
              </w:rPr>
              <w:t>Transport Aircraft</w:t>
            </w:r>
          </w:p>
        </w:tc>
      </w:tr>
      <w:tr w:rsidR="003B71B8" w:rsidRPr="00685562" w14:paraId="565D3B8E" w14:textId="77777777" w:rsidTr="00150125">
        <w:tc>
          <w:tcPr>
            <w:tcW w:w="840" w:type="dxa"/>
          </w:tcPr>
          <w:p w14:paraId="749663F7" w14:textId="77777777" w:rsidR="003B71B8" w:rsidRPr="00685562" w:rsidRDefault="003B71B8" w:rsidP="006F6681">
            <w:pPr>
              <w:pStyle w:val="NoSpacing"/>
              <w:numPr>
                <w:ilvl w:val="0"/>
                <w:numId w:val="4"/>
              </w:numPr>
              <w:jc w:val="both"/>
              <w:rPr>
                <w:rFonts w:ascii="Arial" w:hAnsi="Arial" w:cs="Arial"/>
                <w:sz w:val="22"/>
                <w:szCs w:val="22"/>
              </w:rPr>
            </w:pPr>
          </w:p>
        </w:tc>
        <w:tc>
          <w:tcPr>
            <w:tcW w:w="6663" w:type="dxa"/>
          </w:tcPr>
          <w:p w14:paraId="4885F6E3" w14:textId="77777777" w:rsidR="003B71B8" w:rsidRPr="00685562" w:rsidRDefault="003B71B8" w:rsidP="00705D4B">
            <w:pPr>
              <w:pStyle w:val="NoSpacing"/>
              <w:jc w:val="both"/>
              <w:rPr>
                <w:rFonts w:ascii="Arial" w:hAnsi="Arial" w:cs="Arial"/>
                <w:sz w:val="22"/>
                <w:szCs w:val="22"/>
              </w:rPr>
            </w:pPr>
            <w:r>
              <w:rPr>
                <w:rFonts w:ascii="Arial" w:hAnsi="Arial" w:cs="Arial"/>
                <w:sz w:val="22"/>
                <w:szCs w:val="22"/>
              </w:rPr>
              <w:t>03 x Airbus A-400M Atlas</w:t>
            </w:r>
          </w:p>
        </w:tc>
      </w:tr>
      <w:tr w:rsidR="003B71B8" w:rsidRPr="00685562" w14:paraId="186B3719" w14:textId="77777777" w:rsidTr="00150125">
        <w:tc>
          <w:tcPr>
            <w:tcW w:w="840" w:type="dxa"/>
          </w:tcPr>
          <w:p w14:paraId="51C28F4D" w14:textId="77777777" w:rsidR="003B71B8" w:rsidRPr="00685562" w:rsidRDefault="003B71B8" w:rsidP="006F6681">
            <w:pPr>
              <w:pStyle w:val="NoSpacing"/>
              <w:numPr>
                <w:ilvl w:val="0"/>
                <w:numId w:val="4"/>
              </w:numPr>
              <w:jc w:val="both"/>
              <w:rPr>
                <w:rFonts w:ascii="Arial" w:hAnsi="Arial" w:cs="Arial"/>
                <w:sz w:val="22"/>
                <w:szCs w:val="22"/>
              </w:rPr>
            </w:pPr>
          </w:p>
        </w:tc>
        <w:tc>
          <w:tcPr>
            <w:tcW w:w="6663" w:type="dxa"/>
          </w:tcPr>
          <w:p w14:paraId="30005936" w14:textId="77777777" w:rsidR="003B71B8" w:rsidRDefault="003B71B8" w:rsidP="00705D4B">
            <w:pPr>
              <w:pStyle w:val="NoSpacing"/>
              <w:jc w:val="both"/>
              <w:rPr>
                <w:rFonts w:ascii="Arial" w:hAnsi="Arial" w:cs="Arial"/>
                <w:sz w:val="22"/>
                <w:szCs w:val="22"/>
              </w:rPr>
            </w:pPr>
            <w:r>
              <w:rPr>
                <w:rFonts w:ascii="Arial" w:hAnsi="Arial" w:cs="Arial"/>
                <w:sz w:val="22"/>
                <w:szCs w:val="22"/>
              </w:rPr>
              <w:t>02 x Airbus KA-400M Atlas</w:t>
            </w:r>
          </w:p>
        </w:tc>
      </w:tr>
      <w:tr w:rsidR="00A03B10" w:rsidRPr="00685562" w14:paraId="66651317" w14:textId="77777777" w:rsidTr="00150125">
        <w:tc>
          <w:tcPr>
            <w:tcW w:w="7503" w:type="dxa"/>
            <w:gridSpan w:val="2"/>
            <w:shd w:val="clear" w:color="auto" w:fill="D9D9D9" w:themeFill="background1" w:themeFillShade="D9"/>
          </w:tcPr>
          <w:p w14:paraId="7B9D8E32" w14:textId="16AC8C80" w:rsidR="00A03B10" w:rsidRDefault="00A03B10" w:rsidP="00705D4B">
            <w:pPr>
              <w:pStyle w:val="NoSpacing"/>
              <w:jc w:val="center"/>
              <w:rPr>
                <w:rFonts w:ascii="Arial" w:hAnsi="Arial" w:cs="Arial"/>
                <w:b/>
                <w:bCs/>
                <w:sz w:val="22"/>
                <w:szCs w:val="22"/>
              </w:rPr>
            </w:pPr>
            <w:r>
              <w:rPr>
                <w:rFonts w:ascii="Arial" w:hAnsi="Arial" w:cs="Arial"/>
                <w:b/>
                <w:bCs/>
                <w:sz w:val="22"/>
                <w:szCs w:val="22"/>
              </w:rPr>
              <w:t>Troop Transport/ Logistics Vertical Lift/ Helicopter</w:t>
            </w:r>
          </w:p>
        </w:tc>
      </w:tr>
      <w:tr w:rsidR="006F6681" w:rsidRPr="00685562" w14:paraId="5FD3EC57" w14:textId="77777777" w:rsidTr="00150125">
        <w:tc>
          <w:tcPr>
            <w:tcW w:w="840" w:type="dxa"/>
          </w:tcPr>
          <w:p w14:paraId="738516CF"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53C8F7B6" w14:textId="5684BC85" w:rsidR="006F6681" w:rsidRPr="00685562" w:rsidRDefault="005706A6" w:rsidP="00705D4B">
            <w:pPr>
              <w:pStyle w:val="NoSpacing"/>
              <w:jc w:val="both"/>
              <w:rPr>
                <w:rFonts w:ascii="Arial" w:hAnsi="Arial" w:cs="Arial"/>
                <w:sz w:val="22"/>
                <w:szCs w:val="22"/>
              </w:rPr>
            </w:pPr>
            <w:r>
              <w:rPr>
                <w:rFonts w:ascii="Arial" w:hAnsi="Arial" w:cs="Arial"/>
                <w:sz w:val="22"/>
                <w:szCs w:val="22"/>
              </w:rPr>
              <w:t>59</w:t>
            </w:r>
            <w:r w:rsidR="006F6681">
              <w:rPr>
                <w:rFonts w:ascii="Arial" w:hAnsi="Arial" w:cs="Arial"/>
                <w:sz w:val="22"/>
                <w:szCs w:val="22"/>
              </w:rPr>
              <w:t xml:space="preserve"> x Bell Boeing MV-22B Osprey</w:t>
            </w:r>
          </w:p>
        </w:tc>
      </w:tr>
      <w:tr w:rsidR="00150125" w:rsidRPr="00685562" w14:paraId="672C80B8" w14:textId="77777777" w:rsidTr="00150125">
        <w:tc>
          <w:tcPr>
            <w:tcW w:w="840" w:type="dxa"/>
          </w:tcPr>
          <w:p w14:paraId="7B304378" w14:textId="77777777" w:rsidR="00150125" w:rsidRPr="00685562" w:rsidRDefault="00150125" w:rsidP="006F6681">
            <w:pPr>
              <w:pStyle w:val="NoSpacing"/>
              <w:numPr>
                <w:ilvl w:val="0"/>
                <w:numId w:val="4"/>
              </w:numPr>
              <w:jc w:val="both"/>
              <w:rPr>
                <w:rFonts w:ascii="Arial" w:hAnsi="Arial" w:cs="Arial"/>
                <w:sz w:val="22"/>
                <w:szCs w:val="22"/>
              </w:rPr>
            </w:pPr>
          </w:p>
        </w:tc>
        <w:tc>
          <w:tcPr>
            <w:tcW w:w="6663" w:type="dxa"/>
          </w:tcPr>
          <w:p w14:paraId="05995A5E" w14:textId="05FE12A2" w:rsidR="00150125" w:rsidRDefault="005706A6" w:rsidP="00705D4B">
            <w:pPr>
              <w:pStyle w:val="NoSpacing"/>
              <w:jc w:val="both"/>
              <w:rPr>
                <w:rFonts w:ascii="Arial" w:hAnsi="Arial" w:cs="Arial"/>
                <w:sz w:val="22"/>
                <w:szCs w:val="22"/>
              </w:rPr>
            </w:pPr>
            <w:r>
              <w:rPr>
                <w:rFonts w:ascii="Arial" w:hAnsi="Arial" w:cs="Arial"/>
                <w:sz w:val="22"/>
                <w:szCs w:val="22"/>
              </w:rPr>
              <w:t>16</w:t>
            </w:r>
            <w:r w:rsidR="00150125">
              <w:rPr>
                <w:rFonts w:ascii="Arial" w:hAnsi="Arial" w:cs="Arial"/>
                <w:sz w:val="22"/>
                <w:szCs w:val="22"/>
              </w:rPr>
              <w:t xml:space="preserve"> x Sikorsky CH-53K King Stallion</w:t>
            </w:r>
          </w:p>
        </w:tc>
      </w:tr>
      <w:tr w:rsidR="005C21D3" w:rsidRPr="00685562" w14:paraId="16FB9A16" w14:textId="77777777" w:rsidTr="00150125">
        <w:tc>
          <w:tcPr>
            <w:tcW w:w="840" w:type="dxa"/>
          </w:tcPr>
          <w:p w14:paraId="45AE09AB" w14:textId="77777777" w:rsidR="005C21D3" w:rsidRPr="00685562" w:rsidRDefault="005C21D3" w:rsidP="006F6681">
            <w:pPr>
              <w:pStyle w:val="NoSpacing"/>
              <w:numPr>
                <w:ilvl w:val="0"/>
                <w:numId w:val="4"/>
              </w:numPr>
              <w:jc w:val="both"/>
              <w:rPr>
                <w:rFonts w:ascii="Arial" w:hAnsi="Arial" w:cs="Arial"/>
                <w:sz w:val="22"/>
                <w:szCs w:val="22"/>
              </w:rPr>
            </w:pPr>
          </w:p>
        </w:tc>
        <w:tc>
          <w:tcPr>
            <w:tcW w:w="6663" w:type="dxa"/>
          </w:tcPr>
          <w:p w14:paraId="40B5BC0A" w14:textId="4107D0C2" w:rsidR="005C21D3" w:rsidRDefault="005C21D3" w:rsidP="00705D4B">
            <w:pPr>
              <w:pStyle w:val="NoSpacing"/>
              <w:jc w:val="both"/>
              <w:rPr>
                <w:rFonts w:ascii="Arial" w:hAnsi="Arial" w:cs="Arial"/>
                <w:sz w:val="22"/>
                <w:szCs w:val="22"/>
              </w:rPr>
            </w:pPr>
            <w:r>
              <w:rPr>
                <w:rFonts w:ascii="Arial" w:hAnsi="Arial" w:cs="Arial"/>
                <w:sz w:val="22"/>
                <w:szCs w:val="22"/>
              </w:rPr>
              <w:t xml:space="preserve">27 x MH-60S </w:t>
            </w:r>
            <w:proofErr w:type="spellStart"/>
            <w:r>
              <w:rPr>
                <w:rFonts w:ascii="Arial" w:hAnsi="Arial" w:cs="Arial"/>
                <w:sz w:val="22"/>
                <w:szCs w:val="22"/>
              </w:rPr>
              <w:t>SeaKnight</w:t>
            </w:r>
            <w:proofErr w:type="spellEnd"/>
          </w:p>
        </w:tc>
      </w:tr>
      <w:tr w:rsidR="006F6681" w:rsidRPr="00685562" w14:paraId="6A9C8F41" w14:textId="77777777" w:rsidTr="00150125">
        <w:tc>
          <w:tcPr>
            <w:tcW w:w="7503" w:type="dxa"/>
            <w:gridSpan w:val="2"/>
            <w:shd w:val="clear" w:color="auto" w:fill="D9D9D9" w:themeFill="background1" w:themeFillShade="D9"/>
          </w:tcPr>
          <w:p w14:paraId="7BA1007C" w14:textId="77777777" w:rsidR="006F6681" w:rsidRPr="006F6681" w:rsidRDefault="006F6681" w:rsidP="00705D4B">
            <w:pPr>
              <w:pStyle w:val="NoSpacing"/>
              <w:jc w:val="center"/>
              <w:rPr>
                <w:rFonts w:ascii="Arial" w:hAnsi="Arial" w:cs="Arial"/>
                <w:b/>
                <w:bCs/>
                <w:sz w:val="22"/>
                <w:szCs w:val="22"/>
              </w:rPr>
            </w:pPr>
            <w:r w:rsidRPr="006F6681">
              <w:rPr>
                <w:rFonts w:ascii="Arial" w:hAnsi="Arial" w:cs="Arial"/>
                <w:b/>
                <w:bCs/>
                <w:sz w:val="22"/>
                <w:szCs w:val="22"/>
              </w:rPr>
              <w:t>UAV Systems</w:t>
            </w:r>
          </w:p>
        </w:tc>
      </w:tr>
      <w:tr w:rsidR="006F6681" w:rsidRPr="00685562" w14:paraId="2A037F85" w14:textId="77777777" w:rsidTr="00150125">
        <w:tc>
          <w:tcPr>
            <w:tcW w:w="840" w:type="dxa"/>
          </w:tcPr>
          <w:p w14:paraId="13309459"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49B7C4BE" w14:textId="4BA28873" w:rsidR="006F6681" w:rsidRPr="00685562" w:rsidRDefault="006F6681" w:rsidP="00705D4B">
            <w:pPr>
              <w:pStyle w:val="NoSpacing"/>
              <w:jc w:val="both"/>
              <w:rPr>
                <w:rFonts w:ascii="Arial" w:hAnsi="Arial" w:cs="Arial"/>
                <w:sz w:val="22"/>
                <w:szCs w:val="22"/>
              </w:rPr>
            </w:pPr>
            <w:r>
              <w:rPr>
                <w:rFonts w:ascii="Arial" w:hAnsi="Arial" w:cs="Arial"/>
                <w:sz w:val="22"/>
                <w:szCs w:val="22"/>
              </w:rPr>
              <w:t>09 x Northrop Grumman MQ-4C Triton</w:t>
            </w:r>
          </w:p>
        </w:tc>
      </w:tr>
      <w:tr w:rsidR="006F6681" w:rsidRPr="00685562" w14:paraId="2A8BD20C" w14:textId="77777777" w:rsidTr="00150125">
        <w:tc>
          <w:tcPr>
            <w:tcW w:w="840" w:type="dxa"/>
          </w:tcPr>
          <w:p w14:paraId="633FEAA1"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2619101C" w14:textId="4E792ED2" w:rsidR="006F6681" w:rsidRPr="00685562" w:rsidRDefault="006F6681" w:rsidP="00705D4B">
            <w:pPr>
              <w:pStyle w:val="NoSpacing"/>
              <w:jc w:val="both"/>
              <w:rPr>
                <w:rFonts w:ascii="Arial" w:hAnsi="Arial" w:cs="Arial"/>
                <w:sz w:val="22"/>
                <w:szCs w:val="22"/>
              </w:rPr>
            </w:pPr>
            <w:r>
              <w:rPr>
                <w:rFonts w:ascii="Arial" w:hAnsi="Arial" w:cs="Arial"/>
                <w:sz w:val="22"/>
                <w:szCs w:val="22"/>
              </w:rPr>
              <w:t xml:space="preserve">12 x GA-ASI MQ-9B </w:t>
            </w:r>
            <w:proofErr w:type="spellStart"/>
            <w:r>
              <w:rPr>
                <w:rFonts w:ascii="Arial" w:hAnsi="Arial" w:cs="Arial"/>
                <w:sz w:val="22"/>
                <w:szCs w:val="22"/>
              </w:rPr>
              <w:t>SeaGuardian</w:t>
            </w:r>
            <w:proofErr w:type="spellEnd"/>
          </w:p>
        </w:tc>
      </w:tr>
      <w:tr w:rsidR="006F6681" w:rsidRPr="00685562" w14:paraId="329E34B1" w14:textId="77777777" w:rsidTr="00150125">
        <w:tc>
          <w:tcPr>
            <w:tcW w:w="840" w:type="dxa"/>
          </w:tcPr>
          <w:p w14:paraId="5105E1F6"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69BA7EC5" w14:textId="32FF20F6" w:rsidR="006F6681" w:rsidRPr="00685562" w:rsidRDefault="006F6681" w:rsidP="00705D4B">
            <w:pPr>
              <w:pStyle w:val="NoSpacing"/>
              <w:jc w:val="both"/>
              <w:rPr>
                <w:rFonts w:ascii="Arial" w:hAnsi="Arial" w:cs="Arial"/>
                <w:sz w:val="22"/>
                <w:szCs w:val="22"/>
              </w:rPr>
            </w:pPr>
            <w:r>
              <w:rPr>
                <w:rFonts w:ascii="Arial" w:hAnsi="Arial" w:cs="Arial"/>
                <w:sz w:val="22"/>
                <w:szCs w:val="22"/>
              </w:rPr>
              <w:t>22 x Northrop Grumman MQ-8C Fire Scout</w:t>
            </w:r>
          </w:p>
        </w:tc>
      </w:tr>
      <w:tr w:rsidR="002C2D62" w:rsidRPr="00685562" w14:paraId="4A87410B" w14:textId="77777777" w:rsidTr="00150125">
        <w:tc>
          <w:tcPr>
            <w:tcW w:w="840" w:type="dxa"/>
          </w:tcPr>
          <w:p w14:paraId="1B08CA87" w14:textId="77777777" w:rsidR="002C2D62" w:rsidRPr="00685562" w:rsidRDefault="002C2D62" w:rsidP="006F6681">
            <w:pPr>
              <w:pStyle w:val="NoSpacing"/>
              <w:numPr>
                <w:ilvl w:val="0"/>
                <w:numId w:val="4"/>
              </w:numPr>
              <w:jc w:val="both"/>
              <w:rPr>
                <w:rFonts w:ascii="Arial" w:hAnsi="Arial" w:cs="Arial"/>
                <w:sz w:val="22"/>
                <w:szCs w:val="22"/>
              </w:rPr>
            </w:pPr>
          </w:p>
        </w:tc>
        <w:tc>
          <w:tcPr>
            <w:tcW w:w="6663" w:type="dxa"/>
          </w:tcPr>
          <w:p w14:paraId="3B4E6BB8" w14:textId="32E73F9B" w:rsidR="002C2D62" w:rsidRDefault="005C21D3" w:rsidP="00705D4B">
            <w:pPr>
              <w:pStyle w:val="NoSpacing"/>
              <w:jc w:val="both"/>
              <w:rPr>
                <w:rFonts w:ascii="Arial" w:hAnsi="Arial" w:cs="Arial"/>
                <w:sz w:val="22"/>
                <w:szCs w:val="22"/>
              </w:rPr>
            </w:pPr>
            <w:r>
              <w:rPr>
                <w:rFonts w:ascii="Arial" w:hAnsi="Arial" w:cs="Arial"/>
                <w:sz w:val="22"/>
                <w:szCs w:val="22"/>
              </w:rPr>
              <w:t>1</w:t>
            </w:r>
            <w:r w:rsidR="00E62FC9">
              <w:rPr>
                <w:rFonts w:ascii="Arial" w:hAnsi="Arial" w:cs="Arial"/>
                <w:sz w:val="22"/>
                <w:szCs w:val="22"/>
              </w:rPr>
              <w:t>85</w:t>
            </w:r>
            <w:r w:rsidR="002C2D62">
              <w:rPr>
                <w:rFonts w:ascii="Arial" w:hAnsi="Arial" w:cs="Arial"/>
                <w:sz w:val="22"/>
                <w:szCs w:val="22"/>
              </w:rPr>
              <w:t xml:space="preserve"> x Boeing </w:t>
            </w:r>
            <w:proofErr w:type="spellStart"/>
            <w:r w:rsidR="002C2D62">
              <w:rPr>
                <w:rFonts w:ascii="Arial" w:hAnsi="Arial" w:cs="Arial"/>
                <w:sz w:val="22"/>
                <w:szCs w:val="22"/>
              </w:rPr>
              <w:t>Insitu</w:t>
            </w:r>
            <w:proofErr w:type="spellEnd"/>
            <w:r w:rsidR="002C2D62">
              <w:rPr>
                <w:rFonts w:ascii="Arial" w:hAnsi="Arial" w:cs="Arial"/>
                <w:sz w:val="22"/>
                <w:szCs w:val="22"/>
              </w:rPr>
              <w:t xml:space="preserve"> RQ-21A </w:t>
            </w:r>
            <w:r w:rsidR="003B71B8">
              <w:rPr>
                <w:rFonts w:ascii="Arial" w:hAnsi="Arial" w:cs="Arial"/>
                <w:sz w:val="22"/>
                <w:szCs w:val="22"/>
              </w:rPr>
              <w:t>Blackjack</w:t>
            </w:r>
          </w:p>
        </w:tc>
      </w:tr>
      <w:tr w:rsidR="006F6681" w:rsidRPr="00685562" w14:paraId="36052012" w14:textId="77777777" w:rsidTr="00150125">
        <w:tc>
          <w:tcPr>
            <w:tcW w:w="840" w:type="dxa"/>
          </w:tcPr>
          <w:p w14:paraId="7A583E11" w14:textId="77777777" w:rsidR="006F6681" w:rsidRPr="00685562" w:rsidRDefault="006F6681" w:rsidP="006F6681">
            <w:pPr>
              <w:pStyle w:val="NoSpacing"/>
              <w:numPr>
                <w:ilvl w:val="0"/>
                <w:numId w:val="4"/>
              </w:numPr>
              <w:jc w:val="both"/>
              <w:rPr>
                <w:rFonts w:ascii="Arial" w:hAnsi="Arial" w:cs="Arial"/>
                <w:sz w:val="22"/>
                <w:szCs w:val="22"/>
              </w:rPr>
            </w:pPr>
          </w:p>
        </w:tc>
        <w:tc>
          <w:tcPr>
            <w:tcW w:w="6663" w:type="dxa"/>
          </w:tcPr>
          <w:p w14:paraId="2652153A" w14:textId="3C3B801E" w:rsidR="006F6681" w:rsidRPr="00685562" w:rsidRDefault="006100C1" w:rsidP="00705D4B">
            <w:pPr>
              <w:pStyle w:val="NoSpacing"/>
              <w:jc w:val="both"/>
              <w:rPr>
                <w:rFonts w:ascii="Arial" w:hAnsi="Arial" w:cs="Arial"/>
                <w:sz w:val="22"/>
                <w:szCs w:val="22"/>
              </w:rPr>
            </w:pPr>
            <w:r>
              <w:rPr>
                <w:rFonts w:ascii="Arial" w:hAnsi="Arial" w:cs="Arial"/>
                <w:sz w:val="22"/>
                <w:szCs w:val="22"/>
              </w:rPr>
              <w:t>96</w:t>
            </w:r>
            <w:r w:rsidR="006F6681">
              <w:rPr>
                <w:rFonts w:ascii="Arial" w:hAnsi="Arial" w:cs="Arial"/>
                <w:sz w:val="22"/>
                <w:szCs w:val="22"/>
              </w:rPr>
              <w:t xml:space="preserve"> x Boeing </w:t>
            </w:r>
            <w:proofErr w:type="spellStart"/>
            <w:r w:rsidR="006F6681">
              <w:rPr>
                <w:rFonts w:ascii="Arial" w:hAnsi="Arial" w:cs="Arial"/>
                <w:sz w:val="22"/>
                <w:szCs w:val="22"/>
              </w:rPr>
              <w:t>Insitu</w:t>
            </w:r>
            <w:proofErr w:type="spellEnd"/>
            <w:r w:rsidR="006F6681">
              <w:rPr>
                <w:rFonts w:ascii="Arial" w:hAnsi="Arial" w:cs="Arial"/>
                <w:sz w:val="22"/>
                <w:szCs w:val="22"/>
              </w:rPr>
              <w:t xml:space="preserve"> Scan Eagle3</w:t>
            </w:r>
          </w:p>
        </w:tc>
      </w:tr>
      <w:tr w:rsidR="006100C1" w:rsidRPr="00685562" w14:paraId="3C8DA18A" w14:textId="77777777" w:rsidTr="00150125">
        <w:tc>
          <w:tcPr>
            <w:tcW w:w="840" w:type="dxa"/>
          </w:tcPr>
          <w:p w14:paraId="52E81ECA" w14:textId="77777777" w:rsidR="006100C1" w:rsidRPr="00685562" w:rsidRDefault="006100C1" w:rsidP="006100C1">
            <w:pPr>
              <w:pStyle w:val="NoSpacing"/>
              <w:numPr>
                <w:ilvl w:val="0"/>
                <w:numId w:val="4"/>
              </w:numPr>
              <w:jc w:val="both"/>
              <w:rPr>
                <w:rFonts w:ascii="Arial" w:hAnsi="Arial" w:cs="Arial"/>
                <w:sz w:val="22"/>
                <w:szCs w:val="22"/>
              </w:rPr>
            </w:pPr>
          </w:p>
        </w:tc>
        <w:tc>
          <w:tcPr>
            <w:tcW w:w="6663" w:type="dxa"/>
          </w:tcPr>
          <w:p w14:paraId="2DF21EA0" w14:textId="0A5E17BD" w:rsidR="006100C1" w:rsidRDefault="006100C1" w:rsidP="006100C1">
            <w:pPr>
              <w:pStyle w:val="NoSpacing"/>
              <w:jc w:val="both"/>
              <w:rPr>
                <w:rFonts w:ascii="Arial" w:hAnsi="Arial" w:cs="Arial"/>
                <w:sz w:val="22"/>
                <w:szCs w:val="22"/>
              </w:rPr>
            </w:pPr>
            <w:r>
              <w:rPr>
                <w:rFonts w:ascii="Arial" w:hAnsi="Arial" w:cs="Arial"/>
                <w:sz w:val="22"/>
                <w:szCs w:val="22"/>
              </w:rPr>
              <w:t xml:space="preserve">16 x UAV </w:t>
            </w:r>
            <w:proofErr w:type="spellStart"/>
            <w:r>
              <w:rPr>
                <w:rFonts w:ascii="Arial" w:hAnsi="Arial" w:cs="Arial"/>
                <w:sz w:val="22"/>
                <w:szCs w:val="22"/>
              </w:rPr>
              <w:t>Skeldar</w:t>
            </w:r>
            <w:proofErr w:type="spellEnd"/>
            <w:r>
              <w:rPr>
                <w:rFonts w:ascii="Arial" w:hAnsi="Arial" w:cs="Arial"/>
                <w:sz w:val="22"/>
                <w:szCs w:val="22"/>
              </w:rPr>
              <w:t xml:space="preserve"> V-200B</w:t>
            </w:r>
          </w:p>
        </w:tc>
      </w:tr>
      <w:tr w:rsidR="006100C1" w:rsidRPr="00685562" w14:paraId="23FE5F81" w14:textId="77777777" w:rsidTr="00150125">
        <w:tc>
          <w:tcPr>
            <w:tcW w:w="840" w:type="dxa"/>
          </w:tcPr>
          <w:p w14:paraId="7ACB8F54" w14:textId="77777777" w:rsidR="006100C1" w:rsidRPr="00685562" w:rsidRDefault="006100C1" w:rsidP="006100C1">
            <w:pPr>
              <w:pStyle w:val="NoSpacing"/>
              <w:numPr>
                <w:ilvl w:val="0"/>
                <w:numId w:val="4"/>
              </w:numPr>
              <w:jc w:val="both"/>
              <w:rPr>
                <w:rFonts w:ascii="Arial" w:hAnsi="Arial" w:cs="Arial"/>
                <w:sz w:val="22"/>
                <w:szCs w:val="22"/>
              </w:rPr>
            </w:pPr>
          </w:p>
        </w:tc>
        <w:tc>
          <w:tcPr>
            <w:tcW w:w="6663" w:type="dxa"/>
          </w:tcPr>
          <w:p w14:paraId="6E468F8F" w14:textId="56C1731E" w:rsidR="006100C1" w:rsidRDefault="006100C1" w:rsidP="006100C1">
            <w:pPr>
              <w:pStyle w:val="NoSpacing"/>
              <w:jc w:val="both"/>
              <w:rPr>
                <w:rFonts w:ascii="Arial" w:hAnsi="Arial" w:cs="Arial"/>
                <w:sz w:val="22"/>
                <w:szCs w:val="22"/>
              </w:rPr>
            </w:pPr>
            <w:r>
              <w:rPr>
                <w:rFonts w:ascii="Arial" w:hAnsi="Arial" w:cs="Arial"/>
                <w:sz w:val="22"/>
                <w:szCs w:val="22"/>
              </w:rPr>
              <w:t xml:space="preserve">06 x Schiebel S-101 </w:t>
            </w:r>
            <w:proofErr w:type="spellStart"/>
            <w:r>
              <w:rPr>
                <w:rFonts w:ascii="Arial" w:hAnsi="Arial" w:cs="Arial"/>
                <w:sz w:val="22"/>
                <w:szCs w:val="22"/>
              </w:rPr>
              <w:t>Camcopter</w:t>
            </w:r>
            <w:proofErr w:type="spellEnd"/>
          </w:p>
        </w:tc>
      </w:tr>
      <w:tr w:rsidR="006100C1" w:rsidRPr="00685562" w14:paraId="177BBCAF" w14:textId="77777777" w:rsidTr="00150125">
        <w:tc>
          <w:tcPr>
            <w:tcW w:w="840" w:type="dxa"/>
          </w:tcPr>
          <w:p w14:paraId="571F70E2" w14:textId="77777777" w:rsidR="006100C1" w:rsidRPr="00685562" w:rsidRDefault="006100C1" w:rsidP="006100C1">
            <w:pPr>
              <w:pStyle w:val="NoSpacing"/>
              <w:numPr>
                <w:ilvl w:val="0"/>
                <w:numId w:val="4"/>
              </w:numPr>
              <w:jc w:val="both"/>
              <w:rPr>
                <w:rFonts w:ascii="Arial" w:hAnsi="Arial" w:cs="Arial"/>
                <w:sz w:val="22"/>
                <w:szCs w:val="22"/>
              </w:rPr>
            </w:pPr>
          </w:p>
        </w:tc>
        <w:tc>
          <w:tcPr>
            <w:tcW w:w="6663" w:type="dxa"/>
          </w:tcPr>
          <w:p w14:paraId="6C3A6684" w14:textId="566A2E59" w:rsidR="006100C1" w:rsidRDefault="006100C1" w:rsidP="006100C1">
            <w:pPr>
              <w:pStyle w:val="NoSpacing"/>
              <w:jc w:val="both"/>
              <w:rPr>
                <w:rFonts w:ascii="Arial" w:hAnsi="Arial" w:cs="Arial"/>
                <w:sz w:val="22"/>
                <w:szCs w:val="22"/>
              </w:rPr>
            </w:pPr>
            <w:r>
              <w:rPr>
                <w:rFonts w:ascii="Arial" w:hAnsi="Arial" w:cs="Arial"/>
                <w:sz w:val="22"/>
                <w:szCs w:val="22"/>
              </w:rPr>
              <w:t>394 x AeroVironment RQ-20 Puma 3AE</w:t>
            </w:r>
          </w:p>
        </w:tc>
      </w:tr>
    </w:tbl>
    <w:p w14:paraId="3D69F4BA" w14:textId="77777777" w:rsidR="006F6681" w:rsidRDefault="006F6681" w:rsidP="00782230">
      <w:pPr>
        <w:pStyle w:val="NoSpacing"/>
        <w:jc w:val="both"/>
        <w:rPr>
          <w:rFonts w:ascii="Arial" w:hAnsi="Arial" w:cs="Arial"/>
        </w:rPr>
      </w:pPr>
    </w:p>
    <w:p w14:paraId="0B262782" w14:textId="7C8B2841" w:rsidR="00685562" w:rsidRDefault="00A0309B" w:rsidP="00782230">
      <w:pPr>
        <w:pStyle w:val="NoSpacing"/>
        <w:jc w:val="both"/>
        <w:rPr>
          <w:rFonts w:ascii="Arial" w:hAnsi="Arial" w:cs="Arial"/>
        </w:rPr>
      </w:pPr>
      <w:r>
        <w:rPr>
          <w:rFonts w:ascii="Arial" w:hAnsi="Arial" w:cs="Arial"/>
        </w:rPr>
        <w:t>4</w:t>
      </w:r>
      <w:r w:rsidR="00150125">
        <w:rPr>
          <w:rFonts w:ascii="Arial" w:hAnsi="Arial" w:cs="Arial"/>
        </w:rPr>
        <w:t>.</w:t>
      </w:r>
      <w:r w:rsidR="00150125">
        <w:rPr>
          <w:rFonts w:ascii="Arial" w:hAnsi="Arial" w:cs="Arial"/>
        </w:rPr>
        <w:tab/>
        <w:t>The CMF also has a Marine Expeditionary Unit (MEU)</w:t>
      </w:r>
      <w:r w:rsidR="00C34604">
        <w:rPr>
          <w:rFonts w:ascii="Arial" w:hAnsi="Arial" w:cs="Arial"/>
        </w:rPr>
        <w:t>.  The offensive firepower with MEU is</w:t>
      </w:r>
      <w:r w:rsidR="00150125">
        <w:rPr>
          <w:rFonts w:ascii="Arial" w:hAnsi="Arial" w:cs="Arial"/>
        </w:rPr>
        <w:t xml:space="preserve"> as follows:</w:t>
      </w:r>
    </w:p>
    <w:p w14:paraId="2FF3907D" w14:textId="77777777" w:rsidR="00150125" w:rsidRDefault="00150125" w:rsidP="00782230">
      <w:pPr>
        <w:pStyle w:val="NoSpacing"/>
        <w:jc w:val="both"/>
        <w:rPr>
          <w:rFonts w:ascii="Arial" w:hAnsi="Arial" w:cs="Arial"/>
        </w:rPr>
      </w:pPr>
    </w:p>
    <w:p w14:paraId="08F59190" w14:textId="6C9275FF" w:rsidR="009E55DC" w:rsidRDefault="009E55DC" w:rsidP="003B71B8">
      <w:pPr>
        <w:pStyle w:val="NoSpacing"/>
        <w:numPr>
          <w:ilvl w:val="0"/>
          <w:numId w:val="6"/>
        </w:numPr>
        <w:ind w:firstLine="0"/>
        <w:jc w:val="both"/>
        <w:rPr>
          <w:rFonts w:ascii="Arial" w:hAnsi="Arial" w:cs="Arial"/>
        </w:rPr>
      </w:pPr>
      <w:r>
        <w:rPr>
          <w:rFonts w:ascii="Arial" w:hAnsi="Arial" w:cs="Arial"/>
        </w:rPr>
        <w:t>0</w:t>
      </w:r>
      <w:r w:rsidR="00317093">
        <w:rPr>
          <w:rFonts w:ascii="Arial" w:hAnsi="Arial" w:cs="Arial"/>
        </w:rPr>
        <w:t>5</w:t>
      </w:r>
      <w:r>
        <w:rPr>
          <w:rFonts w:ascii="Arial" w:hAnsi="Arial" w:cs="Arial"/>
        </w:rPr>
        <w:t xml:space="preserve"> x</w:t>
      </w:r>
      <w:r w:rsidR="004C3E57">
        <w:rPr>
          <w:rFonts w:ascii="Arial" w:hAnsi="Arial" w:cs="Arial"/>
        </w:rPr>
        <w:t xml:space="preserve"> MBT</w:t>
      </w:r>
      <w:r>
        <w:rPr>
          <w:rFonts w:ascii="Arial" w:hAnsi="Arial" w:cs="Arial"/>
        </w:rPr>
        <w:t xml:space="preserve"> M1</w:t>
      </w:r>
      <w:r w:rsidR="00FD2CDF">
        <w:rPr>
          <w:rFonts w:ascii="Arial" w:hAnsi="Arial" w:cs="Arial"/>
        </w:rPr>
        <w:t>A2 System Enhancement Package Version 3 (SEPv3)</w:t>
      </w:r>
      <w:r w:rsidR="004C3E57">
        <w:rPr>
          <w:rFonts w:ascii="Arial" w:hAnsi="Arial" w:cs="Arial"/>
        </w:rPr>
        <w:t xml:space="preserve"> Abrams</w:t>
      </w:r>
    </w:p>
    <w:p w14:paraId="5538548D" w14:textId="33B9BDB7" w:rsidR="0094273F" w:rsidRDefault="0094273F" w:rsidP="003B71B8">
      <w:pPr>
        <w:pStyle w:val="NoSpacing"/>
        <w:numPr>
          <w:ilvl w:val="0"/>
          <w:numId w:val="6"/>
        </w:numPr>
        <w:ind w:firstLine="0"/>
        <w:jc w:val="both"/>
        <w:rPr>
          <w:rFonts w:ascii="Arial" w:hAnsi="Arial" w:cs="Arial"/>
        </w:rPr>
      </w:pPr>
      <w:r>
        <w:rPr>
          <w:rFonts w:ascii="Arial" w:hAnsi="Arial" w:cs="Arial"/>
        </w:rPr>
        <w:t>0</w:t>
      </w:r>
      <w:r w:rsidR="00317093">
        <w:rPr>
          <w:rFonts w:ascii="Arial" w:hAnsi="Arial" w:cs="Arial"/>
        </w:rPr>
        <w:t>4</w:t>
      </w:r>
      <w:r>
        <w:rPr>
          <w:rFonts w:ascii="Arial" w:hAnsi="Arial" w:cs="Arial"/>
        </w:rPr>
        <w:t xml:space="preserve"> x HIMARS</w:t>
      </w:r>
    </w:p>
    <w:p w14:paraId="0A933872" w14:textId="5C7D4A5A" w:rsidR="00150125" w:rsidRDefault="002C2D62" w:rsidP="003B71B8">
      <w:pPr>
        <w:pStyle w:val="NoSpacing"/>
        <w:numPr>
          <w:ilvl w:val="0"/>
          <w:numId w:val="6"/>
        </w:numPr>
        <w:ind w:firstLine="0"/>
        <w:jc w:val="both"/>
        <w:rPr>
          <w:rFonts w:ascii="Arial" w:hAnsi="Arial" w:cs="Arial"/>
        </w:rPr>
      </w:pPr>
      <w:r>
        <w:rPr>
          <w:rFonts w:ascii="Arial" w:hAnsi="Arial" w:cs="Arial"/>
        </w:rPr>
        <w:t>1</w:t>
      </w:r>
      <w:r w:rsidR="00121F43">
        <w:rPr>
          <w:rFonts w:ascii="Arial" w:hAnsi="Arial" w:cs="Arial"/>
        </w:rPr>
        <w:t>8</w:t>
      </w:r>
      <w:r>
        <w:rPr>
          <w:rFonts w:ascii="Arial" w:hAnsi="Arial" w:cs="Arial"/>
        </w:rPr>
        <w:t xml:space="preserve"> x Stryker ICV</w:t>
      </w:r>
    </w:p>
    <w:p w14:paraId="4EF7B955" w14:textId="2D19FB70" w:rsidR="002C2D62" w:rsidRDefault="00121F43" w:rsidP="003B71B8">
      <w:pPr>
        <w:pStyle w:val="NoSpacing"/>
        <w:numPr>
          <w:ilvl w:val="0"/>
          <w:numId w:val="6"/>
        </w:numPr>
        <w:ind w:firstLine="0"/>
        <w:jc w:val="both"/>
        <w:rPr>
          <w:rFonts w:ascii="Arial" w:hAnsi="Arial" w:cs="Arial"/>
        </w:rPr>
      </w:pPr>
      <w:r>
        <w:rPr>
          <w:rFonts w:ascii="Arial" w:hAnsi="Arial" w:cs="Arial"/>
        </w:rPr>
        <w:t>40</w:t>
      </w:r>
      <w:r w:rsidR="002C2D62">
        <w:rPr>
          <w:rFonts w:ascii="Arial" w:hAnsi="Arial" w:cs="Arial"/>
        </w:rPr>
        <w:t xml:space="preserve"> x Amphibious Combat Vehicle (ACV-P)</w:t>
      </w:r>
    </w:p>
    <w:p w14:paraId="17E844DE" w14:textId="10F92AD5" w:rsidR="002C2D62" w:rsidRDefault="002C2D62" w:rsidP="003B71B8">
      <w:pPr>
        <w:pStyle w:val="NoSpacing"/>
        <w:numPr>
          <w:ilvl w:val="0"/>
          <w:numId w:val="6"/>
        </w:numPr>
        <w:ind w:firstLine="0"/>
        <w:jc w:val="both"/>
        <w:rPr>
          <w:rFonts w:ascii="Arial" w:hAnsi="Arial" w:cs="Arial"/>
        </w:rPr>
      </w:pPr>
      <w:r>
        <w:rPr>
          <w:rFonts w:ascii="Arial" w:hAnsi="Arial" w:cs="Arial"/>
        </w:rPr>
        <w:t>0</w:t>
      </w:r>
      <w:r w:rsidR="0060275C">
        <w:rPr>
          <w:rFonts w:ascii="Arial" w:hAnsi="Arial" w:cs="Arial"/>
        </w:rPr>
        <w:t>8</w:t>
      </w:r>
      <w:r>
        <w:rPr>
          <w:rFonts w:ascii="Arial" w:hAnsi="Arial" w:cs="Arial"/>
        </w:rPr>
        <w:t xml:space="preserve"> x M777 Howitzer</w:t>
      </w:r>
    </w:p>
    <w:p w14:paraId="62B2EA46" w14:textId="77777777" w:rsidR="002C2D62" w:rsidRDefault="002C2D62" w:rsidP="00782230">
      <w:pPr>
        <w:pStyle w:val="NoSpacing"/>
        <w:jc w:val="both"/>
        <w:rPr>
          <w:rFonts w:ascii="Arial" w:hAnsi="Arial" w:cs="Arial"/>
        </w:rPr>
      </w:pPr>
    </w:p>
    <w:p w14:paraId="6AF7C7E9" w14:textId="7998019C" w:rsidR="00196B23" w:rsidRDefault="00196B23">
      <w:pPr>
        <w:rPr>
          <w:rFonts w:ascii="Arial" w:hAnsi="Arial" w:cs="Arial"/>
        </w:rPr>
      </w:pPr>
      <w:r>
        <w:rPr>
          <w:rFonts w:ascii="Arial" w:hAnsi="Arial" w:cs="Arial"/>
        </w:rPr>
        <w:br w:type="page"/>
      </w:r>
    </w:p>
    <w:p w14:paraId="70FBE1F0" w14:textId="22B72107" w:rsidR="00E0028A" w:rsidRPr="00E0028A" w:rsidRDefault="00E0028A" w:rsidP="00E0028A">
      <w:pPr>
        <w:pStyle w:val="NoSpacing"/>
        <w:jc w:val="center"/>
        <w:rPr>
          <w:rFonts w:ascii="Arial" w:hAnsi="Arial" w:cs="Arial"/>
          <w:b/>
          <w:bCs/>
          <w:sz w:val="28"/>
          <w:szCs w:val="28"/>
          <w:u w:val="single"/>
        </w:rPr>
      </w:pPr>
      <w:r w:rsidRPr="00E0028A">
        <w:rPr>
          <w:rFonts w:ascii="Arial" w:hAnsi="Arial" w:cs="Arial"/>
          <w:b/>
          <w:bCs/>
          <w:sz w:val="28"/>
          <w:szCs w:val="28"/>
          <w:u w:val="single"/>
        </w:rPr>
        <w:lastRenderedPageBreak/>
        <w:t>JOINT MARITIME INFORMATION CENTRE (JMIC)</w:t>
      </w:r>
    </w:p>
    <w:p w14:paraId="47E68F4D" w14:textId="77777777" w:rsidR="00E0028A" w:rsidRDefault="00E0028A" w:rsidP="008F31B2">
      <w:pPr>
        <w:pStyle w:val="NoSpacing"/>
        <w:jc w:val="both"/>
        <w:rPr>
          <w:rFonts w:ascii="Arial" w:hAnsi="Arial" w:cs="Arial"/>
        </w:rPr>
      </w:pPr>
    </w:p>
    <w:p w14:paraId="300AF62F" w14:textId="06A4B2E5" w:rsidR="0022741A" w:rsidRDefault="0022741A" w:rsidP="008F31B2">
      <w:pPr>
        <w:pStyle w:val="NoSpacing"/>
        <w:jc w:val="both"/>
        <w:rPr>
          <w:rFonts w:ascii="Arial" w:hAnsi="Arial" w:cs="Arial"/>
        </w:rPr>
      </w:pPr>
      <w:r>
        <w:rPr>
          <w:rFonts w:ascii="Arial" w:hAnsi="Arial" w:cs="Arial"/>
        </w:rPr>
        <w:t>1.</w:t>
      </w:r>
      <w:r>
        <w:rPr>
          <w:rFonts w:ascii="Arial" w:hAnsi="Arial" w:cs="Arial"/>
        </w:rPr>
        <w:tab/>
        <w:t xml:space="preserve">The JMIC for CMF </w:t>
      </w:r>
      <w:r w:rsidR="00A95363">
        <w:rPr>
          <w:rFonts w:ascii="Arial" w:hAnsi="Arial" w:cs="Arial"/>
        </w:rPr>
        <w:t xml:space="preserve">has its primary </w:t>
      </w:r>
      <w:r w:rsidR="002D4034">
        <w:rPr>
          <w:rFonts w:ascii="Arial" w:hAnsi="Arial" w:cs="Arial"/>
        </w:rPr>
        <w:t xml:space="preserve">HQ at Bahrain (Naval Support Activity Bahrain).  </w:t>
      </w:r>
      <w:proofErr w:type="gramStart"/>
      <w:r w:rsidR="002D4034">
        <w:rPr>
          <w:rFonts w:ascii="Arial" w:hAnsi="Arial" w:cs="Arial"/>
        </w:rPr>
        <w:t>The JMIC</w:t>
      </w:r>
      <w:proofErr w:type="gramEnd"/>
      <w:r w:rsidR="002D4034">
        <w:rPr>
          <w:rFonts w:ascii="Arial" w:hAnsi="Arial" w:cs="Arial"/>
        </w:rPr>
        <w:t xml:space="preserve"> HQs </w:t>
      </w:r>
      <w:r w:rsidR="00AC453F">
        <w:rPr>
          <w:rFonts w:ascii="Arial" w:hAnsi="Arial" w:cs="Arial"/>
        </w:rPr>
        <w:t>is co-located with US 5</w:t>
      </w:r>
      <w:r w:rsidR="00AC453F" w:rsidRPr="00AC453F">
        <w:rPr>
          <w:rFonts w:ascii="Arial" w:hAnsi="Arial" w:cs="Arial"/>
          <w:vertAlign w:val="superscript"/>
        </w:rPr>
        <w:t>th</w:t>
      </w:r>
      <w:r w:rsidR="00AC453F">
        <w:rPr>
          <w:rFonts w:ascii="Arial" w:hAnsi="Arial" w:cs="Arial"/>
        </w:rPr>
        <w:t xml:space="preserve"> Fleet/ </w:t>
      </w:r>
      <w:r w:rsidR="00106ABB">
        <w:rPr>
          <w:rFonts w:ascii="Arial" w:hAnsi="Arial" w:cs="Arial"/>
        </w:rPr>
        <w:t xml:space="preserve">US Naval Forces Central Command.  </w:t>
      </w:r>
      <w:r w:rsidR="00D1797A">
        <w:rPr>
          <w:rFonts w:ascii="Arial" w:hAnsi="Arial" w:cs="Arial"/>
        </w:rPr>
        <w:t>JMIC is commanded by a Commodore PN, with a Captain PN as a Deputy Commander.  The JMIC has a staff of 180 PN personnel.</w:t>
      </w:r>
    </w:p>
    <w:p w14:paraId="1524A9EC" w14:textId="77777777" w:rsidR="00D1797A" w:rsidRDefault="00D1797A" w:rsidP="008F31B2">
      <w:pPr>
        <w:pStyle w:val="NoSpacing"/>
        <w:jc w:val="both"/>
        <w:rPr>
          <w:rFonts w:ascii="Arial" w:hAnsi="Arial" w:cs="Arial"/>
        </w:rPr>
      </w:pPr>
    </w:p>
    <w:p w14:paraId="03B9FB80" w14:textId="5FFAACC3" w:rsidR="00D1797A" w:rsidRDefault="00D1797A" w:rsidP="008F31B2">
      <w:pPr>
        <w:pStyle w:val="NoSpacing"/>
        <w:jc w:val="both"/>
        <w:rPr>
          <w:rFonts w:ascii="Arial" w:hAnsi="Arial" w:cs="Arial"/>
        </w:rPr>
      </w:pPr>
      <w:r>
        <w:rPr>
          <w:rFonts w:ascii="Arial" w:hAnsi="Arial" w:cs="Arial"/>
        </w:rPr>
        <w:t>2.</w:t>
      </w:r>
      <w:r>
        <w:rPr>
          <w:rFonts w:ascii="Arial" w:hAnsi="Arial" w:cs="Arial"/>
        </w:rPr>
        <w:tab/>
        <w:t>JMIC has 05 x core divisions.  Each core division is named as cell.  The 05 x cells of JMIC are as follows:</w:t>
      </w:r>
    </w:p>
    <w:p w14:paraId="57B1517F" w14:textId="77777777" w:rsidR="00D1797A" w:rsidRDefault="00D1797A" w:rsidP="008F31B2">
      <w:pPr>
        <w:pStyle w:val="NoSpacing"/>
        <w:jc w:val="both"/>
        <w:rPr>
          <w:rFonts w:ascii="Arial" w:hAnsi="Arial" w:cs="Arial"/>
        </w:rPr>
      </w:pPr>
    </w:p>
    <w:p w14:paraId="7664D1F0" w14:textId="77777777" w:rsidR="008F31B2" w:rsidRPr="00D1797A" w:rsidRDefault="008F31B2" w:rsidP="00D1797A">
      <w:pPr>
        <w:pStyle w:val="NoSpacing"/>
        <w:numPr>
          <w:ilvl w:val="0"/>
          <w:numId w:val="44"/>
        </w:numPr>
        <w:tabs>
          <w:tab w:val="clear" w:pos="720"/>
        </w:tabs>
        <w:ind w:firstLine="0"/>
        <w:jc w:val="both"/>
        <w:rPr>
          <w:rFonts w:ascii="Arial" w:hAnsi="Arial" w:cs="Arial"/>
        </w:rPr>
      </w:pPr>
      <w:r w:rsidRPr="00D1797A">
        <w:rPr>
          <w:rFonts w:ascii="Arial" w:hAnsi="Arial" w:cs="Arial"/>
        </w:rPr>
        <w:t>Maritime Domain Awareness (MDA) Cell</w:t>
      </w:r>
    </w:p>
    <w:p w14:paraId="14D6E9CA" w14:textId="77777777" w:rsidR="008F31B2" w:rsidRPr="00D1797A" w:rsidRDefault="008F31B2" w:rsidP="00D1797A">
      <w:pPr>
        <w:pStyle w:val="NoSpacing"/>
        <w:numPr>
          <w:ilvl w:val="0"/>
          <w:numId w:val="44"/>
        </w:numPr>
        <w:tabs>
          <w:tab w:val="clear" w:pos="720"/>
        </w:tabs>
        <w:ind w:firstLine="0"/>
        <w:jc w:val="both"/>
        <w:rPr>
          <w:rFonts w:ascii="Arial" w:hAnsi="Arial" w:cs="Arial"/>
        </w:rPr>
      </w:pPr>
      <w:r w:rsidRPr="00D1797A">
        <w:rPr>
          <w:rFonts w:ascii="Arial" w:hAnsi="Arial" w:cs="Arial"/>
        </w:rPr>
        <w:t>ISR Fusion &amp; Analysis Cell</w:t>
      </w:r>
    </w:p>
    <w:p w14:paraId="13D398C4" w14:textId="77777777" w:rsidR="008F31B2" w:rsidRPr="00D1797A" w:rsidRDefault="008F31B2" w:rsidP="00D1797A">
      <w:pPr>
        <w:pStyle w:val="NoSpacing"/>
        <w:numPr>
          <w:ilvl w:val="0"/>
          <w:numId w:val="44"/>
        </w:numPr>
        <w:tabs>
          <w:tab w:val="clear" w:pos="720"/>
        </w:tabs>
        <w:ind w:firstLine="0"/>
        <w:jc w:val="both"/>
        <w:rPr>
          <w:rFonts w:ascii="Arial" w:hAnsi="Arial" w:cs="Arial"/>
        </w:rPr>
      </w:pPr>
      <w:r w:rsidRPr="00D1797A">
        <w:rPr>
          <w:rFonts w:ascii="Arial" w:hAnsi="Arial" w:cs="Arial"/>
        </w:rPr>
        <w:t>Operations Coordination Cell (CTF 150–154 linkage)</w:t>
      </w:r>
    </w:p>
    <w:p w14:paraId="37985B64" w14:textId="77777777" w:rsidR="008F31B2" w:rsidRPr="00D1797A" w:rsidRDefault="008F31B2" w:rsidP="00D1797A">
      <w:pPr>
        <w:pStyle w:val="NoSpacing"/>
        <w:numPr>
          <w:ilvl w:val="0"/>
          <w:numId w:val="44"/>
        </w:numPr>
        <w:tabs>
          <w:tab w:val="clear" w:pos="720"/>
        </w:tabs>
        <w:ind w:firstLine="0"/>
        <w:jc w:val="both"/>
        <w:rPr>
          <w:rFonts w:ascii="Arial" w:hAnsi="Arial" w:cs="Arial"/>
        </w:rPr>
      </w:pPr>
      <w:r w:rsidRPr="00D1797A">
        <w:rPr>
          <w:rFonts w:ascii="Arial" w:hAnsi="Arial" w:cs="Arial"/>
        </w:rPr>
        <w:t>Cyber &amp; Information Warfare Cell</w:t>
      </w:r>
    </w:p>
    <w:p w14:paraId="6AF6CA0A" w14:textId="77777777" w:rsidR="008F31B2" w:rsidRDefault="008F31B2" w:rsidP="00D1797A">
      <w:pPr>
        <w:pStyle w:val="NoSpacing"/>
        <w:numPr>
          <w:ilvl w:val="0"/>
          <w:numId w:val="44"/>
        </w:numPr>
        <w:tabs>
          <w:tab w:val="clear" w:pos="720"/>
        </w:tabs>
        <w:ind w:firstLine="0"/>
        <w:jc w:val="both"/>
        <w:rPr>
          <w:rFonts w:ascii="Arial" w:hAnsi="Arial" w:cs="Arial"/>
        </w:rPr>
      </w:pPr>
      <w:r w:rsidRPr="00D1797A">
        <w:rPr>
          <w:rFonts w:ascii="Arial" w:hAnsi="Arial" w:cs="Arial"/>
        </w:rPr>
        <w:t>Commercial Shipping Liaison Cell</w:t>
      </w:r>
    </w:p>
    <w:p w14:paraId="185A2153" w14:textId="77777777" w:rsidR="00C81464" w:rsidRDefault="00C81464" w:rsidP="00C81464">
      <w:pPr>
        <w:pStyle w:val="NoSpacing"/>
        <w:jc w:val="both"/>
        <w:rPr>
          <w:rFonts w:ascii="Arial" w:hAnsi="Arial" w:cs="Arial"/>
        </w:rPr>
      </w:pPr>
    </w:p>
    <w:p w14:paraId="52944941" w14:textId="4B22D4AF" w:rsidR="00C81464" w:rsidRPr="00C81464" w:rsidRDefault="00C81464" w:rsidP="00C81464">
      <w:pPr>
        <w:pStyle w:val="NoSpacing"/>
        <w:jc w:val="both"/>
        <w:rPr>
          <w:rFonts w:ascii="Arial" w:hAnsi="Arial" w:cs="Arial"/>
          <w:b/>
          <w:bCs/>
          <w:u w:val="single"/>
        </w:rPr>
      </w:pPr>
      <w:r>
        <w:rPr>
          <w:rFonts w:ascii="Arial" w:hAnsi="Arial" w:cs="Arial"/>
          <w:b/>
          <w:bCs/>
          <w:u w:val="single"/>
        </w:rPr>
        <w:t>GEO BASING CONCEPT</w:t>
      </w:r>
    </w:p>
    <w:p w14:paraId="12717270" w14:textId="77777777" w:rsidR="00C81464" w:rsidRDefault="00C81464" w:rsidP="00C81464">
      <w:pPr>
        <w:pStyle w:val="NoSpacing"/>
        <w:jc w:val="both"/>
        <w:rPr>
          <w:rFonts w:ascii="Arial" w:hAnsi="Arial" w:cs="Arial"/>
        </w:rPr>
      </w:pPr>
    </w:p>
    <w:p w14:paraId="7A14AA11" w14:textId="4CBE1E83" w:rsidR="00C81464" w:rsidRPr="00C81464" w:rsidRDefault="00C81464" w:rsidP="00C81464">
      <w:pPr>
        <w:pStyle w:val="NoSpacing"/>
        <w:jc w:val="both"/>
        <w:rPr>
          <w:rFonts w:ascii="Arial" w:hAnsi="Arial" w:cs="Arial"/>
          <w:u w:val="single"/>
        </w:rPr>
      </w:pPr>
      <w:r>
        <w:rPr>
          <w:rFonts w:ascii="Arial" w:hAnsi="Arial" w:cs="Arial"/>
        </w:rPr>
        <w:t>3.</w:t>
      </w:r>
      <w:r>
        <w:rPr>
          <w:rFonts w:ascii="Arial" w:hAnsi="Arial" w:cs="Arial"/>
        </w:rPr>
        <w:tab/>
        <w:t xml:space="preserve">To cover CMFs vast AOR, JMIC is not a single node, </w:t>
      </w:r>
      <w:r w:rsidR="001205E1">
        <w:rPr>
          <w:rFonts w:ascii="Arial" w:hAnsi="Arial" w:cs="Arial"/>
        </w:rPr>
        <w:t xml:space="preserve">but a hub-and-spoke system.  In essence JMIC is a distributed network.  The Primary </w:t>
      </w:r>
      <w:r w:rsidR="00D56C89">
        <w:rPr>
          <w:rFonts w:ascii="Arial" w:hAnsi="Arial" w:cs="Arial"/>
        </w:rPr>
        <w:t>hub of JMIC is the JMIC HQs at Bahrain.  The Primary hub has strategic fusion center &amp; direct linkage to all CTF commanders.</w:t>
      </w:r>
      <w:r w:rsidR="00E40B6F">
        <w:rPr>
          <w:rFonts w:ascii="Arial" w:hAnsi="Arial" w:cs="Arial"/>
        </w:rPr>
        <w:t xml:space="preserve">  JMIC has 05 x forward nodes</w:t>
      </w:r>
      <w:r w:rsidR="002227EB">
        <w:rPr>
          <w:rFonts w:ascii="Arial" w:hAnsi="Arial" w:cs="Arial"/>
        </w:rPr>
        <w:t>, wherein each forward node acts as a mini-JMIC detachment</w:t>
      </w:r>
      <w:r w:rsidR="005F0716">
        <w:rPr>
          <w:rFonts w:ascii="Arial" w:hAnsi="Arial" w:cs="Arial"/>
        </w:rPr>
        <w:t xml:space="preserve"> via secure network</w:t>
      </w:r>
      <w:r w:rsidR="002227EB">
        <w:rPr>
          <w:rFonts w:ascii="Arial" w:hAnsi="Arial" w:cs="Arial"/>
        </w:rPr>
        <w:t>.  The 05 x forward nodes of JMIC</w:t>
      </w:r>
      <w:r w:rsidR="00E40B6F">
        <w:rPr>
          <w:rFonts w:ascii="Arial" w:hAnsi="Arial" w:cs="Arial"/>
        </w:rPr>
        <w:t xml:space="preserve"> with their focus AORs as follows:</w:t>
      </w:r>
    </w:p>
    <w:p w14:paraId="71C22E37" w14:textId="77777777" w:rsidR="003F57DD" w:rsidRDefault="003F57DD" w:rsidP="00C81464">
      <w:pPr>
        <w:pStyle w:val="NoSpacing"/>
        <w:jc w:val="both"/>
        <w:rPr>
          <w:rFonts w:ascii="Arial" w:hAnsi="Arial" w:cs="Arial"/>
        </w:rPr>
      </w:pPr>
    </w:p>
    <w:tbl>
      <w:tblPr>
        <w:tblStyle w:val="TableGrid"/>
        <w:tblW w:w="0" w:type="auto"/>
        <w:tblInd w:w="607" w:type="dxa"/>
        <w:tblLook w:val="04A0" w:firstRow="1" w:lastRow="0" w:firstColumn="1" w:lastColumn="0" w:noHBand="0" w:noVBand="1"/>
      </w:tblPr>
      <w:tblGrid>
        <w:gridCol w:w="840"/>
        <w:gridCol w:w="3111"/>
        <w:gridCol w:w="2185"/>
        <w:gridCol w:w="3946"/>
      </w:tblGrid>
      <w:tr w:rsidR="003F57DD" w:rsidRPr="003F57DD" w14:paraId="704AAB79" w14:textId="77777777" w:rsidTr="00B76E5A">
        <w:tc>
          <w:tcPr>
            <w:tcW w:w="840" w:type="dxa"/>
            <w:shd w:val="clear" w:color="auto" w:fill="D9D9D9" w:themeFill="background1" w:themeFillShade="D9"/>
          </w:tcPr>
          <w:p w14:paraId="72FDCE35" w14:textId="6CE8320A" w:rsidR="003F57DD" w:rsidRPr="003F57DD" w:rsidRDefault="003F57DD" w:rsidP="00C81464">
            <w:pPr>
              <w:pStyle w:val="NoSpacing"/>
              <w:jc w:val="both"/>
              <w:rPr>
                <w:rFonts w:ascii="Arial" w:hAnsi="Arial" w:cs="Arial"/>
                <w:b/>
                <w:bCs/>
                <w:sz w:val="22"/>
                <w:szCs w:val="22"/>
              </w:rPr>
            </w:pPr>
            <w:r w:rsidRPr="003F57DD">
              <w:rPr>
                <w:rFonts w:ascii="Arial" w:hAnsi="Arial" w:cs="Arial"/>
                <w:b/>
                <w:bCs/>
                <w:sz w:val="22"/>
                <w:szCs w:val="22"/>
              </w:rPr>
              <w:t>S No</w:t>
            </w:r>
          </w:p>
        </w:tc>
        <w:tc>
          <w:tcPr>
            <w:tcW w:w="3111" w:type="dxa"/>
            <w:shd w:val="clear" w:color="auto" w:fill="D9D9D9" w:themeFill="background1" w:themeFillShade="D9"/>
          </w:tcPr>
          <w:p w14:paraId="0DDCC4C3" w14:textId="2DD16A7B" w:rsidR="003F57DD" w:rsidRPr="003F57DD" w:rsidRDefault="003F57DD" w:rsidP="00C81464">
            <w:pPr>
              <w:pStyle w:val="NoSpacing"/>
              <w:jc w:val="both"/>
              <w:rPr>
                <w:rFonts w:ascii="Arial" w:hAnsi="Arial" w:cs="Arial"/>
                <w:b/>
                <w:bCs/>
                <w:sz w:val="22"/>
                <w:szCs w:val="22"/>
              </w:rPr>
            </w:pPr>
            <w:r w:rsidRPr="003F57DD">
              <w:rPr>
                <w:rFonts w:ascii="Arial" w:hAnsi="Arial" w:cs="Arial"/>
                <w:b/>
                <w:bCs/>
                <w:sz w:val="22"/>
                <w:szCs w:val="22"/>
              </w:rPr>
              <w:t>Forward Node</w:t>
            </w:r>
          </w:p>
        </w:tc>
        <w:tc>
          <w:tcPr>
            <w:tcW w:w="2185" w:type="dxa"/>
            <w:shd w:val="clear" w:color="auto" w:fill="D9D9D9" w:themeFill="background1" w:themeFillShade="D9"/>
          </w:tcPr>
          <w:p w14:paraId="697529E7" w14:textId="7AA932C0" w:rsidR="003F57DD" w:rsidRPr="003F57DD" w:rsidRDefault="003F57DD" w:rsidP="00C81464">
            <w:pPr>
              <w:pStyle w:val="NoSpacing"/>
              <w:jc w:val="both"/>
              <w:rPr>
                <w:rFonts w:ascii="Arial" w:hAnsi="Arial" w:cs="Arial"/>
                <w:b/>
                <w:bCs/>
                <w:sz w:val="22"/>
                <w:szCs w:val="22"/>
              </w:rPr>
            </w:pPr>
            <w:r w:rsidRPr="003F57DD">
              <w:rPr>
                <w:rFonts w:ascii="Arial" w:hAnsi="Arial" w:cs="Arial"/>
                <w:b/>
                <w:bCs/>
                <w:sz w:val="22"/>
                <w:szCs w:val="22"/>
              </w:rPr>
              <w:t>Forward Basing</w:t>
            </w:r>
          </w:p>
        </w:tc>
        <w:tc>
          <w:tcPr>
            <w:tcW w:w="3946" w:type="dxa"/>
            <w:shd w:val="clear" w:color="auto" w:fill="D9D9D9" w:themeFill="background1" w:themeFillShade="D9"/>
          </w:tcPr>
          <w:p w14:paraId="4ED5848B" w14:textId="5057ACA4" w:rsidR="003F57DD" w:rsidRPr="003F57DD" w:rsidRDefault="003F57DD" w:rsidP="00C81464">
            <w:pPr>
              <w:pStyle w:val="NoSpacing"/>
              <w:jc w:val="both"/>
              <w:rPr>
                <w:rFonts w:ascii="Arial" w:hAnsi="Arial" w:cs="Arial"/>
                <w:b/>
                <w:bCs/>
                <w:sz w:val="22"/>
                <w:szCs w:val="22"/>
              </w:rPr>
            </w:pPr>
            <w:r w:rsidRPr="003F57DD">
              <w:rPr>
                <w:rFonts w:ascii="Arial" w:hAnsi="Arial" w:cs="Arial"/>
                <w:b/>
                <w:bCs/>
                <w:sz w:val="22"/>
                <w:szCs w:val="22"/>
              </w:rPr>
              <w:t>Focus AOR</w:t>
            </w:r>
          </w:p>
        </w:tc>
      </w:tr>
      <w:tr w:rsidR="003F57DD" w:rsidRPr="003F57DD" w14:paraId="3D2492F8" w14:textId="77777777" w:rsidTr="00B76E5A">
        <w:tc>
          <w:tcPr>
            <w:tcW w:w="840" w:type="dxa"/>
          </w:tcPr>
          <w:p w14:paraId="7BA13F22" w14:textId="77777777" w:rsidR="003F57DD" w:rsidRPr="003F57DD" w:rsidRDefault="003F57DD" w:rsidP="003F57DD">
            <w:pPr>
              <w:pStyle w:val="NoSpacing"/>
              <w:numPr>
                <w:ilvl w:val="0"/>
                <w:numId w:val="47"/>
              </w:numPr>
              <w:jc w:val="both"/>
              <w:rPr>
                <w:rFonts w:ascii="Arial" w:hAnsi="Arial" w:cs="Arial"/>
                <w:sz w:val="22"/>
                <w:szCs w:val="22"/>
              </w:rPr>
            </w:pPr>
          </w:p>
        </w:tc>
        <w:tc>
          <w:tcPr>
            <w:tcW w:w="3111" w:type="dxa"/>
          </w:tcPr>
          <w:p w14:paraId="73FFF70E" w14:textId="6BCBCA11" w:rsidR="003F57DD" w:rsidRPr="003F57DD" w:rsidRDefault="003B2EF2" w:rsidP="00C81464">
            <w:pPr>
              <w:pStyle w:val="NoSpacing"/>
              <w:jc w:val="both"/>
              <w:rPr>
                <w:rFonts w:ascii="Arial" w:hAnsi="Arial" w:cs="Arial"/>
                <w:sz w:val="22"/>
                <w:szCs w:val="22"/>
              </w:rPr>
            </w:pPr>
            <w:r>
              <w:rPr>
                <w:rFonts w:ascii="Arial" w:hAnsi="Arial" w:cs="Arial"/>
                <w:sz w:val="22"/>
                <w:szCs w:val="22"/>
              </w:rPr>
              <w:t>Gulf of Oman Node</w:t>
            </w:r>
          </w:p>
        </w:tc>
        <w:tc>
          <w:tcPr>
            <w:tcW w:w="2185" w:type="dxa"/>
          </w:tcPr>
          <w:p w14:paraId="3DB5D018" w14:textId="3EE75202" w:rsidR="003F57DD" w:rsidRPr="003F57DD" w:rsidRDefault="003B2EF2" w:rsidP="00C81464">
            <w:pPr>
              <w:pStyle w:val="NoSpacing"/>
              <w:jc w:val="both"/>
              <w:rPr>
                <w:rFonts w:ascii="Arial" w:hAnsi="Arial" w:cs="Arial"/>
                <w:sz w:val="22"/>
                <w:szCs w:val="22"/>
              </w:rPr>
            </w:pPr>
            <w:r>
              <w:rPr>
                <w:rFonts w:ascii="Arial" w:hAnsi="Arial" w:cs="Arial"/>
                <w:sz w:val="22"/>
                <w:szCs w:val="22"/>
              </w:rPr>
              <w:t>Fujairah, UAE</w:t>
            </w:r>
          </w:p>
        </w:tc>
        <w:tc>
          <w:tcPr>
            <w:tcW w:w="3946" w:type="dxa"/>
          </w:tcPr>
          <w:p w14:paraId="02FCF3E0" w14:textId="388376F9" w:rsidR="003F57DD" w:rsidRPr="003F57DD" w:rsidRDefault="003B2EF2" w:rsidP="00C81464">
            <w:pPr>
              <w:pStyle w:val="NoSpacing"/>
              <w:jc w:val="both"/>
              <w:rPr>
                <w:rFonts w:ascii="Arial" w:hAnsi="Arial" w:cs="Arial"/>
                <w:sz w:val="22"/>
                <w:szCs w:val="22"/>
              </w:rPr>
            </w:pPr>
            <w:r>
              <w:rPr>
                <w:rFonts w:ascii="Arial" w:hAnsi="Arial" w:cs="Arial"/>
                <w:sz w:val="22"/>
                <w:szCs w:val="22"/>
              </w:rPr>
              <w:t>Strait of Hormuz approaches</w:t>
            </w:r>
          </w:p>
        </w:tc>
      </w:tr>
      <w:tr w:rsidR="003F57DD" w:rsidRPr="003F57DD" w14:paraId="09888831" w14:textId="77777777" w:rsidTr="00B76E5A">
        <w:tc>
          <w:tcPr>
            <w:tcW w:w="840" w:type="dxa"/>
          </w:tcPr>
          <w:p w14:paraId="3F270F95" w14:textId="77777777" w:rsidR="003F57DD" w:rsidRPr="003F57DD" w:rsidRDefault="003F57DD" w:rsidP="003F57DD">
            <w:pPr>
              <w:pStyle w:val="NoSpacing"/>
              <w:numPr>
                <w:ilvl w:val="0"/>
                <w:numId w:val="47"/>
              </w:numPr>
              <w:jc w:val="both"/>
              <w:rPr>
                <w:rFonts w:ascii="Arial" w:hAnsi="Arial" w:cs="Arial"/>
                <w:sz w:val="22"/>
                <w:szCs w:val="22"/>
              </w:rPr>
            </w:pPr>
          </w:p>
        </w:tc>
        <w:tc>
          <w:tcPr>
            <w:tcW w:w="3111" w:type="dxa"/>
          </w:tcPr>
          <w:p w14:paraId="588DAFA7" w14:textId="2E8F2CD1" w:rsidR="003F57DD" w:rsidRPr="003F57DD" w:rsidRDefault="003B2EF2" w:rsidP="00C81464">
            <w:pPr>
              <w:pStyle w:val="NoSpacing"/>
              <w:jc w:val="both"/>
              <w:rPr>
                <w:rFonts w:ascii="Arial" w:hAnsi="Arial" w:cs="Arial"/>
                <w:sz w:val="22"/>
                <w:szCs w:val="22"/>
              </w:rPr>
            </w:pPr>
            <w:r>
              <w:rPr>
                <w:rFonts w:ascii="Arial" w:hAnsi="Arial" w:cs="Arial"/>
                <w:sz w:val="22"/>
                <w:szCs w:val="22"/>
              </w:rPr>
              <w:t>Arabian Sea Node</w:t>
            </w:r>
          </w:p>
        </w:tc>
        <w:tc>
          <w:tcPr>
            <w:tcW w:w="2185" w:type="dxa"/>
          </w:tcPr>
          <w:p w14:paraId="4E98826B" w14:textId="5F317CDF" w:rsidR="003F57DD" w:rsidRPr="003F57DD" w:rsidRDefault="00662F48" w:rsidP="00C81464">
            <w:pPr>
              <w:pStyle w:val="NoSpacing"/>
              <w:jc w:val="both"/>
              <w:rPr>
                <w:rFonts w:ascii="Arial" w:hAnsi="Arial" w:cs="Arial"/>
                <w:sz w:val="22"/>
                <w:szCs w:val="22"/>
              </w:rPr>
            </w:pPr>
            <w:r>
              <w:rPr>
                <w:rFonts w:ascii="Arial" w:hAnsi="Arial" w:cs="Arial"/>
                <w:sz w:val="22"/>
                <w:szCs w:val="22"/>
              </w:rPr>
              <w:t>Duqm, Oman</w:t>
            </w:r>
          </w:p>
        </w:tc>
        <w:tc>
          <w:tcPr>
            <w:tcW w:w="3946" w:type="dxa"/>
          </w:tcPr>
          <w:p w14:paraId="4BD01A2A" w14:textId="32C061EA" w:rsidR="003F57DD" w:rsidRPr="003F57DD" w:rsidRDefault="00662F48" w:rsidP="00C81464">
            <w:pPr>
              <w:pStyle w:val="NoSpacing"/>
              <w:jc w:val="both"/>
              <w:rPr>
                <w:rFonts w:ascii="Arial" w:hAnsi="Arial" w:cs="Arial"/>
                <w:sz w:val="22"/>
                <w:szCs w:val="22"/>
              </w:rPr>
            </w:pPr>
            <w:r>
              <w:rPr>
                <w:rFonts w:ascii="Arial" w:hAnsi="Arial" w:cs="Arial"/>
                <w:sz w:val="22"/>
                <w:szCs w:val="22"/>
              </w:rPr>
              <w:t>Indian Ocean surveillance (CTF-150)</w:t>
            </w:r>
          </w:p>
        </w:tc>
      </w:tr>
      <w:tr w:rsidR="003F57DD" w:rsidRPr="003F57DD" w14:paraId="444630C4" w14:textId="77777777" w:rsidTr="00B76E5A">
        <w:tc>
          <w:tcPr>
            <w:tcW w:w="840" w:type="dxa"/>
          </w:tcPr>
          <w:p w14:paraId="55DD657D" w14:textId="77777777" w:rsidR="003F57DD" w:rsidRPr="003F57DD" w:rsidRDefault="003F57DD" w:rsidP="003F57DD">
            <w:pPr>
              <w:pStyle w:val="NoSpacing"/>
              <w:numPr>
                <w:ilvl w:val="0"/>
                <w:numId w:val="47"/>
              </w:numPr>
              <w:jc w:val="both"/>
              <w:rPr>
                <w:rFonts w:ascii="Arial" w:hAnsi="Arial" w:cs="Arial"/>
                <w:sz w:val="22"/>
                <w:szCs w:val="22"/>
              </w:rPr>
            </w:pPr>
          </w:p>
        </w:tc>
        <w:tc>
          <w:tcPr>
            <w:tcW w:w="3111" w:type="dxa"/>
          </w:tcPr>
          <w:p w14:paraId="298B5443" w14:textId="6E4EF310" w:rsidR="003F57DD" w:rsidRPr="003F57DD" w:rsidRDefault="00662F48" w:rsidP="00C81464">
            <w:pPr>
              <w:pStyle w:val="NoSpacing"/>
              <w:jc w:val="both"/>
              <w:rPr>
                <w:rFonts w:ascii="Arial" w:hAnsi="Arial" w:cs="Arial"/>
                <w:sz w:val="22"/>
                <w:szCs w:val="22"/>
              </w:rPr>
            </w:pPr>
            <w:r>
              <w:rPr>
                <w:rFonts w:ascii="Arial" w:hAnsi="Arial" w:cs="Arial"/>
                <w:sz w:val="22"/>
                <w:szCs w:val="22"/>
              </w:rPr>
              <w:t>Red Sea Node</w:t>
            </w:r>
          </w:p>
        </w:tc>
        <w:tc>
          <w:tcPr>
            <w:tcW w:w="2185" w:type="dxa"/>
          </w:tcPr>
          <w:p w14:paraId="612C5EBC" w14:textId="295AD502" w:rsidR="003F57DD" w:rsidRPr="003F57DD" w:rsidRDefault="00662F48" w:rsidP="00C81464">
            <w:pPr>
              <w:pStyle w:val="NoSpacing"/>
              <w:jc w:val="both"/>
              <w:rPr>
                <w:rFonts w:ascii="Arial" w:hAnsi="Arial" w:cs="Arial"/>
                <w:sz w:val="22"/>
                <w:szCs w:val="22"/>
              </w:rPr>
            </w:pPr>
            <w:r>
              <w:rPr>
                <w:rFonts w:ascii="Arial" w:hAnsi="Arial" w:cs="Arial"/>
                <w:sz w:val="22"/>
                <w:szCs w:val="22"/>
              </w:rPr>
              <w:t>Djibouti</w:t>
            </w:r>
          </w:p>
        </w:tc>
        <w:tc>
          <w:tcPr>
            <w:tcW w:w="3946" w:type="dxa"/>
          </w:tcPr>
          <w:p w14:paraId="7E3B4EAD" w14:textId="1D3C53B7" w:rsidR="003F57DD" w:rsidRPr="003F57DD" w:rsidRDefault="00662F48" w:rsidP="00C81464">
            <w:pPr>
              <w:pStyle w:val="NoSpacing"/>
              <w:jc w:val="both"/>
              <w:rPr>
                <w:rFonts w:ascii="Arial" w:hAnsi="Arial" w:cs="Arial"/>
                <w:sz w:val="22"/>
                <w:szCs w:val="22"/>
              </w:rPr>
            </w:pPr>
            <w:r>
              <w:rPr>
                <w:rFonts w:ascii="Arial" w:hAnsi="Arial" w:cs="Arial"/>
                <w:sz w:val="22"/>
                <w:szCs w:val="22"/>
              </w:rPr>
              <w:t>Bab</w:t>
            </w:r>
            <w:r w:rsidR="00976D54">
              <w:rPr>
                <w:rFonts w:ascii="Arial" w:hAnsi="Arial" w:cs="Arial"/>
                <w:sz w:val="22"/>
                <w:szCs w:val="22"/>
              </w:rPr>
              <w:t xml:space="preserve"> </w:t>
            </w:r>
            <w:proofErr w:type="spellStart"/>
            <w:r w:rsidR="00976D54">
              <w:rPr>
                <w:rFonts w:ascii="Arial" w:hAnsi="Arial" w:cs="Arial"/>
                <w:sz w:val="22"/>
                <w:szCs w:val="22"/>
              </w:rPr>
              <w:t>el</w:t>
            </w:r>
            <w:proofErr w:type="spellEnd"/>
            <w:r w:rsidR="00976D54">
              <w:rPr>
                <w:rFonts w:ascii="Arial" w:hAnsi="Arial" w:cs="Arial"/>
                <w:sz w:val="22"/>
                <w:szCs w:val="22"/>
              </w:rPr>
              <w:t>-Mandeb/ CTF 153</w:t>
            </w:r>
          </w:p>
        </w:tc>
      </w:tr>
      <w:tr w:rsidR="003F57DD" w:rsidRPr="003F57DD" w14:paraId="10A7861C" w14:textId="77777777" w:rsidTr="00B76E5A">
        <w:tc>
          <w:tcPr>
            <w:tcW w:w="840" w:type="dxa"/>
          </w:tcPr>
          <w:p w14:paraId="53C9BB06" w14:textId="77777777" w:rsidR="003F57DD" w:rsidRPr="003F57DD" w:rsidRDefault="003F57DD" w:rsidP="003F57DD">
            <w:pPr>
              <w:pStyle w:val="NoSpacing"/>
              <w:numPr>
                <w:ilvl w:val="0"/>
                <w:numId w:val="47"/>
              </w:numPr>
              <w:jc w:val="both"/>
              <w:rPr>
                <w:rFonts w:ascii="Arial" w:hAnsi="Arial" w:cs="Arial"/>
                <w:sz w:val="22"/>
                <w:szCs w:val="22"/>
              </w:rPr>
            </w:pPr>
          </w:p>
        </w:tc>
        <w:tc>
          <w:tcPr>
            <w:tcW w:w="3111" w:type="dxa"/>
          </w:tcPr>
          <w:p w14:paraId="7D18BDA0" w14:textId="08C953BA" w:rsidR="003F57DD" w:rsidRPr="003F57DD" w:rsidRDefault="00B76E5A" w:rsidP="00C81464">
            <w:pPr>
              <w:pStyle w:val="NoSpacing"/>
              <w:jc w:val="both"/>
              <w:rPr>
                <w:rFonts w:ascii="Arial" w:hAnsi="Arial" w:cs="Arial"/>
                <w:sz w:val="22"/>
                <w:szCs w:val="22"/>
              </w:rPr>
            </w:pPr>
            <w:r>
              <w:rPr>
                <w:rFonts w:ascii="Arial" w:hAnsi="Arial" w:cs="Arial"/>
                <w:sz w:val="22"/>
                <w:szCs w:val="22"/>
              </w:rPr>
              <w:t>Western Indian Ocean Node</w:t>
            </w:r>
          </w:p>
        </w:tc>
        <w:tc>
          <w:tcPr>
            <w:tcW w:w="2185" w:type="dxa"/>
          </w:tcPr>
          <w:p w14:paraId="392FAB45" w14:textId="7A893648" w:rsidR="003F57DD" w:rsidRPr="003F57DD" w:rsidRDefault="00B76E5A" w:rsidP="00C81464">
            <w:pPr>
              <w:pStyle w:val="NoSpacing"/>
              <w:jc w:val="both"/>
              <w:rPr>
                <w:rFonts w:ascii="Arial" w:hAnsi="Arial" w:cs="Arial"/>
                <w:sz w:val="22"/>
                <w:szCs w:val="22"/>
              </w:rPr>
            </w:pPr>
            <w:r>
              <w:rPr>
                <w:rFonts w:ascii="Arial" w:hAnsi="Arial" w:cs="Arial"/>
                <w:sz w:val="22"/>
                <w:szCs w:val="22"/>
              </w:rPr>
              <w:t>Mombasa, Kenya</w:t>
            </w:r>
          </w:p>
        </w:tc>
        <w:tc>
          <w:tcPr>
            <w:tcW w:w="3946" w:type="dxa"/>
          </w:tcPr>
          <w:p w14:paraId="74CA518D" w14:textId="5BAAC0D1" w:rsidR="003F57DD" w:rsidRPr="003F57DD" w:rsidRDefault="00B76E5A" w:rsidP="00C81464">
            <w:pPr>
              <w:pStyle w:val="NoSpacing"/>
              <w:jc w:val="both"/>
              <w:rPr>
                <w:rFonts w:ascii="Arial" w:hAnsi="Arial" w:cs="Arial"/>
                <w:sz w:val="22"/>
                <w:szCs w:val="22"/>
              </w:rPr>
            </w:pPr>
            <w:r>
              <w:rPr>
                <w:rFonts w:ascii="Arial" w:hAnsi="Arial" w:cs="Arial"/>
                <w:sz w:val="22"/>
                <w:szCs w:val="22"/>
              </w:rPr>
              <w:t>Piracy/ CTF 151</w:t>
            </w:r>
          </w:p>
        </w:tc>
      </w:tr>
      <w:tr w:rsidR="003F57DD" w:rsidRPr="003F57DD" w14:paraId="6BD1D94C" w14:textId="77777777" w:rsidTr="00B76E5A">
        <w:tc>
          <w:tcPr>
            <w:tcW w:w="840" w:type="dxa"/>
          </w:tcPr>
          <w:p w14:paraId="05D0ABA1" w14:textId="77777777" w:rsidR="003F57DD" w:rsidRPr="003F57DD" w:rsidRDefault="003F57DD" w:rsidP="003F57DD">
            <w:pPr>
              <w:pStyle w:val="NoSpacing"/>
              <w:numPr>
                <w:ilvl w:val="0"/>
                <w:numId w:val="47"/>
              </w:numPr>
              <w:jc w:val="both"/>
              <w:rPr>
                <w:rFonts w:ascii="Arial" w:hAnsi="Arial" w:cs="Arial"/>
                <w:sz w:val="22"/>
                <w:szCs w:val="22"/>
              </w:rPr>
            </w:pPr>
          </w:p>
        </w:tc>
        <w:tc>
          <w:tcPr>
            <w:tcW w:w="3111" w:type="dxa"/>
          </w:tcPr>
          <w:p w14:paraId="3154EF98" w14:textId="629D4B50" w:rsidR="003F57DD" w:rsidRPr="003F57DD" w:rsidRDefault="00B76E5A" w:rsidP="00C81464">
            <w:pPr>
              <w:pStyle w:val="NoSpacing"/>
              <w:jc w:val="both"/>
              <w:rPr>
                <w:rFonts w:ascii="Arial" w:hAnsi="Arial" w:cs="Arial"/>
                <w:sz w:val="22"/>
                <w:szCs w:val="22"/>
              </w:rPr>
            </w:pPr>
            <w:r>
              <w:rPr>
                <w:rFonts w:ascii="Arial" w:hAnsi="Arial" w:cs="Arial"/>
                <w:sz w:val="22"/>
                <w:szCs w:val="22"/>
              </w:rPr>
              <w:t>Persian Gulf Node</w:t>
            </w:r>
          </w:p>
        </w:tc>
        <w:tc>
          <w:tcPr>
            <w:tcW w:w="2185" w:type="dxa"/>
          </w:tcPr>
          <w:p w14:paraId="22786539" w14:textId="5D3535EB" w:rsidR="003F57DD" w:rsidRPr="003F57DD" w:rsidRDefault="00B76E5A" w:rsidP="00C81464">
            <w:pPr>
              <w:pStyle w:val="NoSpacing"/>
              <w:jc w:val="both"/>
              <w:rPr>
                <w:rFonts w:ascii="Arial" w:hAnsi="Arial" w:cs="Arial"/>
                <w:sz w:val="22"/>
                <w:szCs w:val="22"/>
              </w:rPr>
            </w:pPr>
            <w:r>
              <w:rPr>
                <w:rFonts w:ascii="Arial" w:hAnsi="Arial" w:cs="Arial"/>
                <w:sz w:val="22"/>
                <w:szCs w:val="22"/>
              </w:rPr>
              <w:t>Kuwait Naval Base</w:t>
            </w:r>
          </w:p>
        </w:tc>
        <w:tc>
          <w:tcPr>
            <w:tcW w:w="3946" w:type="dxa"/>
          </w:tcPr>
          <w:p w14:paraId="7FD00EB9" w14:textId="65305BEE" w:rsidR="003F57DD" w:rsidRPr="003F57DD" w:rsidRDefault="00B76E5A" w:rsidP="00C81464">
            <w:pPr>
              <w:pStyle w:val="NoSpacing"/>
              <w:jc w:val="both"/>
              <w:rPr>
                <w:rFonts w:ascii="Arial" w:hAnsi="Arial" w:cs="Arial"/>
                <w:sz w:val="22"/>
                <w:szCs w:val="22"/>
              </w:rPr>
            </w:pPr>
            <w:r>
              <w:rPr>
                <w:rFonts w:ascii="Arial" w:hAnsi="Arial" w:cs="Arial"/>
                <w:sz w:val="22"/>
                <w:szCs w:val="22"/>
              </w:rPr>
              <w:t>CTF 152 operations</w:t>
            </w:r>
          </w:p>
        </w:tc>
      </w:tr>
    </w:tbl>
    <w:p w14:paraId="1737EE96" w14:textId="77777777" w:rsidR="003F57DD" w:rsidRDefault="003F57DD" w:rsidP="00C81464">
      <w:pPr>
        <w:pStyle w:val="NoSpacing"/>
        <w:jc w:val="both"/>
        <w:rPr>
          <w:rFonts w:ascii="Arial" w:hAnsi="Arial" w:cs="Arial"/>
        </w:rPr>
      </w:pPr>
    </w:p>
    <w:p w14:paraId="347120D4" w14:textId="05484FF8" w:rsidR="008F31B2" w:rsidRPr="00DA214C" w:rsidRDefault="00DA214C" w:rsidP="008F31B2">
      <w:pPr>
        <w:pStyle w:val="NoSpacing"/>
        <w:jc w:val="both"/>
        <w:rPr>
          <w:rFonts w:ascii="Arial" w:hAnsi="Arial" w:cs="Arial"/>
          <w:b/>
          <w:bCs/>
          <w:u w:val="single"/>
        </w:rPr>
      </w:pPr>
      <w:r w:rsidRPr="00DA214C">
        <w:rPr>
          <w:rFonts w:ascii="Arial" w:hAnsi="Arial" w:cs="Arial"/>
          <w:b/>
          <w:bCs/>
          <w:u w:val="single"/>
        </w:rPr>
        <w:t>SENSOR &amp; SURVEILLANCE ARCHITECTURE</w:t>
      </w:r>
    </w:p>
    <w:p w14:paraId="59FF1B8A" w14:textId="77777777" w:rsidR="00714B67" w:rsidRPr="00714B67" w:rsidRDefault="00714B67" w:rsidP="008F31B2">
      <w:pPr>
        <w:pStyle w:val="NoSpacing"/>
        <w:jc w:val="both"/>
        <w:rPr>
          <w:rFonts w:ascii="Arial" w:hAnsi="Arial" w:cs="Arial"/>
        </w:rPr>
      </w:pPr>
    </w:p>
    <w:p w14:paraId="192BF786" w14:textId="4751A352" w:rsidR="00714B67" w:rsidRDefault="00714B67" w:rsidP="008F31B2">
      <w:pPr>
        <w:pStyle w:val="NoSpacing"/>
        <w:jc w:val="both"/>
        <w:rPr>
          <w:rFonts w:ascii="Arial" w:hAnsi="Arial" w:cs="Arial"/>
        </w:rPr>
      </w:pPr>
      <w:r>
        <w:rPr>
          <w:rFonts w:ascii="Arial" w:hAnsi="Arial" w:cs="Arial"/>
        </w:rPr>
        <w:t>4.</w:t>
      </w:r>
      <w:r>
        <w:rPr>
          <w:rFonts w:ascii="Arial" w:hAnsi="Arial" w:cs="Arial"/>
        </w:rPr>
        <w:tab/>
        <w:t xml:space="preserve">The </w:t>
      </w:r>
      <w:r w:rsidR="00CE1EBD">
        <w:rPr>
          <w:rFonts w:ascii="Arial" w:hAnsi="Arial" w:cs="Arial"/>
        </w:rPr>
        <w:t>space-based</w:t>
      </w:r>
      <w:r>
        <w:rPr>
          <w:rFonts w:ascii="Arial" w:hAnsi="Arial" w:cs="Arial"/>
        </w:rPr>
        <w:t xml:space="preserve"> surveillance architecture</w:t>
      </w:r>
      <w:r w:rsidR="00886016">
        <w:rPr>
          <w:rFonts w:ascii="Arial" w:hAnsi="Arial" w:cs="Arial"/>
        </w:rPr>
        <w:t xml:space="preserve"> provides roles of ship detection (optical + RF), dark vessel tracking &amp; wide</w:t>
      </w:r>
      <w:r w:rsidR="00743748">
        <w:rPr>
          <w:rFonts w:ascii="Arial" w:hAnsi="Arial" w:cs="Arial"/>
        </w:rPr>
        <w:t>-area surveillance.  The space-based s</w:t>
      </w:r>
      <w:r w:rsidR="00C5285C">
        <w:rPr>
          <w:rFonts w:ascii="Arial" w:hAnsi="Arial" w:cs="Arial"/>
        </w:rPr>
        <w:t>urveillance architecture</w:t>
      </w:r>
      <w:r>
        <w:rPr>
          <w:rFonts w:ascii="Arial" w:hAnsi="Arial" w:cs="Arial"/>
        </w:rPr>
        <w:t xml:space="preserve"> </w:t>
      </w:r>
      <w:r w:rsidR="00886016">
        <w:rPr>
          <w:rFonts w:ascii="Arial" w:hAnsi="Arial" w:cs="Arial"/>
        </w:rPr>
        <w:t>constitutes</w:t>
      </w:r>
      <w:r>
        <w:rPr>
          <w:rFonts w:ascii="Arial" w:hAnsi="Arial" w:cs="Arial"/>
        </w:rPr>
        <w:t xml:space="preserve"> </w:t>
      </w:r>
      <w:r w:rsidR="00C5285C">
        <w:rPr>
          <w:rFonts w:ascii="Arial" w:hAnsi="Arial" w:cs="Arial"/>
        </w:rPr>
        <w:t xml:space="preserve">of </w:t>
      </w:r>
      <w:r w:rsidR="00CE1EBD">
        <w:rPr>
          <w:rFonts w:ascii="Arial" w:hAnsi="Arial" w:cs="Arial"/>
        </w:rPr>
        <w:t>space assets/ satellites as follows:</w:t>
      </w:r>
    </w:p>
    <w:p w14:paraId="21CDE331" w14:textId="77777777" w:rsidR="00CE1EBD" w:rsidRPr="00714B67" w:rsidRDefault="00CE1EBD" w:rsidP="008F31B2">
      <w:pPr>
        <w:pStyle w:val="NoSpacing"/>
        <w:jc w:val="both"/>
        <w:rPr>
          <w:rFonts w:ascii="Arial" w:hAnsi="Arial" w:cs="Arial"/>
        </w:rPr>
      </w:pPr>
    </w:p>
    <w:p w14:paraId="2A6EB310" w14:textId="36F036EC" w:rsidR="008F31B2" w:rsidRPr="00CE1EBD" w:rsidRDefault="007A29E7" w:rsidP="00CE1EBD">
      <w:pPr>
        <w:pStyle w:val="NoSpacing"/>
        <w:numPr>
          <w:ilvl w:val="0"/>
          <w:numId w:val="48"/>
        </w:numPr>
        <w:tabs>
          <w:tab w:val="clear" w:pos="720"/>
        </w:tabs>
        <w:ind w:firstLine="0"/>
        <w:jc w:val="both"/>
        <w:rPr>
          <w:rFonts w:ascii="Arial" w:hAnsi="Arial" w:cs="Arial"/>
        </w:rPr>
      </w:pPr>
      <w:r>
        <w:rPr>
          <w:rFonts w:ascii="Arial" w:hAnsi="Arial" w:cs="Arial"/>
        </w:rPr>
        <w:t>0</w:t>
      </w:r>
      <w:r w:rsidR="008F31B2" w:rsidRPr="00CE1EBD">
        <w:rPr>
          <w:rFonts w:ascii="Arial" w:hAnsi="Arial" w:cs="Arial"/>
        </w:rPr>
        <w:t xml:space="preserve">4 × Maxar </w:t>
      </w:r>
      <w:proofErr w:type="spellStart"/>
      <w:r w:rsidR="008F31B2" w:rsidRPr="00CE1EBD">
        <w:rPr>
          <w:rFonts w:ascii="Arial" w:hAnsi="Arial" w:cs="Arial"/>
        </w:rPr>
        <w:t>WorldView</w:t>
      </w:r>
      <w:proofErr w:type="spellEnd"/>
      <w:r w:rsidR="008F31B2" w:rsidRPr="00CE1EBD">
        <w:rPr>
          <w:rFonts w:ascii="Arial" w:hAnsi="Arial" w:cs="Arial"/>
        </w:rPr>
        <w:t xml:space="preserve"> Legion satellites</w:t>
      </w:r>
    </w:p>
    <w:p w14:paraId="73D82648" w14:textId="3877BC53" w:rsidR="008F31B2" w:rsidRDefault="007A29E7" w:rsidP="00CE1EBD">
      <w:pPr>
        <w:pStyle w:val="NoSpacing"/>
        <w:numPr>
          <w:ilvl w:val="0"/>
          <w:numId w:val="48"/>
        </w:numPr>
        <w:tabs>
          <w:tab w:val="clear" w:pos="720"/>
        </w:tabs>
        <w:ind w:firstLine="0"/>
        <w:jc w:val="both"/>
        <w:rPr>
          <w:rFonts w:ascii="Arial" w:hAnsi="Arial" w:cs="Arial"/>
        </w:rPr>
      </w:pPr>
      <w:r>
        <w:rPr>
          <w:rFonts w:ascii="Arial" w:hAnsi="Arial" w:cs="Arial"/>
        </w:rPr>
        <w:t>0</w:t>
      </w:r>
      <w:r w:rsidR="008F31B2" w:rsidRPr="00CE1EBD">
        <w:rPr>
          <w:rFonts w:ascii="Arial" w:hAnsi="Arial" w:cs="Arial"/>
        </w:rPr>
        <w:t xml:space="preserve">3 × </w:t>
      </w:r>
      <w:proofErr w:type="spellStart"/>
      <w:r w:rsidR="008F31B2" w:rsidRPr="00CE1EBD">
        <w:rPr>
          <w:rFonts w:ascii="Arial" w:hAnsi="Arial" w:cs="Arial"/>
        </w:rPr>
        <w:t>HawkEye</w:t>
      </w:r>
      <w:proofErr w:type="spellEnd"/>
      <w:r w:rsidR="008F31B2" w:rsidRPr="00CE1EBD">
        <w:rPr>
          <w:rFonts w:ascii="Arial" w:hAnsi="Arial" w:cs="Arial"/>
        </w:rPr>
        <w:t xml:space="preserve"> 360 satellites</w:t>
      </w:r>
    </w:p>
    <w:p w14:paraId="335A4331" w14:textId="77777777" w:rsidR="00C5285C" w:rsidRDefault="00C5285C" w:rsidP="00C5285C">
      <w:pPr>
        <w:pStyle w:val="NoSpacing"/>
        <w:jc w:val="both"/>
        <w:rPr>
          <w:rFonts w:ascii="Arial" w:hAnsi="Arial" w:cs="Arial"/>
        </w:rPr>
      </w:pPr>
    </w:p>
    <w:p w14:paraId="624D964D" w14:textId="0F007C7D" w:rsidR="00C5285C" w:rsidRPr="00244D87" w:rsidRDefault="00C533F5" w:rsidP="00C5285C">
      <w:pPr>
        <w:pStyle w:val="NoSpacing"/>
        <w:jc w:val="both"/>
        <w:rPr>
          <w:rFonts w:ascii="Arial" w:hAnsi="Arial" w:cs="Arial"/>
          <w:b/>
          <w:bCs/>
          <w:u w:val="single"/>
        </w:rPr>
      </w:pPr>
      <w:r>
        <w:rPr>
          <w:rFonts w:ascii="Arial" w:hAnsi="Arial" w:cs="Arial"/>
          <w:b/>
          <w:bCs/>
          <w:u w:val="single"/>
        </w:rPr>
        <w:t>COASTAL RADAR NETWORK</w:t>
      </w:r>
    </w:p>
    <w:p w14:paraId="754E189B" w14:textId="77777777" w:rsidR="00C5285C" w:rsidRDefault="00C5285C" w:rsidP="00C5285C">
      <w:pPr>
        <w:pStyle w:val="NoSpacing"/>
        <w:jc w:val="both"/>
        <w:rPr>
          <w:rFonts w:ascii="Arial" w:hAnsi="Arial" w:cs="Arial"/>
        </w:rPr>
      </w:pPr>
    </w:p>
    <w:p w14:paraId="2965341D" w14:textId="1CC1ED8D" w:rsidR="008F31B2" w:rsidRDefault="001520D6" w:rsidP="00FE43F9">
      <w:pPr>
        <w:pStyle w:val="NoSpacing"/>
        <w:jc w:val="both"/>
        <w:rPr>
          <w:rFonts w:ascii="Arial" w:hAnsi="Arial" w:cs="Arial"/>
        </w:rPr>
      </w:pPr>
      <w:r>
        <w:rPr>
          <w:rFonts w:ascii="Arial" w:hAnsi="Arial" w:cs="Arial"/>
        </w:rPr>
        <w:t>5.</w:t>
      </w:r>
      <w:r>
        <w:rPr>
          <w:rFonts w:ascii="Arial" w:hAnsi="Arial" w:cs="Arial"/>
        </w:rPr>
        <w:tab/>
      </w:r>
      <w:r w:rsidR="00FE43F9">
        <w:rPr>
          <w:rFonts w:ascii="Arial" w:hAnsi="Arial" w:cs="Arial"/>
        </w:rPr>
        <w:t xml:space="preserve">JMIC has 20 x Northrop Grumman AN/TPS-80 </w:t>
      </w:r>
      <w:r w:rsidR="00A95AD0">
        <w:rPr>
          <w:rFonts w:ascii="Arial" w:hAnsi="Arial" w:cs="Arial"/>
        </w:rPr>
        <w:t>Ground/ Air Task Oriented Radar (</w:t>
      </w:r>
      <w:r w:rsidR="00FE43F9">
        <w:rPr>
          <w:rFonts w:ascii="Arial" w:hAnsi="Arial" w:cs="Arial"/>
        </w:rPr>
        <w:t>G/ATOR</w:t>
      </w:r>
      <w:r w:rsidR="00A95AD0">
        <w:rPr>
          <w:rFonts w:ascii="Arial" w:hAnsi="Arial" w:cs="Arial"/>
        </w:rPr>
        <w:t xml:space="preserve">) configured for maritime mode.  These radars are located at </w:t>
      </w:r>
      <w:r w:rsidR="00C533F5">
        <w:rPr>
          <w:rFonts w:ascii="Arial" w:hAnsi="Arial" w:cs="Arial"/>
        </w:rPr>
        <w:t>(a) Strait of Hormuz, (b) Bab al-Mandeb &amp; (c) Gulf coastlines.  These radars assist in surface tracking &amp; low-RCS vessel detection.</w:t>
      </w:r>
    </w:p>
    <w:p w14:paraId="55175547" w14:textId="77777777" w:rsidR="00C533F5" w:rsidRPr="00C533F5" w:rsidRDefault="00C533F5" w:rsidP="008F31B2">
      <w:pPr>
        <w:pStyle w:val="NoSpacing"/>
        <w:jc w:val="both"/>
        <w:rPr>
          <w:rFonts w:ascii="Arial" w:hAnsi="Arial" w:cs="Arial"/>
        </w:rPr>
      </w:pPr>
    </w:p>
    <w:p w14:paraId="6239EEED" w14:textId="7160DB5A" w:rsidR="00C533F5" w:rsidRPr="00C533F5" w:rsidRDefault="00B951B7" w:rsidP="008F31B2">
      <w:pPr>
        <w:pStyle w:val="NoSpacing"/>
        <w:jc w:val="both"/>
        <w:rPr>
          <w:rFonts w:ascii="Arial" w:hAnsi="Arial" w:cs="Arial"/>
          <w:b/>
          <w:bCs/>
          <w:u w:val="single"/>
        </w:rPr>
      </w:pPr>
      <w:r>
        <w:rPr>
          <w:rFonts w:ascii="Arial" w:hAnsi="Arial" w:cs="Arial"/>
          <w:b/>
          <w:bCs/>
          <w:u w:val="single"/>
        </w:rPr>
        <w:t>SIGNALS INTELLIGENCE (SIGINT)</w:t>
      </w:r>
    </w:p>
    <w:p w14:paraId="21325F4F" w14:textId="77777777" w:rsidR="00C533F5" w:rsidRDefault="00C533F5" w:rsidP="008F31B2">
      <w:pPr>
        <w:pStyle w:val="NoSpacing"/>
        <w:jc w:val="both"/>
        <w:rPr>
          <w:rFonts w:ascii="Arial" w:hAnsi="Arial" w:cs="Arial"/>
        </w:rPr>
      </w:pPr>
    </w:p>
    <w:p w14:paraId="49651CC1" w14:textId="3A4D565E" w:rsidR="00B951B7" w:rsidRDefault="00B951B7" w:rsidP="008F31B2">
      <w:pPr>
        <w:pStyle w:val="NoSpacing"/>
        <w:jc w:val="both"/>
        <w:rPr>
          <w:rFonts w:ascii="Arial" w:hAnsi="Arial" w:cs="Arial"/>
        </w:rPr>
      </w:pPr>
      <w:r>
        <w:rPr>
          <w:rFonts w:ascii="Arial" w:hAnsi="Arial" w:cs="Arial"/>
        </w:rPr>
        <w:t>6.</w:t>
      </w:r>
      <w:r>
        <w:rPr>
          <w:rFonts w:ascii="Arial" w:hAnsi="Arial" w:cs="Arial"/>
        </w:rPr>
        <w:tab/>
        <w:t xml:space="preserve">There are 10 x L3Harris maritime SIGINT </w:t>
      </w:r>
      <w:r w:rsidR="00CA4AF4">
        <w:rPr>
          <w:rFonts w:ascii="Arial" w:hAnsi="Arial" w:cs="Arial"/>
        </w:rPr>
        <w:t xml:space="preserve">nodes </w:t>
      </w:r>
      <w:r>
        <w:rPr>
          <w:rFonts w:ascii="Arial" w:hAnsi="Arial" w:cs="Arial"/>
        </w:rPr>
        <w:t>with the JMIC.  The composition of 01 systems is as follows:</w:t>
      </w:r>
    </w:p>
    <w:p w14:paraId="233AB31B" w14:textId="77777777" w:rsidR="00B951B7" w:rsidRDefault="00B951B7" w:rsidP="008F31B2">
      <w:pPr>
        <w:pStyle w:val="NoSpacing"/>
        <w:jc w:val="both"/>
        <w:rPr>
          <w:rFonts w:ascii="Arial" w:hAnsi="Arial" w:cs="Arial"/>
        </w:rPr>
      </w:pPr>
    </w:p>
    <w:p w14:paraId="0F612F76" w14:textId="30E7502F" w:rsidR="00A065BC"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t xml:space="preserve">Wideband RF receiver suite (HF → Ku/Ka bands) </w:t>
      </w:r>
    </w:p>
    <w:p w14:paraId="1E666BFB" w14:textId="34FBDBAA" w:rsidR="00A065BC"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lastRenderedPageBreak/>
        <w:t xml:space="preserve">Direction Finding (DF) antenna array </w:t>
      </w:r>
    </w:p>
    <w:p w14:paraId="5A4932CE" w14:textId="3D26D243" w:rsidR="00A065BC"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t xml:space="preserve">Electronic Support Measures (ESM) processor </w:t>
      </w:r>
    </w:p>
    <w:p w14:paraId="452EF2A2" w14:textId="155D3573" w:rsidR="00A065BC"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t xml:space="preserve">COMINT (communications intelligence) module </w:t>
      </w:r>
    </w:p>
    <w:p w14:paraId="351F1CF9" w14:textId="33D83FD7" w:rsidR="00A065BC"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t xml:space="preserve">Onboard AI/analytics processor </w:t>
      </w:r>
    </w:p>
    <w:p w14:paraId="7C37287C" w14:textId="0A15E464" w:rsidR="00B951B7" w:rsidRPr="00A065BC" w:rsidRDefault="00A065BC" w:rsidP="00A065BC">
      <w:pPr>
        <w:pStyle w:val="NoSpacing"/>
        <w:numPr>
          <w:ilvl w:val="0"/>
          <w:numId w:val="49"/>
        </w:numPr>
        <w:ind w:firstLine="0"/>
        <w:jc w:val="both"/>
        <w:rPr>
          <w:rFonts w:ascii="Arial" w:hAnsi="Arial" w:cs="Arial"/>
        </w:rPr>
      </w:pPr>
      <w:r w:rsidRPr="00A065BC">
        <w:rPr>
          <w:rFonts w:ascii="Arial" w:hAnsi="Arial" w:cs="Arial"/>
        </w:rPr>
        <w:t>Secure data link (SATCOM / Link-16 / IP)</w:t>
      </w:r>
    </w:p>
    <w:p w14:paraId="50E2DE06" w14:textId="77777777" w:rsidR="00936FBA" w:rsidRDefault="00936FBA" w:rsidP="008F31B2">
      <w:pPr>
        <w:pStyle w:val="NoSpacing"/>
        <w:jc w:val="both"/>
        <w:rPr>
          <w:rFonts w:ascii="Arial" w:hAnsi="Arial" w:cs="Arial"/>
        </w:rPr>
      </w:pPr>
    </w:p>
    <w:p w14:paraId="12A3C92C" w14:textId="19E9D6C7" w:rsidR="00A065BC" w:rsidRDefault="00150E16" w:rsidP="008F31B2">
      <w:pPr>
        <w:pStyle w:val="NoSpacing"/>
        <w:jc w:val="both"/>
        <w:rPr>
          <w:rFonts w:ascii="Arial" w:hAnsi="Arial" w:cs="Arial"/>
        </w:rPr>
      </w:pPr>
      <w:r>
        <w:rPr>
          <w:rFonts w:ascii="Arial" w:hAnsi="Arial" w:cs="Arial"/>
        </w:rPr>
        <w:t>7.</w:t>
      </w:r>
      <w:r>
        <w:rPr>
          <w:rFonts w:ascii="Arial" w:hAnsi="Arial" w:cs="Arial"/>
        </w:rPr>
        <w:tab/>
        <w:t xml:space="preserve">The deployment plan for the </w:t>
      </w:r>
      <w:r w:rsidR="00CA4AF4">
        <w:rPr>
          <w:rFonts w:ascii="Arial" w:hAnsi="Arial" w:cs="Arial"/>
        </w:rPr>
        <w:t>10 x L3Harris maritime SIGINT nodes is as follows:</w:t>
      </w:r>
    </w:p>
    <w:p w14:paraId="6F92A6FE" w14:textId="77777777" w:rsidR="00CA4AF4" w:rsidRDefault="00CA4AF4" w:rsidP="008F31B2">
      <w:pPr>
        <w:pStyle w:val="NoSpacing"/>
        <w:jc w:val="both"/>
        <w:rPr>
          <w:rFonts w:ascii="Arial" w:hAnsi="Arial" w:cs="Arial"/>
        </w:rPr>
      </w:pPr>
    </w:p>
    <w:tbl>
      <w:tblPr>
        <w:tblStyle w:val="TableGrid"/>
        <w:tblW w:w="9393" w:type="dxa"/>
        <w:tblInd w:w="607" w:type="dxa"/>
        <w:tblLook w:val="04A0" w:firstRow="1" w:lastRow="0" w:firstColumn="1" w:lastColumn="0" w:noHBand="0" w:noVBand="1"/>
      </w:tblPr>
      <w:tblGrid>
        <w:gridCol w:w="772"/>
        <w:gridCol w:w="3746"/>
        <w:gridCol w:w="4875"/>
      </w:tblGrid>
      <w:tr w:rsidR="002B5BB1" w:rsidRPr="006F1930" w14:paraId="653FD0AA" w14:textId="77777777" w:rsidTr="0080324D">
        <w:tc>
          <w:tcPr>
            <w:tcW w:w="772" w:type="dxa"/>
            <w:shd w:val="clear" w:color="auto" w:fill="D9D9D9" w:themeFill="background1" w:themeFillShade="D9"/>
          </w:tcPr>
          <w:p w14:paraId="22226FB1" w14:textId="5221A7DB" w:rsidR="002B5BB1" w:rsidRPr="006F1930" w:rsidRDefault="002B5BB1" w:rsidP="008F31B2">
            <w:pPr>
              <w:pStyle w:val="NoSpacing"/>
              <w:jc w:val="both"/>
              <w:rPr>
                <w:rFonts w:ascii="Arial" w:hAnsi="Arial" w:cs="Arial"/>
                <w:b/>
                <w:bCs/>
                <w:sz w:val="22"/>
                <w:szCs w:val="22"/>
              </w:rPr>
            </w:pPr>
            <w:r w:rsidRPr="006F1930">
              <w:rPr>
                <w:rFonts w:ascii="Arial" w:hAnsi="Arial" w:cs="Arial"/>
                <w:b/>
                <w:bCs/>
                <w:sz w:val="22"/>
                <w:szCs w:val="22"/>
              </w:rPr>
              <w:t>S No</w:t>
            </w:r>
          </w:p>
        </w:tc>
        <w:tc>
          <w:tcPr>
            <w:tcW w:w="3746" w:type="dxa"/>
            <w:shd w:val="clear" w:color="auto" w:fill="D9D9D9" w:themeFill="background1" w:themeFillShade="D9"/>
          </w:tcPr>
          <w:p w14:paraId="1E2391A6" w14:textId="5891DA67" w:rsidR="002B5BB1" w:rsidRPr="006F1930" w:rsidRDefault="002B5BB1" w:rsidP="008F31B2">
            <w:pPr>
              <w:pStyle w:val="NoSpacing"/>
              <w:jc w:val="both"/>
              <w:rPr>
                <w:rFonts w:ascii="Arial" w:hAnsi="Arial" w:cs="Arial"/>
                <w:b/>
                <w:bCs/>
                <w:sz w:val="22"/>
                <w:szCs w:val="22"/>
              </w:rPr>
            </w:pPr>
            <w:r w:rsidRPr="006F1930">
              <w:rPr>
                <w:rFonts w:ascii="Arial" w:hAnsi="Arial" w:cs="Arial"/>
                <w:b/>
                <w:bCs/>
                <w:sz w:val="22"/>
                <w:szCs w:val="22"/>
              </w:rPr>
              <w:t>Region</w:t>
            </w:r>
          </w:p>
        </w:tc>
        <w:tc>
          <w:tcPr>
            <w:tcW w:w="4875" w:type="dxa"/>
            <w:shd w:val="clear" w:color="auto" w:fill="D9D9D9" w:themeFill="background1" w:themeFillShade="D9"/>
          </w:tcPr>
          <w:p w14:paraId="5597578F" w14:textId="63ACFCC0" w:rsidR="002B5BB1" w:rsidRPr="006F1930" w:rsidRDefault="002B5BB1" w:rsidP="008F31B2">
            <w:pPr>
              <w:pStyle w:val="NoSpacing"/>
              <w:jc w:val="both"/>
              <w:rPr>
                <w:rFonts w:ascii="Arial" w:hAnsi="Arial" w:cs="Arial"/>
                <w:b/>
                <w:bCs/>
                <w:sz w:val="22"/>
                <w:szCs w:val="22"/>
              </w:rPr>
            </w:pPr>
            <w:r w:rsidRPr="006F1930">
              <w:rPr>
                <w:rFonts w:ascii="Arial" w:hAnsi="Arial" w:cs="Arial"/>
                <w:b/>
                <w:bCs/>
                <w:sz w:val="22"/>
                <w:szCs w:val="22"/>
              </w:rPr>
              <w:t>Location</w:t>
            </w:r>
          </w:p>
        </w:tc>
      </w:tr>
      <w:tr w:rsidR="002B5BB1" w:rsidRPr="006F1930" w14:paraId="1AF94E41" w14:textId="77777777" w:rsidTr="0080324D">
        <w:tc>
          <w:tcPr>
            <w:tcW w:w="772" w:type="dxa"/>
          </w:tcPr>
          <w:p w14:paraId="5C34FD25" w14:textId="77777777" w:rsidR="002B5BB1" w:rsidRPr="006F1930" w:rsidRDefault="002B5BB1" w:rsidP="006F1930">
            <w:pPr>
              <w:pStyle w:val="NoSpacing"/>
              <w:numPr>
                <w:ilvl w:val="0"/>
                <w:numId w:val="50"/>
              </w:numPr>
              <w:jc w:val="both"/>
              <w:rPr>
                <w:rFonts w:ascii="Arial" w:hAnsi="Arial" w:cs="Arial"/>
                <w:sz w:val="22"/>
                <w:szCs w:val="22"/>
              </w:rPr>
            </w:pPr>
          </w:p>
        </w:tc>
        <w:tc>
          <w:tcPr>
            <w:tcW w:w="3746" w:type="dxa"/>
          </w:tcPr>
          <w:p w14:paraId="77E06A27" w14:textId="4B865E71" w:rsidR="002B5BB1" w:rsidRPr="006F1930" w:rsidRDefault="002B5BB1" w:rsidP="008F31B2">
            <w:pPr>
              <w:pStyle w:val="NoSpacing"/>
              <w:jc w:val="both"/>
              <w:rPr>
                <w:rFonts w:ascii="Arial" w:hAnsi="Arial" w:cs="Arial"/>
                <w:sz w:val="22"/>
                <w:szCs w:val="22"/>
              </w:rPr>
            </w:pPr>
            <w:r>
              <w:rPr>
                <w:rFonts w:ascii="Arial" w:hAnsi="Arial" w:cs="Arial"/>
                <w:sz w:val="22"/>
                <w:szCs w:val="22"/>
              </w:rPr>
              <w:t>Strait of Hormuz – Northern &amp; Southern Gate</w:t>
            </w:r>
          </w:p>
        </w:tc>
        <w:tc>
          <w:tcPr>
            <w:tcW w:w="4875" w:type="dxa"/>
          </w:tcPr>
          <w:p w14:paraId="7E6169EB" w14:textId="77777777" w:rsidR="002B5BB1" w:rsidRDefault="002B5BB1" w:rsidP="002B5BB1">
            <w:pPr>
              <w:pStyle w:val="NoSpacing"/>
              <w:numPr>
                <w:ilvl w:val="0"/>
                <w:numId w:val="51"/>
              </w:numPr>
              <w:ind w:left="0" w:firstLine="0"/>
              <w:jc w:val="both"/>
              <w:rPr>
                <w:rFonts w:ascii="Arial" w:hAnsi="Arial" w:cs="Arial"/>
                <w:sz w:val="22"/>
                <w:szCs w:val="22"/>
              </w:rPr>
            </w:pPr>
            <w:r>
              <w:rPr>
                <w:rFonts w:ascii="Arial" w:hAnsi="Arial" w:cs="Arial"/>
                <w:sz w:val="22"/>
                <w:szCs w:val="22"/>
              </w:rPr>
              <w:t>Musandam Peninsula, Oman</w:t>
            </w:r>
          </w:p>
          <w:p w14:paraId="775541B7" w14:textId="2B2F3698" w:rsidR="002B5BB1" w:rsidRPr="006F1930" w:rsidRDefault="002B5BB1" w:rsidP="002B5BB1">
            <w:pPr>
              <w:pStyle w:val="NoSpacing"/>
              <w:numPr>
                <w:ilvl w:val="0"/>
                <w:numId w:val="51"/>
              </w:numPr>
              <w:ind w:left="0" w:firstLine="0"/>
              <w:jc w:val="both"/>
              <w:rPr>
                <w:rFonts w:ascii="Arial" w:hAnsi="Arial" w:cs="Arial"/>
                <w:sz w:val="22"/>
                <w:szCs w:val="22"/>
              </w:rPr>
            </w:pPr>
            <w:r>
              <w:rPr>
                <w:rFonts w:ascii="Arial" w:hAnsi="Arial" w:cs="Arial"/>
                <w:sz w:val="22"/>
                <w:szCs w:val="22"/>
              </w:rPr>
              <w:t>Fujairah, UAE</w:t>
            </w:r>
          </w:p>
        </w:tc>
      </w:tr>
      <w:tr w:rsidR="002B5BB1" w:rsidRPr="006F1930" w14:paraId="28BE6FB7" w14:textId="77777777" w:rsidTr="0080324D">
        <w:tc>
          <w:tcPr>
            <w:tcW w:w="772" w:type="dxa"/>
          </w:tcPr>
          <w:p w14:paraId="693BD865" w14:textId="77777777" w:rsidR="002B5BB1" w:rsidRPr="006F1930" w:rsidRDefault="002B5BB1" w:rsidP="006F1930">
            <w:pPr>
              <w:pStyle w:val="NoSpacing"/>
              <w:numPr>
                <w:ilvl w:val="0"/>
                <w:numId w:val="50"/>
              </w:numPr>
              <w:jc w:val="both"/>
              <w:rPr>
                <w:rFonts w:ascii="Arial" w:hAnsi="Arial" w:cs="Arial"/>
                <w:sz w:val="22"/>
                <w:szCs w:val="22"/>
              </w:rPr>
            </w:pPr>
          </w:p>
        </w:tc>
        <w:tc>
          <w:tcPr>
            <w:tcW w:w="3746" w:type="dxa"/>
          </w:tcPr>
          <w:p w14:paraId="37E99127" w14:textId="694172BB" w:rsidR="002B5BB1" w:rsidRPr="006F1930" w:rsidRDefault="002B5BB1" w:rsidP="008F31B2">
            <w:pPr>
              <w:pStyle w:val="NoSpacing"/>
              <w:jc w:val="both"/>
              <w:rPr>
                <w:rFonts w:ascii="Arial" w:hAnsi="Arial" w:cs="Arial"/>
                <w:sz w:val="22"/>
                <w:szCs w:val="22"/>
              </w:rPr>
            </w:pPr>
            <w:r>
              <w:rPr>
                <w:rFonts w:ascii="Arial" w:hAnsi="Arial" w:cs="Arial"/>
                <w:sz w:val="22"/>
                <w:szCs w:val="22"/>
              </w:rPr>
              <w:t>Arabian Gulf Interior Security</w:t>
            </w:r>
          </w:p>
        </w:tc>
        <w:tc>
          <w:tcPr>
            <w:tcW w:w="4875" w:type="dxa"/>
          </w:tcPr>
          <w:p w14:paraId="2D6CC789" w14:textId="77777777" w:rsidR="002B5BB1" w:rsidRDefault="00162A0F"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Kuwait Naval Base</w:t>
            </w:r>
          </w:p>
          <w:p w14:paraId="167265AE" w14:textId="595F11B3" w:rsidR="00162A0F" w:rsidRPr="006F1930" w:rsidRDefault="00162A0F"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Bahrain (JMIC HQ node)</w:t>
            </w:r>
          </w:p>
        </w:tc>
      </w:tr>
      <w:tr w:rsidR="002B5BB1" w:rsidRPr="006F1930" w14:paraId="6816B4B9" w14:textId="77777777" w:rsidTr="0080324D">
        <w:tc>
          <w:tcPr>
            <w:tcW w:w="772" w:type="dxa"/>
          </w:tcPr>
          <w:p w14:paraId="2CD088B0" w14:textId="77777777" w:rsidR="002B5BB1" w:rsidRPr="006F1930" w:rsidRDefault="002B5BB1" w:rsidP="006F1930">
            <w:pPr>
              <w:pStyle w:val="NoSpacing"/>
              <w:numPr>
                <w:ilvl w:val="0"/>
                <w:numId w:val="50"/>
              </w:numPr>
              <w:jc w:val="both"/>
              <w:rPr>
                <w:rFonts w:ascii="Arial" w:hAnsi="Arial" w:cs="Arial"/>
                <w:sz w:val="22"/>
                <w:szCs w:val="22"/>
              </w:rPr>
            </w:pPr>
          </w:p>
        </w:tc>
        <w:tc>
          <w:tcPr>
            <w:tcW w:w="3746" w:type="dxa"/>
          </w:tcPr>
          <w:p w14:paraId="57188D2C" w14:textId="75DE1CB5" w:rsidR="002B5BB1" w:rsidRPr="006F1930" w:rsidRDefault="00162A0F" w:rsidP="008F31B2">
            <w:pPr>
              <w:pStyle w:val="NoSpacing"/>
              <w:jc w:val="both"/>
              <w:rPr>
                <w:rFonts w:ascii="Arial" w:hAnsi="Arial" w:cs="Arial"/>
                <w:sz w:val="22"/>
                <w:szCs w:val="22"/>
              </w:rPr>
            </w:pPr>
            <w:r>
              <w:rPr>
                <w:rFonts w:ascii="Arial" w:hAnsi="Arial" w:cs="Arial"/>
                <w:sz w:val="22"/>
                <w:szCs w:val="22"/>
              </w:rPr>
              <w:t>Arabian Sea/ Indian Ocean</w:t>
            </w:r>
          </w:p>
        </w:tc>
        <w:tc>
          <w:tcPr>
            <w:tcW w:w="4875" w:type="dxa"/>
          </w:tcPr>
          <w:p w14:paraId="4FAB988D" w14:textId="77777777" w:rsidR="002B5BB1" w:rsidRDefault="00162A0F"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Duqm, Oman</w:t>
            </w:r>
          </w:p>
          <w:p w14:paraId="63ECA487" w14:textId="2BF13150" w:rsidR="009D5C7A" w:rsidRPr="006F1930" w:rsidRDefault="009D5C7A"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Gwadar, Pakistan</w:t>
            </w:r>
          </w:p>
        </w:tc>
      </w:tr>
      <w:tr w:rsidR="002B5BB1" w:rsidRPr="006F1930" w14:paraId="286C902D" w14:textId="77777777" w:rsidTr="0080324D">
        <w:tc>
          <w:tcPr>
            <w:tcW w:w="772" w:type="dxa"/>
          </w:tcPr>
          <w:p w14:paraId="4A2018B0" w14:textId="77777777" w:rsidR="002B5BB1" w:rsidRPr="006F1930" w:rsidRDefault="002B5BB1" w:rsidP="006F1930">
            <w:pPr>
              <w:pStyle w:val="NoSpacing"/>
              <w:numPr>
                <w:ilvl w:val="0"/>
                <w:numId w:val="50"/>
              </w:numPr>
              <w:jc w:val="both"/>
              <w:rPr>
                <w:rFonts w:ascii="Arial" w:hAnsi="Arial" w:cs="Arial"/>
                <w:sz w:val="22"/>
                <w:szCs w:val="22"/>
              </w:rPr>
            </w:pPr>
          </w:p>
        </w:tc>
        <w:tc>
          <w:tcPr>
            <w:tcW w:w="3746" w:type="dxa"/>
          </w:tcPr>
          <w:p w14:paraId="4C5FFEF7" w14:textId="2A3DD7AB" w:rsidR="002B5BB1" w:rsidRPr="006F1930" w:rsidRDefault="009D5C7A" w:rsidP="008F31B2">
            <w:pPr>
              <w:pStyle w:val="NoSpacing"/>
              <w:jc w:val="both"/>
              <w:rPr>
                <w:rFonts w:ascii="Arial" w:hAnsi="Arial" w:cs="Arial"/>
                <w:sz w:val="22"/>
                <w:szCs w:val="22"/>
              </w:rPr>
            </w:pPr>
            <w:r>
              <w:rPr>
                <w:rFonts w:ascii="Arial" w:hAnsi="Arial" w:cs="Arial"/>
                <w:sz w:val="22"/>
                <w:szCs w:val="22"/>
              </w:rPr>
              <w:t>Bab al-Mandeb</w:t>
            </w:r>
          </w:p>
        </w:tc>
        <w:tc>
          <w:tcPr>
            <w:tcW w:w="4875" w:type="dxa"/>
          </w:tcPr>
          <w:p w14:paraId="733ED80D" w14:textId="77777777" w:rsidR="002B5BB1" w:rsidRDefault="009D5C7A"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Djibouti</w:t>
            </w:r>
          </w:p>
          <w:p w14:paraId="19C51A35" w14:textId="7BF73B4F" w:rsidR="009D5C7A" w:rsidRPr="006F1930" w:rsidRDefault="00FD0D12" w:rsidP="005A41B3">
            <w:pPr>
              <w:pStyle w:val="NoSpacing"/>
              <w:numPr>
                <w:ilvl w:val="0"/>
                <w:numId w:val="51"/>
              </w:numPr>
              <w:ind w:left="0" w:firstLine="0"/>
              <w:jc w:val="both"/>
              <w:rPr>
                <w:rFonts w:ascii="Arial" w:hAnsi="Arial" w:cs="Arial"/>
                <w:sz w:val="22"/>
                <w:szCs w:val="22"/>
              </w:rPr>
            </w:pPr>
            <w:r>
              <w:rPr>
                <w:rFonts w:ascii="Arial" w:hAnsi="Arial" w:cs="Arial"/>
                <w:sz w:val="22"/>
                <w:szCs w:val="22"/>
              </w:rPr>
              <w:t>Assab, Eretria</w:t>
            </w:r>
          </w:p>
        </w:tc>
      </w:tr>
      <w:tr w:rsidR="002B5BB1" w:rsidRPr="006F1930" w14:paraId="516EB6FE" w14:textId="77777777" w:rsidTr="0080324D">
        <w:tc>
          <w:tcPr>
            <w:tcW w:w="772" w:type="dxa"/>
          </w:tcPr>
          <w:p w14:paraId="67E3D41B" w14:textId="77777777" w:rsidR="002B5BB1" w:rsidRPr="006F1930" w:rsidRDefault="002B5BB1" w:rsidP="006F1930">
            <w:pPr>
              <w:pStyle w:val="NoSpacing"/>
              <w:numPr>
                <w:ilvl w:val="0"/>
                <w:numId w:val="50"/>
              </w:numPr>
              <w:jc w:val="both"/>
              <w:rPr>
                <w:rFonts w:ascii="Arial" w:hAnsi="Arial" w:cs="Arial"/>
                <w:sz w:val="22"/>
                <w:szCs w:val="22"/>
              </w:rPr>
            </w:pPr>
          </w:p>
        </w:tc>
        <w:tc>
          <w:tcPr>
            <w:tcW w:w="3746" w:type="dxa"/>
          </w:tcPr>
          <w:p w14:paraId="2A4CEDC5" w14:textId="202BAB01" w:rsidR="002B5BB1" w:rsidRPr="006F1930" w:rsidRDefault="00FD0D12" w:rsidP="008F31B2">
            <w:pPr>
              <w:pStyle w:val="NoSpacing"/>
              <w:jc w:val="both"/>
              <w:rPr>
                <w:rFonts w:ascii="Arial" w:hAnsi="Arial" w:cs="Arial"/>
                <w:sz w:val="22"/>
                <w:szCs w:val="22"/>
              </w:rPr>
            </w:pPr>
            <w:r>
              <w:rPr>
                <w:rFonts w:ascii="Arial" w:hAnsi="Arial" w:cs="Arial"/>
                <w:sz w:val="22"/>
                <w:szCs w:val="22"/>
              </w:rPr>
              <w:t xml:space="preserve">Western Indian Ocean/ </w:t>
            </w:r>
            <w:r w:rsidR="0080324D">
              <w:rPr>
                <w:rFonts w:ascii="Arial" w:hAnsi="Arial" w:cs="Arial"/>
                <w:sz w:val="22"/>
                <w:szCs w:val="22"/>
              </w:rPr>
              <w:t>Anti-Piracy</w:t>
            </w:r>
          </w:p>
        </w:tc>
        <w:tc>
          <w:tcPr>
            <w:tcW w:w="4875" w:type="dxa"/>
          </w:tcPr>
          <w:p w14:paraId="644A6FDD" w14:textId="0A452FE6" w:rsidR="002B5BB1" w:rsidRPr="006F1930" w:rsidRDefault="00FD0D12" w:rsidP="008F31B2">
            <w:pPr>
              <w:pStyle w:val="NoSpacing"/>
              <w:jc w:val="both"/>
              <w:rPr>
                <w:rFonts w:ascii="Arial" w:hAnsi="Arial" w:cs="Arial"/>
                <w:sz w:val="22"/>
                <w:szCs w:val="22"/>
              </w:rPr>
            </w:pPr>
            <w:r>
              <w:rPr>
                <w:rFonts w:ascii="Arial" w:hAnsi="Arial" w:cs="Arial"/>
                <w:sz w:val="22"/>
                <w:szCs w:val="22"/>
              </w:rPr>
              <w:t>Mombasa, Kenya</w:t>
            </w:r>
          </w:p>
        </w:tc>
      </w:tr>
      <w:tr w:rsidR="005A41B3" w:rsidRPr="006F1930" w14:paraId="7E2F5858" w14:textId="77777777" w:rsidTr="0080324D">
        <w:tc>
          <w:tcPr>
            <w:tcW w:w="772" w:type="dxa"/>
          </w:tcPr>
          <w:p w14:paraId="3176679C" w14:textId="77777777" w:rsidR="005A41B3" w:rsidRPr="006F1930" w:rsidRDefault="005A41B3" w:rsidP="006F1930">
            <w:pPr>
              <w:pStyle w:val="NoSpacing"/>
              <w:numPr>
                <w:ilvl w:val="0"/>
                <w:numId w:val="50"/>
              </w:numPr>
              <w:jc w:val="both"/>
              <w:rPr>
                <w:rFonts w:ascii="Arial" w:hAnsi="Arial" w:cs="Arial"/>
                <w:sz w:val="22"/>
                <w:szCs w:val="22"/>
              </w:rPr>
            </w:pPr>
          </w:p>
        </w:tc>
        <w:tc>
          <w:tcPr>
            <w:tcW w:w="3746" w:type="dxa"/>
          </w:tcPr>
          <w:p w14:paraId="26719A20" w14:textId="690907B2" w:rsidR="005A41B3" w:rsidRDefault="005A41B3" w:rsidP="008F31B2">
            <w:pPr>
              <w:pStyle w:val="NoSpacing"/>
              <w:jc w:val="both"/>
              <w:rPr>
                <w:rFonts w:ascii="Arial" w:hAnsi="Arial" w:cs="Arial"/>
                <w:sz w:val="22"/>
                <w:szCs w:val="22"/>
              </w:rPr>
            </w:pPr>
            <w:r>
              <w:rPr>
                <w:rFonts w:ascii="Arial" w:hAnsi="Arial" w:cs="Arial"/>
                <w:sz w:val="22"/>
                <w:szCs w:val="22"/>
              </w:rPr>
              <w:t>Expeditionary</w:t>
            </w:r>
          </w:p>
        </w:tc>
        <w:tc>
          <w:tcPr>
            <w:tcW w:w="4875" w:type="dxa"/>
          </w:tcPr>
          <w:p w14:paraId="6F3277EB" w14:textId="15860322" w:rsidR="005A41B3" w:rsidRDefault="005A41B3" w:rsidP="008F31B2">
            <w:pPr>
              <w:pStyle w:val="NoSpacing"/>
              <w:jc w:val="both"/>
              <w:rPr>
                <w:rFonts w:ascii="Arial" w:hAnsi="Arial" w:cs="Arial"/>
                <w:sz w:val="22"/>
                <w:szCs w:val="22"/>
              </w:rPr>
            </w:pPr>
            <w:r>
              <w:rPr>
                <w:rFonts w:ascii="Arial" w:hAnsi="Arial" w:cs="Arial"/>
                <w:sz w:val="22"/>
                <w:szCs w:val="22"/>
              </w:rPr>
              <w:t>Expeditionary &amp; mobile containerized system</w:t>
            </w:r>
          </w:p>
        </w:tc>
      </w:tr>
    </w:tbl>
    <w:p w14:paraId="499601E1" w14:textId="77777777" w:rsidR="00CA4AF4" w:rsidRDefault="00CA4AF4" w:rsidP="008F31B2">
      <w:pPr>
        <w:pStyle w:val="NoSpacing"/>
        <w:jc w:val="both"/>
        <w:rPr>
          <w:rFonts w:ascii="Arial" w:hAnsi="Arial" w:cs="Arial"/>
        </w:rPr>
      </w:pPr>
    </w:p>
    <w:p w14:paraId="09A39E4A" w14:textId="72489EE5" w:rsidR="008F31B2" w:rsidRPr="00535141" w:rsidRDefault="004C0F82" w:rsidP="008F31B2">
      <w:pPr>
        <w:pStyle w:val="NoSpacing"/>
        <w:jc w:val="both"/>
        <w:rPr>
          <w:rFonts w:ascii="Arial" w:hAnsi="Arial" w:cs="Arial"/>
          <w:b/>
          <w:bCs/>
          <w:u w:val="single"/>
        </w:rPr>
      </w:pPr>
      <w:r>
        <w:rPr>
          <w:rFonts w:ascii="Arial" w:hAnsi="Arial" w:cs="Arial"/>
          <w:b/>
          <w:bCs/>
          <w:u w:val="single"/>
        </w:rPr>
        <w:t>INTEGRATED AIR &amp; MISSILE DEFENSE (IAMD) FORTRESS</w:t>
      </w:r>
    </w:p>
    <w:p w14:paraId="45D3CCD4" w14:textId="77777777" w:rsidR="00535141" w:rsidRPr="00535141" w:rsidRDefault="00535141" w:rsidP="008F31B2">
      <w:pPr>
        <w:pStyle w:val="NoSpacing"/>
        <w:jc w:val="both"/>
        <w:rPr>
          <w:rFonts w:ascii="Arial" w:hAnsi="Arial" w:cs="Arial"/>
        </w:rPr>
      </w:pPr>
    </w:p>
    <w:p w14:paraId="3AB28144" w14:textId="0DB1C087" w:rsidR="008F31B2" w:rsidRDefault="004C0F82" w:rsidP="004C0F82">
      <w:pPr>
        <w:pStyle w:val="NoSpacing"/>
        <w:jc w:val="both"/>
        <w:rPr>
          <w:rFonts w:ascii="Arial" w:hAnsi="Arial" w:cs="Arial"/>
        </w:rPr>
      </w:pPr>
      <w:r w:rsidRPr="004C0F82">
        <w:rPr>
          <w:rFonts w:ascii="Arial" w:hAnsi="Arial" w:cs="Arial"/>
        </w:rPr>
        <w:t>8.</w:t>
      </w:r>
      <w:r w:rsidRPr="004C0F82">
        <w:rPr>
          <w:rFonts w:ascii="Arial" w:hAnsi="Arial" w:cs="Arial"/>
        </w:rPr>
        <w:tab/>
      </w:r>
      <w:r w:rsidR="008F31B2" w:rsidRPr="00CD742C">
        <w:rPr>
          <w:rFonts w:ascii="Arial" w:hAnsi="Arial" w:cs="Arial"/>
          <w:u w:val="single"/>
        </w:rPr>
        <w:t xml:space="preserve">Lockheed Martin </w:t>
      </w:r>
      <w:r w:rsidR="00CD742C" w:rsidRPr="00CD742C">
        <w:rPr>
          <w:rFonts w:ascii="Arial" w:hAnsi="Arial" w:cs="Arial"/>
          <w:u w:val="single"/>
        </w:rPr>
        <w:t xml:space="preserve">Next-Gen </w:t>
      </w:r>
      <w:r w:rsidR="008F31B2" w:rsidRPr="00CD742C">
        <w:rPr>
          <w:rFonts w:ascii="Arial" w:hAnsi="Arial" w:cs="Arial"/>
          <w:u w:val="single"/>
        </w:rPr>
        <w:t xml:space="preserve">Aegis </w:t>
      </w:r>
      <w:r w:rsidR="00820CC9" w:rsidRPr="00CD742C">
        <w:rPr>
          <w:rFonts w:ascii="Arial" w:hAnsi="Arial" w:cs="Arial"/>
          <w:u w:val="single"/>
        </w:rPr>
        <w:t>Ashore</w:t>
      </w:r>
      <w:r w:rsidR="00630C78" w:rsidRPr="00CD742C">
        <w:rPr>
          <w:rFonts w:ascii="Arial" w:hAnsi="Arial" w:cs="Arial"/>
          <w:u w:val="single"/>
        </w:rPr>
        <w:t>.</w:t>
      </w:r>
      <w:r w:rsidR="00630C78">
        <w:rPr>
          <w:rFonts w:ascii="Arial" w:hAnsi="Arial" w:cs="Arial"/>
        </w:rPr>
        <w:tab/>
      </w:r>
      <w:r w:rsidR="00C42815">
        <w:rPr>
          <w:rFonts w:ascii="Arial" w:hAnsi="Arial" w:cs="Arial"/>
        </w:rPr>
        <w:t xml:space="preserve">05 x Lockheed Martin Next-Gen Aegis Ashore system are </w:t>
      </w:r>
      <w:r w:rsidR="008843FC">
        <w:rPr>
          <w:rFonts w:ascii="Arial" w:hAnsi="Arial" w:cs="Arial"/>
        </w:rPr>
        <w:t>at the disposal</w:t>
      </w:r>
      <w:r w:rsidR="00C42815">
        <w:rPr>
          <w:rFonts w:ascii="Arial" w:hAnsi="Arial" w:cs="Arial"/>
        </w:rPr>
        <w:t xml:space="preserve"> of JMIC</w:t>
      </w:r>
      <w:r w:rsidR="00F50111">
        <w:rPr>
          <w:rFonts w:ascii="Arial" w:hAnsi="Arial" w:cs="Arial"/>
        </w:rPr>
        <w:t>.  Each system is designed as a fixed Integrated Air &amp; Missile Air Defense (IAMD) fortress</w:t>
      </w:r>
      <w:r w:rsidR="003166C6">
        <w:rPr>
          <w:rFonts w:ascii="Arial" w:hAnsi="Arial" w:cs="Arial"/>
        </w:rPr>
        <w:t xml:space="preserve"> &amp; comparable to 2-3 Aegis </w:t>
      </w:r>
      <w:r w:rsidR="008843FC">
        <w:rPr>
          <w:rFonts w:ascii="Arial" w:hAnsi="Arial" w:cs="Arial"/>
        </w:rPr>
        <w:t>destroyers’</w:t>
      </w:r>
      <w:r w:rsidR="003166C6">
        <w:rPr>
          <w:rFonts w:ascii="Arial" w:hAnsi="Arial" w:cs="Arial"/>
        </w:rPr>
        <w:t xml:space="preserve"> worth of fire power, but fixed &amp; persistent.</w:t>
      </w:r>
      <w:r w:rsidR="00F50111">
        <w:rPr>
          <w:rFonts w:ascii="Arial" w:hAnsi="Arial" w:cs="Arial"/>
        </w:rPr>
        <w:t xml:space="preserve">  The system is e</w:t>
      </w:r>
      <w:r w:rsidR="00630C78">
        <w:rPr>
          <w:rFonts w:ascii="Arial" w:hAnsi="Arial" w:cs="Arial"/>
        </w:rPr>
        <w:t xml:space="preserve">quipped with </w:t>
      </w:r>
      <w:r w:rsidR="008843FC">
        <w:rPr>
          <w:rFonts w:ascii="Arial" w:hAnsi="Arial" w:cs="Arial"/>
        </w:rPr>
        <w:t>(</w:t>
      </w:r>
      <w:proofErr w:type="spellStart"/>
      <w:r w:rsidR="008843FC">
        <w:rPr>
          <w:rFonts w:ascii="Arial" w:hAnsi="Arial" w:cs="Arial"/>
        </w:rPr>
        <w:t>i</w:t>
      </w:r>
      <w:proofErr w:type="spellEnd"/>
      <w:r w:rsidR="008843FC">
        <w:rPr>
          <w:rFonts w:ascii="Arial" w:hAnsi="Arial" w:cs="Arial"/>
        </w:rPr>
        <w:t xml:space="preserve">) </w:t>
      </w:r>
      <w:r w:rsidR="001B3924">
        <w:rPr>
          <w:rFonts w:ascii="Arial" w:hAnsi="Arial" w:cs="Arial"/>
        </w:rPr>
        <w:t>Raytheon AN/SPY</w:t>
      </w:r>
      <w:r w:rsidR="00424F80">
        <w:rPr>
          <w:rFonts w:ascii="Arial" w:hAnsi="Arial" w:cs="Arial"/>
        </w:rPr>
        <w:t>-6(V)1 Air &amp; Missile Defense Radar (AMDR)</w:t>
      </w:r>
      <w:r w:rsidR="001C38D2">
        <w:rPr>
          <w:rFonts w:ascii="Arial" w:hAnsi="Arial" w:cs="Arial"/>
        </w:rPr>
        <w:t xml:space="preserve"> paired with </w:t>
      </w:r>
      <w:r w:rsidR="008843FC">
        <w:rPr>
          <w:rFonts w:ascii="Arial" w:hAnsi="Arial" w:cs="Arial"/>
        </w:rPr>
        <w:t xml:space="preserve">(ii) </w:t>
      </w:r>
      <w:r w:rsidR="001C38D2">
        <w:rPr>
          <w:rFonts w:ascii="Arial" w:hAnsi="Arial" w:cs="Arial"/>
        </w:rPr>
        <w:t>Aegis Baseline 10 software</w:t>
      </w:r>
      <w:r w:rsidR="00D433B2">
        <w:rPr>
          <w:rFonts w:ascii="Arial" w:hAnsi="Arial" w:cs="Arial"/>
        </w:rPr>
        <w:t xml:space="preserve"> &amp; (iii) 1</w:t>
      </w:r>
      <w:r w:rsidR="00264B66">
        <w:rPr>
          <w:rFonts w:ascii="Arial" w:hAnsi="Arial" w:cs="Arial"/>
        </w:rPr>
        <w:t>60</w:t>
      </w:r>
      <w:r w:rsidR="00D433B2">
        <w:rPr>
          <w:rFonts w:ascii="Arial" w:hAnsi="Arial" w:cs="Arial"/>
        </w:rPr>
        <w:t xml:space="preserve"> x Mk 41 VLS.  The missiles carried by </w:t>
      </w:r>
      <w:r w:rsidR="005A2609">
        <w:rPr>
          <w:rFonts w:ascii="Arial" w:hAnsi="Arial" w:cs="Arial"/>
        </w:rPr>
        <w:t>each system are standard for all and are as follows:</w:t>
      </w:r>
    </w:p>
    <w:p w14:paraId="4F948CFE" w14:textId="77777777" w:rsidR="005A2609" w:rsidRDefault="005A2609" w:rsidP="005A2609">
      <w:pPr>
        <w:pStyle w:val="NoSpacing"/>
        <w:ind w:left="720"/>
        <w:jc w:val="both"/>
        <w:rPr>
          <w:rFonts w:ascii="Arial" w:hAnsi="Arial" w:cs="Arial"/>
          <w:u w:val="single"/>
        </w:rPr>
      </w:pPr>
    </w:p>
    <w:p w14:paraId="249AEB9C" w14:textId="59E7FA74" w:rsidR="005A2609" w:rsidRDefault="005A2609" w:rsidP="004C0F82">
      <w:pPr>
        <w:pStyle w:val="NoSpacing"/>
        <w:numPr>
          <w:ilvl w:val="0"/>
          <w:numId w:val="55"/>
        </w:numPr>
        <w:ind w:firstLine="0"/>
        <w:jc w:val="both"/>
        <w:rPr>
          <w:rFonts w:ascii="Arial" w:hAnsi="Arial" w:cs="Arial"/>
        </w:rPr>
      </w:pPr>
      <w:r>
        <w:rPr>
          <w:rFonts w:ascii="Arial" w:hAnsi="Arial" w:cs="Arial"/>
        </w:rPr>
        <w:t xml:space="preserve">48 x </w:t>
      </w:r>
      <w:r w:rsidR="00E224ED">
        <w:rPr>
          <w:rFonts w:ascii="Arial" w:hAnsi="Arial" w:cs="Arial"/>
        </w:rPr>
        <w:t>Raytheon RIM-161 Standard Missile 3 Block IIA</w:t>
      </w:r>
      <w:r w:rsidR="007A74B0">
        <w:rPr>
          <w:rFonts w:ascii="Arial" w:hAnsi="Arial" w:cs="Arial"/>
        </w:rPr>
        <w:t xml:space="preserve"> (primary </w:t>
      </w:r>
      <w:proofErr w:type="spellStart"/>
      <w:r w:rsidR="007A74B0">
        <w:rPr>
          <w:rFonts w:ascii="Arial" w:hAnsi="Arial" w:cs="Arial"/>
        </w:rPr>
        <w:t>exo</w:t>
      </w:r>
      <w:proofErr w:type="spellEnd"/>
      <w:r w:rsidR="007A74B0">
        <w:rPr>
          <w:rFonts w:ascii="Arial" w:hAnsi="Arial" w:cs="Arial"/>
        </w:rPr>
        <w:t>-atmospheric intercept, handles MRBM &amp; IRBM with limited ICBM capability)</w:t>
      </w:r>
      <w:r w:rsidR="00C050A2">
        <w:rPr>
          <w:rFonts w:ascii="Arial" w:hAnsi="Arial" w:cs="Arial"/>
        </w:rPr>
        <w:t>.</w:t>
      </w:r>
    </w:p>
    <w:p w14:paraId="586BB03F" w14:textId="695E18BD" w:rsidR="00E224ED" w:rsidRDefault="00CC58A0" w:rsidP="004C0F82">
      <w:pPr>
        <w:pStyle w:val="NoSpacing"/>
        <w:numPr>
          <w:ilvl w:val="0"/>
          <w:numId w:val="55"/>
        </w:numPr>
        <w:ind w:firstLine="0"/>
        <w:jc w:val="both"/>
        <w:rPr>
          <w:rFonts w:ascii="Arial" w:hAnsi="Arial" w:cs="Arial"/>
        </w:rPr>
      </w:pPr>
      <w:r>
        <w:rPr>
          <w:rFonts w:ascii="Arial" w:hAnsi="Arial" w:cs="Arial"/>
        </w:rPr>
        <w:t xml:space="preserve">32 x </w:t>
      </w:r>
      <w:r w:rsidR="009A562F">
        <w:rPr>
          <w:rFonts w:ascii="Arial" w:hAnsi="Arial" w:cs="Arial"/>
        </w:rPr>
        <w:t>Raytheon RIM-174 Standard Missile 6 Block IB</w:t>
      </w:r>
      <w:r w:rsidR="00C050A2">
        <w:rPr>
          <w:rFonts w:ascii="Arial" w:hAnsi="Arial" w:cs="Arial"/>
        </w:rPr>
        <w:t xml:space="preserve"> (terminal BMD, HGV defense &amp; LR-AAW).</w:t>
      </w:r>
    </w:p>
    <w:p w14:paraId="52B0A756" w14:textId="63643D20" w:rsidR="00C050A2" w:rsidRDefault="0009269B" w:rsidP="004C0F82">
      <w:pPr>
        <w:pStyle w:val="NoSpacing"/>
        <w:numPr>
          <w:ilvl w:val="0"/>
          <w:numId w:val="55"/>
        </w:numPr>
        <w:ind w:firstLine="0"/>
        <w:jc w:val="both"/>
        <w:rPr>
          <w:rFonts w:ascii="Arial" w:hAnsi="Arial" w:cs="Arial"/>
        </w:rPr>
      </w:pPr>
      <w:r>
        <w:rPr>
          <w:rFonts w:ascii="Arial" w:hAnsi="Arial" w:cs="Arial"/>
        </w:rPr>
        <w:t>32</w:t>
      </w:r>
      <w:r w:rsidR="00D1447B">
        <w:rPr>
          <w:rFonts w:ascii="Arial" w:hAnsi="Arial" w:cs="Arial"/>
        </w:rPr>
        <w:t xml:space="preserve"> x Raytheon </w:t>
      </w:r>
      <w:r w:rsidR="00FD09E0">
        <w:rPr>
          <w:rFonts w:ascii="Arial" w:hAnsi="Arial" w:cs="Arial"/>
        </w:rPr>
        <w:t>RIM-66 Standard Missile 2 Block IIICU (</w:t>
      </w:r>
      <w:r w:rsidR="003F1948">
        <w:rPr>
          <w:rFonts w:ascii="Arial" w:hAnsi="Arial" w:cs="Arial"/>
        </w:rPr>
        <w:t>aircraft/ cruise missile engagement with lower cost shots vs SM-6</w:t>
      </w:r>
      <w:r w:rsidR="00FD09E0">
        <w:rPr>
          <w:rFonts w:ascii="Arial" w:hAnsi="Arial" w:cs="Arial"/>
        </w:rPr>
        <w:t>)</w:t>
      </w:r>
      <w:r w:rsidR="008C6D12">
        <w:rPr>
          <w:rFonts w:ascii="Arial" w:hAnsi="Arial" w:cs="Arial"/>
        </w:rPr>
        <w:t>.</w:t>
      </w:r>
    </w:p>
    <w:p w14:paraId="759346C7" w14:textId="22810760" w:rsidR="008C6D12" w:rsidRDefault="006D0B6F" w:rsidP="004C0F82">
      <w:pPr>
        <w:pStyle w:val="NoSpacing"/>
        <w:numPr>
          <w:ilvl w:val="0"/>
          <w:numId w:val="55"/>
        </w:numPr>
        <w:ind w:firstLine="0"/>
        <w:jc w:val="both"/>
        <w:rPr>
          <w:rFonts w:ascii="Arial" w:hAnsi="Arial" w:cs="Arial"/>
        </w:rPr>
      </w:pPr>
      <w:r>
        <w:rPr>
          <w:rFonts w:ascii="Arial" w:hAnsi="Arial" w:cs="Arial"/>
        </w:rPr>
        <w:t xml:space="preserve">64 (16 cell x 4) x Raytheon RIM-162 Evolved Sea Sparrow Missile (ESSM) </w:t>
      </w:r>
      <w:r w:rsidR="00E32F3D">
        <w:rPr>
          <w:rFonts w:ascii="Arial" w:hAnsi="Arial" w:cs="Arial"/>
        </w:rPr>
        <w:t>Block 2 (AAW defensive layer &amp; high-capacity against swarm attacks).</w:t>
      </w:r>
    </w:p>
    <w:p w14:paraId="0C91E127" w14:textId="155E975E" w:rsidR="00E32F3D" w:rsidRDefault="00CF1795" w:rsidP="004C0F82">
      <w:pPr>
        <w:pStyle w:val="NoSpacing"/>
        <w:numPr>
          <w:ilvl w:val="0"/>
          <w:numId w:val="55"/>
        </w:numPr>
        <w:ind w:firstLine="0"/>
        <w:jc w:val="both"/>
        <w:rPr>
          <w:rFonts w:ascii="Arial" w:hAnsi="Arial" w:cs="Arial"/>
        </w:rPr>
      </w:pPr>
      <w:r>
        <w:rPr>
          <w:rFonts w:ascii="Arial" w:hAnsi="Arial" w:cs="Arial"/>
        </w:rPr>
        <w:t xml:space="preserve">16 x Raytheon </w:t>
      </w:r>
      <w:r w:rsidR="00136F6A">
        <w:rPr>
          <w:rFonts w:ascii="Arial" w:hAnsi="Arial" w:cs="Arial"/>
        </w:rPr>
        <w:t>BGM-109 Tomahawk Block Va (Maritime Strike Tomahawk).</w:t>
      </w:r>
    </w:p>
    <w:p w14:paraId="02CE221C" w14:textId="54091785" w:rsidR="000754A5" w:rsidRDefault="00136F6A" w:rsidP="004C0F82">
      <w:pPr>
        <w:pStyle w:val="NoSpacing"/>
        <w:numPr>
          <w:ilvl w:val="0"/>
          <w:numId w:val="55"/>
        </w:numPr>
        <w:ind w:firstLine="0"/>
        <w:jc w:val="both"/>
        <w:rPr>
          <w:rFonts w:ascii="Arial" w:hAnsi="Arial" w:cs="Arial"/>
        </w:rPr>
      </w:pPr>
      <w:r>
        <w:rPr>
          <w:rFonts w:ascii="Arial" w:hAnsi="Arial" w:cs="Arial"/>
        </w:rPr>
        <w:t xml:space="preserve">16 x Raytheon BGM-109 Tomahawk Block </w:t>
      </w:r>
      <w:proofErr w:type="spellStart"/>
      <w:r>
        <w:rPr>
          <w:rFonts w:ascii="Arial" w:hAnsi="Arial" w:cs="Arial"/>
        </w:rPr>
        <w:t>V</w:t>
      </w:r>
      <w:r w:rsidR="009E72C3">
        <w:rPr>
          <w:rFonts w:ascii="Arial" w:hAnsi="Arial" w:cs="Arial"/>
        </w:rPr>
        <w:t>b</w:t>
      </w:r>
      <w:proofErr w:type="spellEnd"/>
      <w:r w:rsidR="009E72C3">
        <w:rPr>
          <w:rFonts w:ascii="Arial" w:hAnsi="Arial" w:cs="Arial"/>
        </w:rPr>
        <w:t xml:space="preserve"> (Joint Multiple Effects Warhead System/ JMEWS, designed for </w:t>
      </w:r>
      <w:r w:rsidR="0062236E">
        <w:rPr>
          <w:rFonts w:ascii="Arial" w:hAnsi="Arial" w:cs="Arial"/>
        </w:rPr>
        <w:t>enhanced land target penetration</w:t>
      </w:r>
      <w:r w:rsidR="009E72C3">
        <w:rPr>
          <w:rFonts w:ascii="Arial" w:hAnsi="Arial" w:cs="Arial"/>
        </w:rPr>
        <w:t>)</w:t>
      </w:r>
      <w:r w:rsidR="000754A5">
        <w:rPr>
          <w:rFonts w:ascii="Arial" w:hAnsi="Arial" w:cs="Arial"/>
        </w:rPr>
        <w:t>.</w:t>
      </w:r>
    </w:p>
    <w:p w14:paraId="2C9E94A8" w14:textId="77777777" w:rsidR="00B039DC" w:rsidRDefault="00B039DC" w:rsidP="00B039DC">
      <w:pPr>
        <w:pStyle w:val="NoSpacing"/>
        <w:ind w:left="720"/>
        <w:jc w:val="both"/>
        <w:rPr>
          <w:rFonts w:ascii="Arial" w:hAnsi="Arial" w:cs="Arial"/>
        </w:rPr>
      </w:pPr>
    </w:p>
    <w:p w14:paraId="1FDA560A" w14:textId="04EEF889" w:rsidR="00B039DC" w:rsidRDefault="004C0F82" w:rsidP="004C0F82">
      <w:pPr>
        <w:pStyle w:val="NoSpacing"/>
        <w:jc w:val="both"/>
        <w:rPr>
          <w:rFonts w:ascii="Arial" w:hAnsi="Arial" w:cs="Arial"/>
        </w:rPr>
      </w:pPr>
      <w:r>
        <w:rPr>
          <w:rFonts w:ascii="Arial" w:hAnsi="Arial" w:cs="Arial"/>
        </w:rPr>
        <w:t>9.</w:t>
      </w:r>
      <w:r>
        <w:rPr>
          <w:rFonts w:ascii="Arial" w:hAnsi="Arial" w:cs="Arial"/>
        </w:rPr>
        <w:tab/>
      </w:r>
      <w:r w:rsidR="00B039DC">
        <w:rPr>
          <w:rFonts w:ascii="Arial" w:hAnsi="Arial" w:cs="Arial"/>
        </w:rPr>
        <w:t>The 05 x Lockheed Martin Next-Generation Aegis Ashore are based as follows:</w:t>
      </w:r>
    </w:p>
    <w:p w14:paraId="79DE21D9" w14:textId="77777777" w:rsidR="00B039DC" w:rsidRDefault="00B039DC" w:rsidP="00B039DC">
      <w:pPr>
        <w:pStyle w:val="NoSpacing"/>
        <w:ind w:left="720"/>
        <w:jc w:val="both"/>
        <w:rPr>
          <w:rFonts w:ascii="Arial" w:hAnsi="Arial" w:cs="Arial"/>
        </w:rPr>
      </w:pPr>
    </w:p>
    <w:p w14:paraId="062666F5" w14:textId="1673E96F" w:rsidR="00B039DC" w:rsidRDefault="00BE1304" w:rsidP="004C0F82">
      <w:pPr>
        <w:pStyle w:val="NoSpacing"/>
        <w:numPr>
          <w:ilvl w:val="0"/>
          <w:numId w:val="56"/>
        </w:numPr>
        <w:ind w:firstLine="0"/>
        <w:jc w:val="both"/>
        <w:rPr>
          <w:rFonts w:ascii="Arial" w:hAnsi="Arial" w:cs="Arial"/>
        </w:rPr>
      </w:pPr>
      <w:r>
        <w:rPr>
          <w:rFonts w:ascii="Arial" w:hAnsi="Arial" w:cs="Arial"/>
        </w:rPr>
        <w:t>Bahrain (Primary Hub shield).</w:t>
      </w:r>
    </w:p>
    <w:p w14:paraId="5E49B02C" w14:textId="7D3B9B6E" w:rsidR="00BE1304" w:rsidRDefault="00153E00" w:rsidP="004C0F82">
      <w:pPr>
        <w:pStyle w:val="NoSpacing"/>
        <w:numPr>
          <w:ilvl w:val="0"/>
          <w:numId w:val="56"/>
        </w:numPr>
        <w:ind w:firstLine="0"/>
        <w:jc w:val="both"/>
        <w:rPr>
          <w:rFonts w:ascii="Arial" w:hAnsi="Arial" w:cs="Arial"/>
        </w:rPr>
      </w:pPr>
      <w:r>
        <w:rPr>
          <w:rFonts w:ascii="Arial" w:hAnsi="Arial" w:cs="Arial"/>
        </w:rPr>
        <w:t>Fujairah, UAE (Hormuz Gatekeeper).</w:t>
      </w:r>
    </w:p>
    <w:p w14:paraId="51610580" w14:textId="15EFA09A" w:rsidR="00153E00" w:rsidRDefault="00153E00" w:rsidP="004C0F82">
      <w:pPr>
        <w:pStyle w:val="NoSpacing"/>
        <w:numPr>
          <w:ilvl w:val="0"/>
          <w:numId w:val="56"/>
        </w:numPr>
        <w:ind w:firstLine="0"/>
        <w:jc w:val="both"/>
        <w:rPr>
          <w:rFonts w:ascii="Arial" w:hAnsi="Arial" w:cs="Arial"/>
        </w:rPr>
      </w:pPr>
      <w:r>
        <w:rPr>
          <w:rFonts w:ascii="Arial" w:hAnsi="Arial" w:cs="Arial"/>
        </w:rPr>
        <w:t>Duqm, Oman (Indian Ocean anchor).</w:t>
      </w:r>
    </w:p>
    <w:p w14:paraId="640CC2D6" w14:textId="544B434B" w:rsidR="00153E00" w:rsidRDefault="00FE3DD0" w:rsidP="004C0F82">
      <w:pPr>
        <w:pStyle w:val="NoSpacing"/>
        <w:numPr>
          <w:ilvl w:val="0"/>
          <w:numId w:val="56"/>
        </w:numPr>
        <w:ind w:firstLine="0"/>
        <w:jc w:val="both"/>
        <w:rPr>
          <w:rFonts w:ascii="Arial" w:hAnsi="Arial" w:cs="Arial"/>
        </w:rPr>
      </w:pPr>
      <w:r>
        <w:rPr>
          <w:rFonts w:ascii="Arial" w:hAnsi="Arial" w:cs="Arial"/>
        </w:rPr>
        <w:t>Salalah, Oman (Oman-Yemen Interface)</w:t>
      </w:r>
    </w:p>
    <w:p w14:paraId="29CF0869" w14:textId="77777777" w:rsidR="00E81CDE" w:rsidRDefault="00E81CDE" w:rsidP="004C0F82">
      <w:pPr>
        <w:pStyle w:val="NoSpacing"/>
        <w:numPr>
          <w:ilvl w:val="0"/>
          <w:numId w:val="56"/>
        </w:numPr>
        <w:ind w:firstLine="0"/>
        <w:jc w:val="both"/>
        <w:rPr>
          <w:rFonts w:ascii="Arial" w:hAnsi="Arial" w:cs="Arial"/>
        </w:rPr>
      </w:pPr>
      <w:r>
        <w:rPr>
          <w:rFonts w:ascii="Arial" w:hAnsi="Arial" w:cs="Arial"/>
        </w:rPr>
        <w:t>Djibouti (Bab al-Mandeb Lock).</w:t>
      </w:r>
    </w:p>
    <w:p w14:paraId="6883532B" w14:textId="77777777" w:rsidR="00B039DC" w:rsidRDefault="00B039DC" w:rsidP="00CD5CC0">
      <w:pPr>
        <w:pStyle w:val="NoSpacing"/>
        <w:jc w:val="both"/>
        <w:rPr>
          <w:rFonts w:ascii="Arial" w:hAnsi="Arial" w:cs="Arial"/>
        </w:rPr>
      </w:pPr>
    </w:p>
    <w:p w14:paraId="26AFD660" w14:textId="743CF35A" w:rsidR="005C3AF1" w:rsidRPr="00256A4D" w:rsidRDefault="00256A4D" w:rsidP="00CD5CC0">
      <w:pPr>
        <w:pStyle w:val="NoSpacing"/>
        <w:jc w:val="both"/>
        <w:rPr>
          <w:rFonts w:ascii="Arial" w:hAnsi="Arial" w:cs="Arial"/>
          <w:b/>
          <w:bCs/>
          <w:u w:val="single"/>
        </w:rPr>
      </w:pPr>
      <w:r w:rsidRPr="00256A4D">
        <w:rPr>
          <w:rFonts w:ascii="Arial" w:hAnsi="Arial" w:cs="Arial"/>
          <w:b/>
          <w:bCs/>
          <w:u w:val="single"/>
        </w:rPr>
        <w:t>SATELLITE COMMUNICATION (SATCOM)</w:t>
      </w:r>
    </w:p>
    <w:p w14:paraId="5A106F81" w14:textId="77777777" w:rsidR="005C3AF1" w:rsidRDefault="005C3AF1" w:rsidP="00CD5CC0">
      <w:pPr>
        <w:pStyle w:val="NoSpacing"/>
        <w:jc w:val="both"/>
        <w:rPr>
          <w:rFonts w:ascii="Arial" w:hAnsi="Arial" w:cs="Arial"/>
        </w:rPr>
      </w:pPr>
    </w:p>
    <w:p w14:paraId="5020CD63" w14:textId="3F39BA23" w:rsidR="00293F29" w:rsidRDefault="005C3AF1" w:rsidP="00293F29">
      <w:pPr>
        <w:pStyle w:val="NoSpacing"/>
        <w:jc w:val="both"/>
        <w:rPr>
          <w:rFonts w:ascii="Arial" w:hAnsi="Arial" w:cs="Arial"/>
        </w:rPr>
      </w:pPr>
      <w:r w:rsidRPr="00CC5E9C">
        <w:rPr>
          <w:rFonts w:ascii="Arial" w:hAnsi="Arial" w:cs="Arial"/>
        </w:rPr>
        <w:lastRenderedPageBreak/>
        <w:t>10.</w:t>
      </w:r>
      <w:r w:rsidRPr="00CC5E9C">
        <w:rPr>
          <w:rFonts w:ascii="Arial" w:hAnsi="Arial" w:cs="Arial"/>
        </w:rPr>
        <w:tab/>
      </w:r>
      <w:r w:rsidR="000B11CB" w:rsidRPr="00CC5E9C">
        <w:rPr>
          <w:rFonts w:ascii="Arial" w:hAnsi="Arial" w:cs="Arial"/>
          <w:u w:val="single"/>
        </w:rPr>
        <w:t>CMF Maritime SATCOM Grid (MSG-10).</w:t>
      </w:r>
      <w:r w:rsidR="000B11CB" w:rsidRPr="00CC5E9C">
        <w:rPr>
          <w:rFonts w:ascii="Arial" w:hAnsi="Arial" w:cs="Arial"/>
        </w:rPr>
        <w:tab/>
      </w:r>
      <w:r w:rsidR="000B11CB" w:rsidRPr="00CC5E9C">
        <w:rPr>
          <w:rFonts w:ascii="Arial" w:hAnsi="Arial" w:cs="Arial"/>
        </w:rPr>
        <w:tab/>
        <w:t xml:space="preserve">10 x </w:t>
      </w:r>
      <w:r w:rsidR="00CC5E9C" w:rsidRPr="00CC5E9C">
        <w:rPr>
          <w:rFonts w:ascii="Arial" w:hAnsi="Arial" w:cs="Arial"/>
        </w:rPr>
        <w:t>distributed, hardened coastal network built around the AN/USC-69(V)2 Commercial Broadband Satellite Program terminal to give the Combined Maritime Forces a resilient, high-capacity communications and data-fusion backbone.</w:t>
      </w:r>
      <w:r w:rsidR="00293F29">
        <w:rPr>
          <w:rFonts w:ascii="Arial" w:hAnsi="Arial" w:cs="Arial"/>
        </w:rPr>
        <w:t xml:space="preserve">  Each </w:t>
      </w:r>
      <w:r w:rsidR="00293F29" w:rsidRPr="00293F29">
        <w:rPr>
          <w:rFonts w:ascii="Arial" w:hAnsi="Arial" w:cs="Arial"/>
        </w:rPr>
        <w:t xml:space="preserve">MSG-10 </w:t>
      </w:r>
      <w:r w:rsidR="00293F29">
        <w:rPr>
          <w:rFonts w:ascii="Arial" w:hAnsi="Arial" w:cs="Arial"/>
        </w:rPr>
        <w:t xml:space="preserve">is </w:t>
      </w:r>
      <w:r w:rsidR="00293F29" w:rsidRPr="00293F29">
        <w:rPr>
          <w:rFonts w:ascii="Arial" w:hAnsi="Arial" w:cs="Arial"/>
        </w:rPr>
        <w:t>10 fixed coastal “super-nodes”, each centered on one CBSP FLV terminal, but expanded into a full C4ISR site</w:t>
      </w:r>
      <w:r w:rsidR="00293F29">
        <w:rPr>
          <w:rFonts w:ascii="Arial" w:hAnsi="Arial" w:cs="Arial"/>
        </w:rPr>
        <w:t>.  Systems composition at each site is as follows:</w:t>
      </w:r>
    </w:p>
    <w:p w14:paraId="2B0C02B0" w14:textId="77777777" w:rsidR="00293F29" w:rsidRPr="00293F29" w:rsidRDefault="00293F29" w:rsidP="00293F29">
      <w:pPr>
        <w:pStyle w:val="NoSpacing"/>
        <w:jc w:val="both"/>
        <w:rPr>
          <w:rFonts w:ascii="Arial" w:hAnsi="Arial" w:cs="Arial"/>
        </w:rPr>
      </w:pPr>
    </w:p>
    <w:p w14:paraId="275EF534" w14:textId="14809A62" w:rsidR="00293F29" w:rsidRPr="00293F29" w:rsidRDefault="00293F29" w:rsidP="00293F29">
      <w:pPr>
        <w:pStyle w:val="NoSpacing"/>
        <w:numPr>
          <w:ilvl w:val="0"/>
          <w:numId w:val="59"/>
        </w:numPr>
        <w:ind w:firstLine="0"/>
        <w:jc w:val="both"/>
        <w:rPr>
          <w:rFonts w:ascii="Arial" w:hAnsi="Arial" w:cs="Arial"/>
        </w:rPr>
      </w:pPr>
      <w:r>
        <w:rPr>
          <w:rFonts w:ascii="Arial" w:hAnsi="Arial" w:cs="Arial"/>
        </w:rPr>
        <w:t>0</w:t>
      </w:r>
      <w:r w:rsidRPr="00293F29">
        <w:rPr>
          <w:rFonts w:ascii="Arial" w:hAnsi="Arial" w:cs="Arial"/>
        </w:rPr>
        <w:t>1 × AN/USC-69(V)2 CBSP FLV SATCOM terminal (primary wideband pipe)</w:t>
      </w:r>
    </w:p>
    <w:p w14:paraId="00F198C5" w14:textId="0AF28262" w:rsidR="00293F29" w:rsidRPr="00293F29" w:rsidRDefault="00293F29" w:rsidP="00293F29">
      <w:pPr>
        <w:pStyle w:val="NoSpacing"/>
        <w:numPr>
          <w:ilvl w:val="0"/>
          <w:numId w:val="59"/>
        </w:numPr>
        <w:ind w:firstLine="0"/>
        <w:jc w:val="both"/>
        <w:rPr>
          <w:rFonts w:ascii="Arial" w:hAnsi="Arial" w:cs="Arial"/>
        </w:rPr>
      </w:pPr>
      <w:r>
        <w:rPr>
          <w:rFonts w:ascii="Arial" w:hAnsi="Arial" w:cs="Arial"/>
        </w:rPr>
        <w:t>0</w:t>
      </w:r>
      <w:r w:rsidRPr="00293F29">
        <w:rPr>
          <w:rFonts w:ascii="Arial" w:hAnsi="Arial" w:cs="Arial"/>
        </w:rPr>
        <w:t>1 × Secondary SATCOM terminal (redundancy; different commercial constellation)</w:t>
      </w:r>
    </w:p>
    <w:p w14:paraId="4F7E7EFA" w14:textId="76CCC183" w:rsidR="00293F29" w:rsidRPr="00293F29" w:rsidRDefault="00293F29" w:rsidP="00293F29">
      <w:pPr>
        <w:pStyle w:val="NoSpacing"/>
        <w:numPr>
          <w:ilvl w:val="0"/>
          <w:numId w:val="59"/>
        </w:numPr>
        <w:ind w:firstLine="0"/>
        <w:jc w:val="both"/>
        <w:rPr>
          <w:rFonts w:ascii="Arial" w:hAnsi="Arial" w:cs="Arial"/>
        </w:rPr>
      </w:pPr>
      <w:r>
        <w:rPr>
          <w:rFonts w:ascii="Arial" w:hAnsi="Arial" w:cs="Arial"/>
        </w:rPr>
        <w:t>0</w:t>
      </w:r>
      <w:r w:rsidRPr="00293F29">
        <w:rPr>
          <w:rFonts w:ascii="Arial" w:hAnsi="Arial" w:cs="Arial"/>
        </w:rPr>
        <w:t>2 × Line-of-Sight (LOS) microwave towers (regional mesh between nearby nodes)</w:t>
      </w:r>
    </w:p>
    <w:p w14:paraId="42DA2C9D" w14:textId="78633B9A" w:rsidR="00293F29" w:rsidRPr="00293F29" w:rsidRDefault="00E21EB9" w:rsidP="00293F29">
      <w:pPr>
        <w:pStyle w:val="NoSpacing"/>
        <w:numPr>
          <w:ilvl w:val="0"/>
          <w:numId w:val="59"/>
        </w:numPr>
        <w:ind w:firstLine="0"/>
        <w:jc w:val="both"/>
        <w:rPr>
          <w:rFonts w:ascii="Arial" w:hAnsi="Arial" w:cs="Arial"/>
        </w:rPr>
      </w:pPr>
      <w:r>
        <w:rPr>
          <w:rFonts w:ascii="Arial" w:hAnsi="Arial" w:cs="Arial"/>
        </w:rPr>
        <w:t>0</w:t>
      </w:r>
      <w:r w:rsidR="00293F29" w:rsidRPr="00293F29">
        <w:rPr>
          <w:rFonts w:ascii="Arial" w:hAnsi="Arial" w:cs="Arial"/>
        </w:rPr>
        <w:t>1 × Tactical data-link gateway (Link-16 / IP gateway to ships &amp; aircraft)</w:t>
      </w:r>
    </w:p>
    <w:p w14:paraId="46EE68A3" w14:textId="1DCF4F73" w:rsidR="00293F29" w:rsidRPr="00293F29" w:rsidRDefault="00E21EB9" w:rsidP="00293F29">
      <w:pPr>
        <w:pStyle w:val="NoSpacing"/>
        <w:numPr>
          <w:ilvl w:val="0"/>
          <w:numId w:val="59"/>
        </w:numPr>
        <w:ind w:firstLine="0"/>
        <w:jc w:val="both"/>
        <w:rPr>
          <w:rFonts w:ascii="Arial" w:hAnsi="Arial" w:cs="Arial"/>
        </w:rPr>
      </w:pPr>
      <w:r>
        <w:rPr>
          <w:rFonts w:ascii="Arial" w:hAnsi="Arial" w:cs="Arial"/>
        </w:rPr>
        <w:t>0</w:t>
      </w:r>
      <w:r w:rsidR="00293F29" w:rsidRPr="00293F29">
        <w:rPr>
          <w:rFonts w:ascii="Arial" w:hAnsi="Arial" w:cs="Arial"/>
        </w:rPr>
        <w:t>1 × Edge compute cluster (AI-assisted fusion; local processing if links degrade)</w:t>
      </w:r>
    </w:p>
    <w:p w14:paraId="0CF05682" w14:textId="342FCA38" w:rsidR="00293F29" w:rsidRPr="00641C25" w:rsidRDefault="00E21EB9" w:rsidP="003A3604">
      <w:pPr>
        <w:pStyle w:val="NoSpacing"/>
        <w:ind w:left="1440"/>
        <w:jc w:val="both"/>
        <w:rPr>
          <w:rFonts w:ascii="Arial" w:hAnsi="Arial" w:cs="Arial"/>
        </w:rPr>
      </w:pPr>
      <w:r w:rsidRPr="00641C25">
        <w:rPr>
          <w:rFonts w:ascii="Arial" w:hAnsi="Arial" w:cs="Arial"/>
        </w:rPr>
        <w:t>0</w:t>
      </w:r>
      <w:r w:rsidR="00293F29" w:rsidRPr="00641C25">
        <w:rPr>
          <w:rFonts w:ascii="Arial" w:hAnsi="Arial" w:cs="Arial"/>
        </w:rPr>
        <w:t xml:space="preserve">1 × Maritime sensor package </w:t>
      </w:r>
      <w:r w:rsidR="00641C25" w:rsidRPr="00641C25">
        <w:rPr>
          <w:rFonts w:ascii="Arial" w:hAnsi="Arial" w:cs="Arial"/>
        </w:rPr>
        <w:t>(each consists of 0</w:t>
      </w:r>
      <w:r w:rsidRPr="00641C25">
        <w:rPr>
          <w:rFonts w:ascii="Arial" w:hAnsi="Arial" w:cs="Arial"/>
        </w:rPr>
        <w:t xml:space="preserve">1 x </w:t>
      </w:r>
      <w:r w:rsidR="00293F29" w:rsidRPr="00641C25">
        <w:rPr>
          <w:rFonts w:ascii="Arial" w:hAnsi="Arial" w:cs="Arial"/>
        </w:rPr>
        <w:t>Coastal surface radar</w:t>
      </w:r>
      <w:r w:rsidR="00641C25" w:rsidRPr="00641C25">
        <w:rPr>
          <w:rFonts w:ascii="Arial" w:hAnsi="Arial" w:cs="Arial"/>
        </w:rPr>
        <w:t xml:space="preserve">, </w:t>
      </w:r>
      <w:r w:rsidRPr="00641C25">
        <w:rPr>
          <w:rFonts w:ascii="Arial" w:hAnsi="Arial" w:cs="Arial"/>
        </w:rPr>
        <w:t xml:space="preserve">01 x </w:t>
      </w:r>
      <w:r w:rsidR="00293F29" w:rsidRPr="00641C25">
        <w:rPr>
          <w:rFonts w:ascii="Arial" w:hAnsi="Arial" w:cs="Arial"/>
        </w:rPr>
        <w:t xml:space="preserve">AIS receiver </w:t>
      </w:r>
      <w:r w:rsidR="00641C25" w:rsidRPr="00641C25">
        <w:rPr>
          <w:rFonts w:ascii="Arial" w:hAnsi="Arial" w:cs="Arial"/>
        </w:rPr>
        <w:t xml:space="preserve">&amp; </w:t>
      </w:r>
      <w:r w:rsidRPr="00641C25">
        <w:rPr>
          <w:rFonts w:ascii="Arial" w:hAnsi="Arial" w:cs="Arial"/>
        </w:rPr>
        <w:t xml:space="preserve">01 x </w:t>
      </w:r>
      <w:r w:rsidR="00293F29" w:rsidRPr="00641C25">
        <w:rPr>
          <w:rFonts w:ascii="Arial" w:hAnsi="Arial" w:cs="Arial"/>
        </w:rPr>
        <w:t xml:space="preserve">RF detection </w:t>
      </w:r>
      <w:r w:rsidR="00641C25">
        <w:rPr>
          <w:rFonts w:ascii="Arial" w:hAnsi="Arial" w:cs="Arial"/>
        </w:rPr>
        <w:t xml:space="preserve">system for </w:t>
      </w:r>
      <w:r w:rsidR="00293F29" w:rsidRPr="00641C25">
        <w:rPr>
          <w:rFonts w:ascii="Arial" w:hAnsi="Arial" w:cs="Arial"/>
        </w:rPr>
        <w:t>emitters / dark vessels)</w:t>
      </w:r>
    </w:p>
    <w:p w14:paraId="7B3378B0" w14:textId="09E6C0C8" w:rsidR="00293F29" w:rsidRPr="00293F29" w:rsidRDefault="00E21EB9" w:rsidP="00293F29">
      <w:pPr>
        <w:pStyle w:val="NoSpacing"/>
        <w:numPr>
          <w:ilvl w:val="0"/>
          <w:numId w:val="59"/>
        </w:numPr>
        <w:ind w:firstLine="0"/>
        <w:jc w:val="both"/>
        <w:rPr>
          <w:rFonts w:ascii="Arial" w:hAnsi="Arial" w:cs="Arial"/>
        </w:rPr>
      </w:pPr>
      <w:r>
        <w:rPr>
          <w:rFonts w:ascii="Arial" w:hAnsi="Arial" w:cs="Arial"/>
        </w:rPr>
        <w:t>0</w:t>
      </w:r>
      <w:r w:rsidR="00293F29" w:rsidRPr="00293F29">
        <w:rPr>
          <w:rFonts w:ascii="Arial" w:hAnsi="Arial" w:cs="Arial"/>
        </w:rPr>
        <w:t>1 × Cyber-secure communications suite (zero-trust enclave)</w:t>
      </w:r>
    </w:p>
    <w:p w14:paraId="00A9F260" w14:textId="747E5EF1" w:rsidR="00293F29" w:rsidRPr="00293F29" w:rsidRDefault="00E21EB9" w:rsidP="00293F29">
      <w:pPr>
        <w:pStyle w:val="NoSpacing"/>
        <w:numPr>
          <w:ilvl w:val="0"/>
          <w:numId w:val="59"/>
        </w:numPr>
        <w:ind w:firstLine="0"/>
        <w:jc w:val="both"/>
        <w:rPr>
          <w:rFonts w:ascii="Arial" w:hAnsi="Arial" w:cs="Arial"/>
        </w:rPr>
      </w:pPr>
      <w:r>
        <w:rPr>
          <w:rFonts w:ascii="Arial" w:hAnsi="Arial" w:cs="Arial"/>
        </w:rPr>
        <w:t>0</w:t>
      </w:r>
      <w:r w:rsidR="00293F29" w:rsidRPr="00293F29">
        <w:rPr>
          <w:rFonts w:ascii="Arial" w:hAnsi="Arial" w:cs="Arial"/>
        </w:rPr>
        <w:t>1 × Hardened operations bunker</w:t>
      </w:r>
    </w:p>
    <w:p w14:paraId="12C3F8DC" w14:textId="2F0D3CC9" w:rsidR="00293F29" w:rsidRPr="00293F29" w:rsidRDefault="00E21EB9" w:rsidP="00293F29">
      <w:pPr>
        <w:pStyle w:val="NoSpacing"/>
        <w:numPr>
          <w:ilvl w:val="0"/>
          <w:numId w:val="59"/>
        </w:numPr>
        <w:ind w:firstLine="0"/>
        <w:jc w:val="both"/>
        <w:rPr>
          <w:rFonts w:ascii="Arial" w:hAnsi="Arial" w:cs="Arial"/>
        </w:rPr>
      </w:pPr>
      <w:r>
        <w:rPr>
          <w:rFonts w:ascii="Arial" w:hAnsi="Arial" w:cs="Arial"/>
        </w:rPr>
        <w:t>0</w:t>
      </w:r>
      <w:r w:rsidR="00293F29" w:rsidRPr="00293F29">
        <w:rPr>
          <w:rFonts w:ascii="Arial" w:hAnsi="Arial" w:cs="Arial"/>
        </w:rPr>
        <w:t>1 × Mobile backup kit (containerized CBSP-lite for rapid redeploy)</w:t>
      </w:r>
    </w:p>
    <w:p w14:paraId="4CE27035" w14:textId="379FF3F9" w:rsidR="005C3AF1" w:rsidRPr="000D2B8E" w:rsidRDefault="005C3AF1" w:rsidP="00CD5CC0">
      <w:pPr>
        <w:pStyle w:val="NoSpacing"/>
        <w:jc w:val="both"/>
        <w:rPr>
          <w:rFonts w:ascii="Arial" w:hAnsi="Arial" w:cs="Arial"/>
        </w:rPr>
      </w:pPr>
    </w:p>
    <w:p w14:paraId="02B0651F" w14:textId="253989F6" w:rsidR="000D2B8E" w:rsidRDefault="000D2B8E" w:rsidP="00CD5CC0">
      <w:pPr>
        <w:pStyle w:val="NoSpacing"/>
        <w:jc w:val="both"/>
        <w:rPr>
          <w:rFonts w:ascii="Arial" w:hAnsi="Arial" w:cs="Arial"/>
        </w:rPr>
      </w:pPr>
      <w:r w:rsidRPr="000D2B8E">
        <w:rPr>
          <w:rFonts w:ascii="Arial" w:hAnsi="Arial" w:cs="Arial"/>
        </w:rPr>
        <w:t>11.</w:t>
      </w:r>
      <w:r w:rsidRPr="000D2B8E">
        <w:rPr>
          <w:rFonts w:ascii="Arial" w:hAnsi="Arial" w:cs="Arial"/>
        </w:rPr>
        <w:tab/>
        <w:t xml:space="preserve">The 10 x MSG-10 </w:t>
      </w:r>
      <w:r w:rsidR="00F712EB">
        <w:rPr>
          <w:rFonts w:ascii="Arial" w:hAnsi="Arial" w:cs="Arial"/>
        </w:rPr>
        <w:t>super-nodes are based as follows:</w:t>
      </w:r>
    </w:p>
    <w:p w14:paraId="436CEACE" w14:textId="77777777" w:rsidR="00F712EB" w:rsidRDefault="00F712EB" w:rsidP="00CD5CC0">
      <w:pPr>
        <w:pStyle w:val="NoSpacing"/>
        <w:jc w:val="both"/>
        <w:rPr>
          <w:rFonts w:ascii="Arial" w:hAnsi="Arial" w:cs="Arial"/>
        </w:rPr>
      </w:pPr>
    </w:p>
    <w:p w14:paraId="650902C1" w14:textId="792078FC" w:rsidR="00F712EB" w:rsidRDefault="00EB29B0" w:rsidP="00EB29B0">
      <w:pPr>
        <w:pStyle w:val="NoSpacing"/>
        <w:numPr>
          <w:ilvl w:val="0"/>
          <w:numId w:val="60"/>
        </w:numPr>
        <w:ind w:firstLine="0"/>
        <w:jc w:val="both"/>
        <w:rPr>
          <w:rFonts w:ascii="Arial" w:hAnsi="Arial" w:cs="Arial"/>
        </w:rPr>
      </w:pPr>
      <w:r>
        <w:rPr>
          <w:rFonts w:ascii="Arial" w:hAnsi="Arial" w:cs="Arial"/>
        </w:rPr>
        <w:t>Bahrain (HQ node)</w:t>
      </w:r>
      <w:r w:rsidR="00F712EB">
        <w:rPr>
          <w:rFonts w:ascii="Arial" w:hAnsi="Arial" w:cs="Arial"/>
        </w:rPr>
        <w:t xml:space="preserve"> co-located with JMIC HQs.</w:t>
      </w:r>
    </w:p>
    <w:p w14:paraId="5BECD1C4" w14:textId="4878223C" w:rsidR="00F712EB" w:rsidRDefault="00F712EB" w:rsidP="00EB29B0">
      <w:pPr>
        <w:pStyle w:val="NoSpacing"/>
        <w:numPr>
          <w:ilvl w:val="0"/>
          <w:numId w:val="60"/>
        </w:numPr>
        <w:ind w:firstLine="0"/>
        <w:jc w:val="both"/>
        <w:rPr>
          <w:rFonts w:ascii="Arial" w:hAnsi="Arial" w:cs="Arial"/>
        </w:rPr>
      </w:pPr>
      <w:r>
        <w:rPr>
          <w:rFonts w:ascii="Arial" w:hAnsi="Arial" w:cs="Arial"/>
        </w:rPr>
        <w:t>Fujairah, UAE</w:t>
      </w:r>
      <w:r w:rsidR="00BA7CD6">
        <w:rPr>
          <w:rFonts w:ascii="Arial" w:hAnsi="Arial" w:cs="Arial"/>
        </w:rPr>
        <w:t xml:space="preserve"> (Hormuz East Gate).</w:t>
      </w:r>
    </w:p>
    <w:p w14:paraId="7DA19EA9" w14:textId="5C89DAA7" w:rsidR="00F712EB" w:rsidRDefault="00BA7CD6" w:rsidP="00EB29B0">
      <w:pPr>
        <w:pStyle w:val="NoSpacing"/>
        <w:numPr>
          <w:ilvl w:val="0"/>
          <w:numId w:val="60"/>
        </w:numPr>
        <w:ind w:firstLine="0"/>
        <w:jc w:val="both"/>
        <w:rPr>
          <w:rFonts w:ascii="Arial" w:hAnsi="Arial" w:cs="Arial"/>
        </w:rPr>
      </w:pPr>
      <w:r>
        <w:rPr>
          <w:rFonts w:ascii="Arial" w:hAnsi="Arial" w:cs="Arial"/>
        </w:rPr>
        <w:t>Duqm, Oman (Arabian Sea Anchor).</w:t>
      </w:r>
    </w:p>
    <w:p w14:paraId="7E46C812" w14:textId="2CF432B2" w:rsidR="00BA7CD6" w:rsidRDefault="00335BE0" w:rsidP="00EB29B0">
      <w:pPr>
        <w:pStyle w:val="NoSpacing"/>
        <w:numPr>
          <w:ilvl w:val="0"/>
          <w:numId w:val="60"/>
        </w:numPr>
        <w:ind w:firstLine="0"/>
        <w:jc w:val="both"/>
        <w:rPr>
          <w:rFonts w:ascii="Arial" w:hAnsi="Arial" w:cs="Arial"/>
        </w:rPr>
      </w:pPr>
      <w:r>
        <w:rPr>
          <w:rFonts w:ascii="Arial" w:hAnsi="Arial" w:cs="Arial"/>
        </w:rPr>
        <w:t>Muscat, Oman (Hormuz South Control).</w:t>
      </w:r>
    </w:p>
    <w:p w14:paraId="3772A8A4" w14:textId="2C4FD767" w:rsidR="00335BE0" w:rsidRDefault="00335BE0" w:rsidP="00EB29B0">
      <w:pPr>
        <w:pStyle w:val="NoSpacing"/>
        <w:numPr>
          <w:ilvl w:val="0"/>
          <w:numId w:val="60"/>
        </w:numPr>
        <w:ind w:firstLine="0"/>
        <w:jc w:val="both"/>
        <w:rPr>
          <w:rFonts w:ascii="Arial" w:hAnsi="Arial" w:cs="Arial"/>
        </w:rPr>
      </w:pPr>
      <w:r>
        <w:rPr>
          <w:rFonts w:ascii="Arial" w:hAnsi="Arial" w:cs="Arial"/>
        </w:rPr>
        <w:t>Kuwait Naval Base (Northern Gulf).</w:t>
      </w:r>
    </w:p>
    <w:p w14:paraId="498A6D15" w14:textId="3D4F1F1B" w:rsidR="00335BE0" w:rsidRDefault="00335BE0" w:rsidP="00EB29B0">
      <w:pPr>
        <w:pStyle w:val="NoSpacing"/>
        <w:numPr>
          <w:ilvl w:val="0"/>
          <w:numId w:val="60"/>
        </w:numPr>
        <w:ind w:firstLine="0"/>
        <w:jc w:val="both"/>
        <w:rPr>
          <w:rFonts w:ascii="Arial" w:hAnsi="Arial" w:cs="Arial"/>
        </w:rPr>
      </w:pPr>
      <w:r>
        <w:rPr>
          <w:rFonts w:ascii="Arial" w:hAnsi="Arial" w:cs="Arial"/>
        </w:rPr>
        <w:t>Jeddah, Saudi Arabia (Central Red Sea).</w:t>
      </w:r>
    </w:p>
    <w:p w14:paraId="200CF3B3" w14:textId="20DA563B" w:rsidR="00335BE0" w:rsidRDefault="00755392" w:rsidP="00EB29B0">
      <w:pPr>
        <w:pStyle w:val="NoSpacing"/>
        <w:numPr>
          <w:ilvl w:val="0"/>
          <w:numId w:val="60"/>
        </w:numPr>
        <w:ind w:firstLine="0"/>
        <w:jc w:val="both"/>
        <w:rPr>
          <w:rFonts w:ascii="Arial" w:hAnsi="Arial" w:cs="Arial"/>
        </w:rPr>
      </w:pPr>
      <w:r>
        <w:rPr>
          <w:rFonts w:ascii="Arial" w:hAnsi="Arial" w:cs="Arial"/>
        </w:rPr>
        <w:t>Djibouti (Bab al-Mandeb Chokepoint).</w:t>
      </w:r>
    </w:p>
    <w:p w14:paraId="4DF6E6F5" w14:textId="02335696" w:rsidR="00755392" w:rsidRDefault="00755392" w:rsidP="00EB29B0">
      <w:pPr>
        <w:pStyle w:val="NoSpacing"/>
        <w:numPr>
          <w:ilvl w:val="0"/>
          <w:numId w:val="60"/>
        </w:numPr>
        <w:ind w:firstLine="0"/>
        <w:jc w:val="both"/>
        <w:rPr>
          <w:rFonts w:ascii="Arial" w:hAnsi="Arial" w:cs="Arial"/>
        </w:rPr>
      </w:pPr>
      <w:r>
        <w:rPr>
          <w:rFonts w:ascii="Arial" w:hAnsi="Arial" w:cs="Arial"/>
        </w:rPr>
        <w:t>Salalah, Oman (Arabian Sea South).</w:t>
      </w:r>
    </w:p>
    <w:p w14:paraId="77BF19EF" w14:textId="3E92BA22" w:rsidR="00755392" w:rsidRDefault="00755392" w:rsidP="00EB29B0">
      <w:pPr>
        <w:pStyle w:val="NoSpacing"/>
        <w:numPr>
          <w:ilvl w:val="0"/>
          <w:numId w:val="60"/>
        </w:numPr>
        <w:ind w:firstLine="0"/>
        <w:jc w:val="both"/>
        <w:rPr>
          <w:rFonts w:ascii="Arial" w:hAnsi="Arial" w:cs="Arial"/>
        </w:rPr>
      </w:pPr>
      <w:r>
        <w:rPr>
          <w:rFonts w:ascii="Arial" w:hAnsi="Arial" w:cs="Arial"/>
        </w:rPr>
        <w:t>Mombasa, Kenya (Western Indian Ocean).</w:t>
      </w:r>
    </w:p>
    <w:p w14:paraId="53B243FE" w14:textId="1A6727EA" w:rsidR="00755392" w:rsidRPr="000D2B8E" w:rsidRDefault="00EB29B0" w:rsidP="00EB29B0">
      <w:pPr>
        <w:pStyle w:val="NoSpacing"/>
        <w:numPr>
          <w:ilvl w:val="0"/>
          <w:numId w:val="60"/>
        </w:numPr>
        <w:ind w:firstLine="0"/>
        <w:jc w:val="both"/>
        <w:rPr>
          <w:rFonts w:ascii="Arial" w:hAnsi="Arial" w:cs="Arial"/>
        </w:rPr>
      </w:pPr>
      <w:r>
        <w:rPr>
          <w:rFonts w:ascii="Arial" w:hAnsi="Arial" w:cs="Arial"/>
        </w:rPr>
        <w:t>Diego Garcia (Central Indian Ocean Hub).</w:t>
      </w:r>
    </w:p>
    <w:p w14:paraId="15CFFCF5" w14:textId="77777777" w:rsidR="005C3AF1" w:rsidRDefault="005C3AF1" w:rsidP="00CD5CC0">
      <w:pPr>
        <w:pStyle w:val="NoSpacing"/>
        <w:jc w:val="both"/>
        <w:rPr>
          <w:rFonts w:ascii="Arial" w:hAnsi="Arial" w:cs="Arial"/>
          <w:u w:val="single"/>
        </w:rPr>
      </w:pPr>
    </w:p>
    <w:p w14:paraId="19B1A783" w14:textId="6F5045B9" w:rsidR="0023422C" w:rsidRPr="00F80664" w:rsidRDefault="00F80664" w:rsidP="00CD5CC0">
      <w:pPr>
        <w:pStyle w:val="NoSpacing"/>
        <w:jc w:val="both"/>
        <w:rPr>
          <w:rFonts w:ascii="Arial" w:hAnsi="Arial" w:cs="Arial"/>
          <w:b/>
          <w:bCs/>
          <w:u w:val="single"/>
        </w:rPr>
      </w:pPr>
      <w:r w:rsidRPr="00F80664">
        <w:rPr>
          <w:rFonts w:ascii="Arial" w:hAnsi="Arial" w:cs="Arial"/>
          <w:b/>
          <w:bCs/>
          <w:u w:val="single"/>
        </w:rPr>
        <w:t>MARITIME DISTRIBUTED TACTICAL DATA GRID (MDTDG-16)</w:t>
      </w:r>
    </w:p>
    <w:p w14:paraId="2F9B04B4" w14:textId="77777777" w:rsidR="0023422C" w:rsidRDefault="0023422C" w:rsidP="00CD5CC0">
      <w:pPr>
        <w:pStyle w:val="NoSpacing"/>
        <w:jc w:val="both"/>
        <w:rPr>
          <w:rFonts w:ascii="Arial" w:hAnsi="Arial" w:cs="Arial"/>
          <w:u w:val="single"/>
        </w:rPr>
      </w:pPr>
    </w:p>
    <w:p w14:paraId="29B54EFC" w14:textId="6C9D70AB" w:rsidR="00D423F2" w:rsidRPr="00D423F2" w:rsidRDefault="00F80664" w:rsidP="00D423F2">
      <w:pPr>
        <w:pStyle w:val="NoSpacing"/>
        <w:jc w:val="both"/>
        <w:rPr>
          <w:rFonts w:ascii="Arial" w:hAnsi="Arial" w:cs="Arial"/>
        </w:rPr>
      </w:pPr>
      <w:r w:rsidRPr="001E270D">
        <w:rPr>
          <w:rFonts w:ascii="Arial" w:hAnsi="Arial" w:cs="Arial"/>
        </w:rPr>
        <w:t>12.</w:t>
      </w:r>
      <w:r w:rsidRPr="001E270D">
        <w:rPr>
          <w:rFonts w:ascii="Arial" w:hAnsi="Arial" w:cs="Arial"/>
        </w:rPr>
        <w:tab/>
        <w:t xml:space="preserve">The MDTDG-16 are the backbone of a distributed, real-time maritime combat cloud for CMF.  </w:t>
      </w:r>
      <w:r w:rsidR="001E270D" w:rsidRPr="001E270D">
        <w:rPr>
          <w:rFonts w:ascii="Arial" w:hAnsi="Arial" w:cs="Arial"/>
        </w:rPr>
        <w:t>Maritime Distributed Tactical Data Grid (MDTDG-16) is a CMF-controlled, shore-based Link-16–centric coastal network that fuses ISR, distributes targeting-quality tracks, and connects all CTF forces in near real time.</w:t>
      </w:r>
      <w:r w:rsidR="001E270D">
        <w:rPr>
          <w:rFonts w:ascii="Arial" w:hAnsi="Arial" w:cs="Arial"/>
        </w:rPr>
        <w:t xml:space="preserve">  </w:t>
      </w:r>
      <w:r w:rsidR="005114FD">
        <w:rPr>
          <w:rFonts w:ascii="Arial" w:hAnsi="Arial" w:cs="Arial"/>
        </w:rPr>
        <w:t xml:space="preserve">The nodes can also be termed as ‘shore-based Aegis-lite data hub’.  </w:t>
      </w:r>
      <w:r w:rsidR="00D423F2" w:rsidRPr="00D423F2">
        <w:rPr>
          <w:rFonts w:ascii="Arial" w:hAnsi="Arial" w:cs="Arial"/>
        </w:rPr>
        <w:t>Each of the 12 nodes is built around</w:t>
      </w:r>
      <w:r w:rsidR="00D423F2">
        <w:rPr>
          <w:rFonts w:ascii="Arial" w:hAnsi="Arial" w:cs="Arial"/>
        </w:rPr>
        <w:t xml:space="preserve"> following</w:t>
      </w:r>
      <w:r w:rsidR="00D423F2" w:rsidRPr="00D423F2">
        <w:rPr>
          <w:rFonts w:ascii="Arial" w:hAnsi="Arial" w:cs="Arial"/>
        </w:rPr>
        <w:t>:</w:t>
      </w:r>
    </w:p>
    <w:p w14:paraId="7B659A3A" w14:textId="77777777" w:rsidR="00D423F2" w:rsidRPr="00D423F2" w:rsidRDefault="00D423F2" w:rsidP="00D423F2">
      <w:pPr>
        <w:pStyle w:val="NoSpacing"/>
        <w:ind w:left="720"/>
        <w:jc w:val="both"/>
        <w:rPr>
          <w:rFonts w:ascii="Arial" w:hAnsi="Arial" w:cs="Arial"/>
        </w:rPr>
      </w:pPr>
    </w:p>
    <w:p w14:paraId="2BA3E36E" w14:textId="157D246F" w:rsidR="00D423F2" w:rsidRPr="00D423F2" w:rsidRDefault="00F0029C" w:rsidP="00D423F2">
      <w:pPr>
        <w:pStyle w:val="NoSpacing"/>
        <w:numPr>
          <w:ilvl w:val="0"/>
          <w:numId w:val="63"/>
        </w:numPr>
        <w:tabs>
          <w:tab w:val="clear" w:pos="720"/>
        </w:tabs>
        <w:ind w:firstLine="0"/>
        <w:jc w:val="both"/>
        <w:rPr>
          <w:rFonts w:ascii="Arial" w:hAnsi="Arial" w:cs="Arial"/>
        </w:rPr>
      </w:pPr>
      <w:r>
        <w:rPr>
          <w:rFonts w:ascii="Arial" w:hAnsi="Arial" w:cs="Arial"/>
        </w:rPr>
        <w:t xml:space="preserve">01 x </w:t>
      </w:r>
      <w:r w:rsidR="00D423F2" w:rsidRPr="00D423F2">
        <w:rPr>
          <w:rFonts w:ascii="Arial" w:hAnsi="Arial" w:cs="Arial"/>
        </w:rPr>
        <w:t>MIDS JTRS Terminal</w:t>
      </w:r>
      <w:r w:rsidR="00922A45">
        <w:rPr>
          <w:rFonts w:ascii="Arial" w:hAnsi="Arial" w:cs="Arial"/>
        </w:rPr>
        <w:t xml:space="preserve"> (</w:t>
      </w:r>
      <w:r w:rsidR="00922A45" w:rsidRPr="00D423F2">
        <w:rPr>
          <w:rFonts w:ascii="Arial" w:hAnsi="Arial" w:cs="Arial"/>
        </w:rPr>
        <w:t>most advanced Link-16 terminal</w:t>
      </w:r>
      <w:r w:rsidR="00922A45">
        <w:rPr>
          <w:rFonts w:ascii="Arial" w:hAnsi="Arial" w:cs="Arial"/>
        </w:rPr>
        <w:t xml:space="preserve">; </w:t>
      </w:r>
      <w:r w:rsidR="00922A45" w:rsidRPr="00D423F2">
        <w:rPr>
          <w:rFonts w:ascii="Arial" w:hAnsi="Arial" w:cs="Arial"/>
        </w:rPr>
        <w:t>software-defined, crypto-modernized)</w:t>
      </w:r>
    </w:p>
    <w:p w14:paraId="4958AA2F" w14:textId="2051F9F1" w:rsidR="00D423F2" w:rsidRPr="00D423F2" w:rsidRDefault="00F0029C" w:rsidP="00D423F2">
      <w:pPr>
        <w:pStyle w:val="NoSpacing"/>
        <w:numPr>
          <w:ilvl w:val="0"/>
          <w:numId w:val="63"/>
        </w:numPr>
        <w:tabs>
          <w:tab w:val="clear" w:pos="720"/>
        </w:tabs>
        <w:ind w:firstLine="0"/>
        <w:jc w:val="both"/>
        <w:rPr>
          <w:rFonts w:ascii="Arial" w:hAnsi="Arial" w:cs="Arial"/>
        </w:rPr>
      </w:pPr>
      <w:r>
        <w:rPr>
          <w:rFonts w:ascii="Arial" w:hAnsi="Arial" w:cs="Arial"/>
        </w:rPr>
        <w:t xml:space="preserve">01 x </w:t>
      </w:r>
      <w:r w:rsidR="00D423F2" w:rsidRPr="00D423F2">
        <w:rPr>
          <w:rFonts w:ascii="Arial" w:hAnsi="Arial" w:cs="Arial"/>
        </w:rPr>
        <w:t xml:space="preserve">URC-138 Link-16 </w:t>
      </w:r>
      <w:r>
        <w:rPr>
          <w:rFonts w:ascii="Arial" w:hAnsi="Arial" w:cs="Arial"/>
        </w:rPr>
        <w:t xml:space="preserve">SWD </w:t>
      </w:r>
      <w:r w:rsidR="00D423F2" w:rsidRPr="00D423F2">
        <w:rPr>
          <w:rFonts w:ascii="Arial" w:hAnsi="Arial" w:cs="Arial"/>
        </w:rPr>
        <w:t xml:space="preserve">Radio </w:t>
      </w:r>
      <w:r w:rsidR="00922A45">
        <w:rPr>
          <w:rFonts w:ascii="Arial" w:hAnsi="Arial" w:cs="Arial"/>
        </w:rPr>
        <w:t>(</w:t>
      </w:r>
      <w:r w:rsidR="00922A45" w:rsidRPr="00D423F2">
        <w:rPr>
          <w:rFonts w:ascii="Arial" w:hAnsi="Arial" w:cs="Arial"/>
        </w:rPr>
        <w:t>flexible SDR backbone</w:t>
      </w:r>
      <w:r w:rsidR="00922A45">
        <w:rPr>
          <w:rFonts w:ascii="Arial" w:hAnsi="Arial" w:cs="Arial"/>
        </w:rPr>
        <w:t xml:space="preserve">; </w:t>
      </w:r>
      <w:r w:rsidR="00922A45" w:rsidRPr="00D423F2">
        <w:rPr>
          <w:rFonts w:ascii="Arial" w:hAnsi="Arial" w:cs="Arial"/>
        </w:rPr>
        <w:t>multi-waveform expansion</w:t>
      </w:r>
      <w:r w:rsidR="00922A45">
        <w:rPr>
          <w:rFonts w:ascii="Arial" w:hAnsi="Arial" w:cs="Arial"/>
        </w:rPr>
        <w:t>)</w:t>
      </w:r>
    </w:p>
    <w:p w14:paraId="6985A1E4" w14:textId="67678D17" w:rsidR="00D423F2" w:rsidRPr="00D423F2" w:rsidRDefault="00F0029C" w:rsidP="00D423F2">
      <w:pPr>
        <w:pStyle w:val="NoSpacing"/>
        <w:numPr>
          <w:ilvl w:val="0"/>
          <w:numId w:val="63"/>
        </w:numPr>
        <w:tabs>
          <w:tab w:val="clear" w:pos="720"/>
        </w:tabs>
        <w:ind w:firstLine="0"/>
        <w:jc w:val="both"/>
        <w:rPr>
          <w:rFonts w:ascii="Arial" w:hAnsi="Arial" w:cs="Arial"/>
        </w:rPr>
      </w:pPr>
      <w:r>
        <w:rPr>
          <w:rFonts w:ascii="Arial" w:hAnsi="Arial" w:cs="Arial"/>
        </w:rPr>
        <w:t xml:space="preserve">01 x </w:t>
      </w:r>
      <w:r w:rsidR="00D423F2" w:rsidRPr="00D423F2">
        <w:rPr>
          <w:rFonts w:ascii="Arial" w:hAnsi="Arial" w:cs="Arial"/>
        </w:rPr>
        <w:t xml:space="preserve">AN/USQ-140 Joint Range Extension </w:t>
      </w:r>
      <w:r>
        <w:rPr>
          <w:rFonts w:ascii="Arial" w:hAnsi="Arial" w:cs="Arial"/>
        </w:rPr>
        <w:t xml:space="preserve">(JREAP) </w:t>
      </w:r>
      <w:r w:rsidR="003E5485">
        <w:rPr>
          <w:rFonts w:ascii="Arial" w:hAnsi="Arial" w:cs="Arial"/>
        </w:rPr>
        <w:t>(</w:t>
      </w:r>
      <w:r w:rsidR="003E5485" w:rsidRPr="00D423F2">
        <w:rPr>
          <w:rFonts w:ascii="Arial" w:hAnsi="Arial" w:cs="Arial"/>
        </w:rPr>
        <w:t>extends Link-16 beyond line-of-sight</w:t>
      </w:r>
      <w:r w:rsidR="003E5485">
        <w:rPr>
          <w:rFonts w:ascii="Arial" w:hAnsi="Arial" w:cs="Arial"/>
        </w:rPr>
        <w:t xml:space="preserve">; </w:t>
      </w:r>
      <w:r w:rsidR="003E5485" w:rsidRPr="00D423F2">
        <w:rPr>
          <w:rFonts w:ascii="Arial" w:hAnsi="Arial" w:cs="Arial"/>
        </w:rPr>
        <w:t>via SATCOM/IP</w:t>
      </w:r>
      <w:r w:rsidR="003E5485">
        <w:rPr>
          <w:rFonts w:ascii="Arial" w:hAnsi="Arial" w:cs="Arial"/>
        </w:rPr>
        <w:t>)</w:t>
      </w:r>
    </w:p>
    <w:p w14:paraId="46A09958" w14:textId="397B2FDC" w:rsidR="00D423F2" w:rsidRDefault="005114FD" w:rsidP="00D423F2">
      <w:pPr>
        <w:pStyle w:val="NoSpacing"/>
        <w:numPr>
          <w:ilvl w:val="0"/>
          <w:numId w:val="63"/>
        </w:numPr>
        <w:tabs>
          <w:tab w:val="clear" w:pos="720"/>
        </w:tabs>
        <w:ind w:firstLine="0"/>
        <w:jc w:val="both"/>
        <w:rPr>
          <w:rFonts w:ascii="Arial" w:hAnsi="Arial" w:cs="Arial"/>
        </w:rPr>
      </w:pPr>
      <w:r>
        <w:rPr>
          <w:rFonts w:ascii="Arial" w:hAnsi="Arial" w:cs="Arial"/>
        </w:rPr>
        <w:t xml:space="preserve">01 x </w:t>
      </w:r>
      <w:r w:rsidR="00D423F2" w:rsidRPr="00D423F2">
        <w:rPr>
          <w:rFonts w:ascii="Arial" w:hAnsi="Arial" w:cs="Arial"/>
        </w:rPr>
        <w:t xml:space="preserve">AN/TYQ-23 Tactical Air Operations Module </w:t>
      </w:r>
      <w:r w:rsidR="003E5485">
        <w:rPr>
          <w:rFonts w:ascii="Arial" w:hAnsi="Arial" w:cs="Arial"/>
        </w:rPr>
        <w:t>(TAOM/C2) (</w:t>
      </w:r>
      <w:r w:rsidR="003E5485" w:rsidRPr="00D423F2">
        <w:rPr>
          <w:rFonts w:ascii="Arial" w:hAnsi="Arial" w:cs="Arial"/>
        </w:rPr>
        <w:t>turns nodes into decision-making hubs, not relays</w:t>
      </w:r>
      <w:r w:rsidR="003E5485">
        <w:rPr>
          <w:rFonts w:ascii="Arial" w:hAnsi="Arial" w:cs="Arial"/>
        </w:rPr>
        <w:t>)</w:t>
      </w:r>
    </w:p>
    <w:p w14:paraId="3DB26E55" w14:textId="40D73CAA" w:rsidR="007C1A20" w:rsidRPr="007C1A20" w:rsidRDefault="007C1A20" w:rsidP="007C1A20">
      <w:pPr>
        <w:pStyle w:val="NoSpacing"/>
        <w:numPr>
          <w:ilvl w:val="0"/>
          <w:numId w:val="63"/>
        </w:numPr>
        <w:tabs>
          <w:tab w:val="clear" w:pos="720"/>
        </w:tabs>
        <w:ind w:firstLine="0"/>
        <w:jc w:val="both"/>
        <w:rPr>
          <w:rFonts w:ascii="Arial" w:hAnsi="Arial" w:cs="Arial"/>
        </w:rPr>
      </w:pPr>
      <w:r>
        <w:rPr>
          <w:rFonts w:ascii="Arial" w:hAnsi="Arial" w:cs="Arial"/>
        </w:rPr>
        <w:t>0</w:t>
      </w:r>
      <w:r w:rsidRPr="007C1A20">
        <w:rPr>
          <w:rFonts w:ascii="Arial" w:hAnsi="Arial" w:cs="Arial"/>
        </w:rPr>
        <w:t xml:space="preserve">1 × Tactical C2 server stack </w:t>
      </w:r>
    </w:p>
    <w:p w14:paraId="013F8EF8" w14:textId="1F836597" w:rsidR="007C1A20" w:rsidRPr="007C1A20" w:rsidRDefault="007C1A20" w:rsidP="007C1A20">
      <w:pPr>
        <w:pStyle w:val="NoSpacing"/>
        <w:numPr>
          <w:ilvl w:val="0"/>
          <w:numId w:val="63"/>
        </w:numPr>
        <w:tabs>
          <w:tab w:val="clear" w:pos="720"/>
        </w:tabs>
        <w:ind w:firstLine="0"/>
        <w:jc w:val="both"/>
        <w:rPr>
          <w:rFonts w:ascii="Arial" w:hAnsi="Arial" w:cs="Arial"/>
        </w:rPr>
      </w:pPr>
      <w:r>
        <w:rPr>
          <w:rFonts w:ascii="Arial" w:hAnsi="Arial" w:cs="Arial"/>
        </w:rPr>
        <w:t>0</w:t>
      </w:r>
      <w:r w:rsidRPr="007C1A20">
        <w:rPr>
          <w:rFonts w:ascii="Arial" w:hAnsi="Arial" w:cs="Arial"/>
        </w:rPr>
        <w:t xml:space="preserve">2 × SATCOM terminals </w:t>
      </w:r>
    </w:p>
    <w:p w14:paraId="7E5C7CA2" w14:textId="531467A4" w:rsidR="007C1A20" w:rsidRPr="007C1A20" w:rsidRDefault="007C1A20" w:rsidP="007C1A20">
      <w:pPr>
        <w:pStyle w:val="NoSpacing"/>
        <w:numPr>
          <w:ilvl w:val="0"/>
          <w:numId w:val="63"/>
        </w:numPr>
        <w:tabs>
          <w:tab w:val="clear" w:pos="720"/>
        </w:tabs>
        <w:ind w:firstLine="0"/>
        <w:jc w:val="both"/>
        <w:rPr>
          <w:rFonts w:ascii="Arial" w:hAnsi="Arial" w:cs="Arial"/>
        </w:rPr>
      </w:pPr>
      <w:r>
        <w:rPr>
          <w:rFonts w:ascii="Arial" w:hAnsi="Arial" w:cs="Arial"/>
        </w:rPr>
        <w:t>0</w:t>
      </w:r>
      <w:r w:rsidRPr="007C1A20">
        <w:rPr>
          <w:rFonts w:ascii="Arial" w:hAnsi="Arial" w:cs="Arial"/>
        </w:rPr>
        <w:t xml:space="preserve">1 × Coastal surveillance radar integration </w:t>
      </w:r>
    </w:p>
    <w:p w14:paraId="3D264A10" w14:textId="088B019F" w:rsidR="007C1A20" w:rsidRPr="007C1A20" w:rsidRDefault="007C1A20" w:rsidP="007C1A20">
      <w:pPr>
        <w:pStyle w:val="NoSpacing"/>
        <w:numPr>
          <w:ilvl w:val="0"/>
          <w:numId w:val="63"/>
        </w:numPr>
        <w:tabs>
          <w:tab w:val="clear" w:pos="720"/>
        </w:tabs>
        <w:ind w:firstLine="0"/>
        <w:jc w:val="both"/>
        <w:rPr>
          <w:rFonts w:ascii="Arial" w:hAnsi="Arial" w:cs="Arial"/>
        </w:rPr>
      </w:pPr>
      <w:r>
        <w:rPr>
          <w:rFonts w:ascii="Arial" w:hAnsi="Arial" w:cs="Arial"/>
        </w:rPr>
        <w:t>0</w:t>
      </w:r>
      <w:r w:rsidRPr="007C1A20">
        <w:rPr>
          <w:rFonts w:ascii="Arial" w:hAnsi="Arial" w:cs="Arial"/>
        </w:rPr>
        <w:t xml:space="preserve">1 × SIGINT receiver package </w:t>
      </w:r>
    </w:p>
    <w:p w14:paraId="0857AACE" w14:textId="78863C6B" w:rsidR="007C1A20" w:rsidRPr="00D423F2" w:rsidRDefault="007C1A20" w:rsidP="007C1A20">
      <w:pPr>
        <w:pStyle w:val="NoSpacing"/>
        <w:numPr>
          <w:ilvl w:val="0"/>
          <w:numId w:val="63"/>
        </w:numPr>
        <w:tabs>
          <w:tab w:val="clear" w:pos="720"/>
        </w:tabs>
        <w:ind w:firstLine="0"/>
        <w:jc w:val="both"/>
        <w:rPr>
          <w:rFonts w:ascii="Arial" w:hAnsi="Arial" w:cs="Arial"/>
        </w:rPr>
      </w:pPr>
      <w:r>
        <w:rPr>
          <w:rFonts w:ascii="Arial" w:hAnsi="Arial" w:cs="Arial"/>
        </w:rPr>
        <w:t>0</w:t>
      </w:r>
      <w:r w:rsidRPr="007C1A20">
        <w:rPr>
          <w:rFonts w:ascii="Arial" w:hAnsi="Arial" w:cs="Arial"/>
        </w:rPr>
        <w:t>1 × Cyber-secure network module</w:t>
      </w:r>
    </w:p>
    <w:p w14:paraId="4F3F74D6" w14:textId="0A4ED2C2" w:rsidR="001E270D" w:rsidRDefault="001E270D" w:rsidP="001E270D">
      <w:pPr>
        <w:pStyle w:val="NoSpacing"/>
        <w:jc w:val="both"/>
        <w:rPr>
          <w:rFonts w:ascii="Arial" w:hAnsi="Arial" w:cs="Arial"/>
        </w:rPr>
      </w:pPr>
    </w:p>
    <w:p w14:paraId="669624DB" w14:textId="0D6CE323" w:rsidR="007D130A" w:rsidRDefault="007D130A" w:rsidP="001E270D">
      <w:pPr>
        <w:pStyle w:val="NoSpacing"/>
        <w:jc w:val="both"/>
        <w:rPr>
          <w:rFonts w:ascii="Arial" w:hAnsi="Arial" w:cs="Arial"/>
        </w:rPr>
      </w:pPr>
      <w:r>
        <w:rPr>
          <w:rFonts w:ascii="Arial" w:hAnsi="Arial" w:cs="Arial"/>
        </w:rPr>
        <w:t>13.</w:t>
      </w:r>
      <w:r>
        <w:rPr>
          <w:rFonts w:ascii="Arial" w:hAnsi="Arial" w:cs="Arial"/>
        </w:rPr>
        <w:tab/>
        <w:t xml:space="preserve">The physical basing of the MDTDG-16s </w:t>
      </w:r>
      <w:r w:rsidR="000A66FA">
        <w:rPr>
          <w:rFonts w:ascii="Arial" w:hAnsi="Arial" w:cs="Arial"/>
        </w:rPr>
        <w:t>is</w:t>
      </w:r>
      <w:r>
        <w:rPr>
          <w:rFonts w:ascii="Arial" w:hAnsi="Arial" w:cs="Arial"/>
        </w:rPr>
        <w:t xml:space="preserve"> as follows:</w:t>
      </w:r>
    </w:p>
    <w:p w14:paraId="3C0016C3" w14:textId="35D47B03" w:rsidR="00296428" w:rsidRPr="001E270D" w:rsidRDefault="00296428" w:rsidP="001E270D">
      <w:pPr>
        <w:pStyle w:val="NoSpacing"/>
        <w:jc w:val="both"/>
        <w:rPr>
          <w:rFonts w:ascii="Arial" w:hAnsi="Arial" w:cs="Arial"/>
        </w:rPr>
      </w:pPr>
    </w:p>
    <w:tbl>
      <w:tblPr>
        <w:tblStyle w:val="TableGrid"/>
        <w:tblW w:w="10296" w:type="dxa"/>
        <w:tblInd w:w="607" w:type="dxa"/>
        <w:tblLook w:val="04A0" w:firstRow="1" w:lastRow="0" w:firstColumn="1" w:lastColumn="0" w:noHBand="0" w:noVBand="1"/>
      </w:tblPr>
      <w:tblGrid>
        <w:gridCol w:w="738"/>
        <w:gridCol w:w="1890"/>
        <w:gridCol w:w="3150"/>
        <w:gridCol w:w="4518"/>
      </w:tblGrid>
      <w:tr w:rsidR="00296428" w:rsidRPr="00296428" w14:paraId="1F4133C0" w14:textId="77777777" w:rsidTr="00C85C72">
        <w:tc>
          <w:tcPr>
            <w:tcW w:w="738" w:type="dxa"/>
            <w:shd w:val="clear" w:color="auto" w:fill="D9D9D9" w:themeFill="background1" w:themeFillShade="D9"/>
          </w:tcPr>
          <w:p w14:paraId="132733CE" w14:textId="167B59AC" w:rsidR="00296428" w:rsidRPr="00296428" w:rsidRDefault="00296428" w:rsidP="001E270D">
            <w:pPr>
              <w:pStyle w:val="NoSpacing"/>
              <w:jc w:val="both"/>
              <w:rPr>
                <w:rFonts w:ascii="Arial" w:hAnsi="Arial" w:cs="Arial"/>
                <w:b/>
                <w:bCs/>
                <w:sz w:val="22"/>
                <w:szCs w:val="22"/>
              </w:rPr>
            </w:pPr>
            <w:r w:rsidRPr="00296428">
              <w:rPr>
                <w:rFonts w:ascii="Arial" w:hAnsi="Arial" w:cs="Arial"/>
                <w:b/>
                <w:bCs/>
                <w:sz w:val="22"/>
                <w:szCs w:val="22"/>
              </w:rPr>
              <w:t>S No</w:t>
            </w:r>
          </w:p>
        </w:tc>
        <w:tc>
          <w:tcPr>
            <w:tcW w:w="1890" w:type="dxa"/>
            <w:shd w:val="clear" w:color="auto" w:fill="D9D9D9" w:themeFill="background1" w:themeFillShade="D9"/>
          </w:tcPr>
          <w:p w14:paraId="61FB16EA" w14:textId="358258B1" w:rsidR="00296428" w:rsidRPr="00296428" w:rsidRDefault="00296428" w:rsidP="001E270D">
            <w:pPr>
              <w:pStyle w:val="NoSpacing"/>
              <w:jc w:val="both"/>
              <w:rPr>
                <w:rFonts w:ascii="Arial" w:hAnsi="Arial" w:cs="Arial"/>
                <w:b/>
                <w:bCs/>
                <w:sz w:val="22"/>
                <w:szCs w:val="22"/>
              </w:rPr>
            </w:pPr>
            <w:r w:rsidRPr="00296428">
              <w:rPr>
                <w:rFonts w:ascii="Arial" w:hAnsi="Arial" w:cs="Arial"/>
                <w:b/>
                <w:bCs/>
                <w:sz w:val="22"/>
                <w:szCs w:val="22"/>
              </w:rPr>
              <w:t>Region</w:t>
            </w:r>
          </w:p>
        </w:tc>
        <w:tc>
          <w:tcPr>
            <w:tcW w:w="3150" w:type="dxa"/>
            <w:shd w:val="clear" w:color="auto" w:fill="D9D9D9" w:themeFill="background1" w:themeFillShade="D9"/>
          </w:tcPr>
          <w:p w14:paraId="78AAE7DF" w14:textId="052AF225" w:rsidR="00296428" w:rsidRPr="00296428" w:rsidRDefault="00296428" w:rsidP="001E270D">
            <w:pPr>
              <w:pStyle w:val="NoSpacing"/>
              <w:jc w:val="both"/>
              <w:rPr>
                <w:rFonts w:ascii="Arial" w:hAnsi="Arial" w:cs="Arial"/>
                <w:b/>
                <w:bCs/>
                <w:sz w:val="22"/>
                <w:szCs w:val="22"/>
              </w:rPr>
            </w:pPr>
            <w:r w:rsidRPr="00296428">
              <w:rPr>
                <w:rFonts w:ascii="Arial" w:hAnsi="Arial" w:cs="Arial"/>
                <w:b/>
                <w:bCs/>
                <w:sz w:val="22"/>
                <w:szCs w:val="22"/>
              </w:rPr>
              <w:t>Location/ Basing</w:t>
            </w:r>
          </w:p>
        </w:tc>
        <w:tc>
          <w:tcPr>
            <w:tcW w:w="4518" w:type="dxa"/>
            <w:shd w:val="clear" w:color="auto" w:fill="D9D9D9" w:themeFill="background1" w:themeFillShade="D9"/>
          </w:tcPr>
          <w:p w14:paraId="4F8E402F" w14:textId="48999D90" w:rsidR="00296428" w:rsidRPr="00296428" w:rsidRDefault="00296428" w:rsidP="001E270D">
            <w:pPr>
              <w:pStyle w:val="NoSpacing"/>
              <w:jc w:val="both"/>
              <w:rPr>
                <w:rFonts w:ascii="Arial" w:hAnsi="Arial" w:cs="Arial"/>
                <w:b/>
                <w:bCs/>
                <w:sz w:val="22"/>
                <w:szCs w:val="22"/>
              </w:rPr>
            </w:pPr>
            <w:r w:rsidRPr="00296428">
              <w:rPr>
                <w:rFonts w:ascii="Arial" w:hAnsi="Arial" w:cs="Arial"/>
                <w:b/>
                <w:bCs/>
                <w:sz w:val="22"/>
                <w:szCs w:val="22"/>
              </w:rPr>
              <w:t>Focus</w:t>
            </w:r>
          </w:p>
        </w:tc>
      </w:tr>
      <w:tr w:rsidR="00206A35" w:rsidRPr="00296428" w14:paraId="23EAB91D" w14:textId="77777777" w:rsidTr="00C85C72">
        <w:tc>
          <w:tcPr>
            <w:tcW w:w="738" w:type="dxa"/>
          </w:tcPr>
          <w:p w14:paraId="236B1D13" w14:textId="77777777" w:rsidR="00206A35" w:rsidRPr="00296428" w:rsidRDefault="00206A35" w:rsidP="00296428">
            <w:pPr>
              <w:pStyle w:val="NoSpacing"/>
              <w:numPr>
                <w:ilvl w:val="0"/>
                <w:numId w:val="65"/>
              </w:numPr>
              <w:jc w:val="both"/>
              <w:rPr>
                <w:rFonts w:ascii="Arial" w:hAnsi="Arial" w:cs="Arial"/>
                <w:sz w:val="22"/>
                <w:szCs w:val="22"/>
              </w:rPr>
            </w:pPr>
          </w:p>
        </w:tc>
        <w:tc>
          <w:tcPr>
            <w:tcW w:w="1890" w:type="dxa"/>
            <w:vMerge w:val="restart"/>
          </w:tcPr>
          <w:p w14:paraId="5F4730F3" w14:textId="64E798FC" w:rsidR="00206A35" w:rsidRPr="00296428" w:rsidRDefault="00206A35" w:rsidP="001E270D">
            <w:pPr>
              <w:pStyle w:val="NoSpacing"/>
              <w:jc w:val="both"/>
              <w:rPr>
                <w:rFonts w:ascii="Arial" w:hAnsi="Arial" w:cs="Arial"/>
                <w:sz w:val="22"/>
                <w:szCs w:val="22"/>
              </w:rPr>
            </w:pPr>
            <w:r>
              <w:rPr>
                <w:rFonts w:ascii="Arial" w:hAnsi="Arial" w:cs="Arial"/>
                <w:sz w:val="22"/>
                <w:szCs w:val="22"/>
              </w:rPr>
              <w:t>Arabian Gulf (CTF 152 Focus)</w:t>
            </w:r>
          </w:p>
        </w:tc>
        <w:tc>
          <w:tcPr>
            <w:tcW w:w="3150" w:type="dxa"/>
          </w:tcPr>
          <w:p w14:paraId="492DCC51" w14:textId="38960D3B" w:rsidR="00206A35" w:rsidRPr="00296428" w:rsidRDefault="00206A35" w:rsidP="001E270D">
            <w:pPr>
              <w:pStyle w:val="NoSpacing"/>
              <w:jc w:val="both"/>
              <w:rPr>
                <w:rFonts w:ascii="Arial" w:hAnsi="Arial" w:cs="Arial"/>
                <w:sz w:val="22"/>
                <w:szCs w:val="22"/>
              </w:rPr>
            </w:pPr>
            <w:r>
              <w:rPr>
                <w:rFonts w:ascii="Arial" w:hAnsi="Arial" w:cs="Arial"/>
                <w:sz w:val="22"/>
                <w:szCs w:val="22"/>
              </w:rPr>
              <w:t>Bahrain (HQ node)</w:t>
            </w:r>
          </w:p>
        </w:tc>
        <w:tc>
          <w:tcPr>
            <w:tcW w:w="4518" w:type="dxa"/>
          </w:tcPr>
          <w:p w14:paraId="7D042ACB" w14:textId="214F9B80" w:rsidR="00206A35" w:rsidRPr="00296428" w:rsidRDefault="00206A35" w:rsidP="001E270D">
            <w:pPr>
              <w:pStyle w:val="NoSpacing"/>
              <w:jc w:val="both"/>
              <w:rPr>
                <w:rFonts w:ascii="Arial" w:hAnsi="Arial" w:cs="Arial"/>
                <w:sz w:val="22"/>
                <w:szCs w:val="22"/>
              </w:rPr>
            </w:pPr>
            <w:r>
              <w:rPr>
                <w:rFonts w:ascii="Arial" w:hAnsi="Arial" w:cs="Arial"/>
                <w:sz w:val="22"/>
                <w:szCs w:val="22"/>
              </w:rPr>
              <w:t>Central command + redundancy</w:t>
            </w:r>
          </w:p>
        </w:tc>
      </w:tr>
      <w:tr w:rsidR="00206A35" w:rsidRPr="00296428" w14:paraId="63994ED0" w14:textId="77777777" w:rsidTr="00C85C72">
        <w:tc>
          <w:tcPr>
            <w:tcW w:w="738" w:type="dxa"/>
          </w:tcPr>
          <w:p w14:paraId="7ECC61AD" w14:textId="77777777" w:rsidR="00206A35" w:rsidRPr="00296428" w:rsidRDefault="00206A35" w:rsidP="00296428">
            <w:pPr>
              <w:pStyle w:val="NoSpacing"/>
              <w:numPr>
                <w:ilvl w:val="0"/>
                <w:numId w:val="65"/>
              </w:numPr>
              <w:jc w:val="both"/>
              <w:rPr>
                <w:rFonts w:ascii="Arial" w:hAnsi="Arial" w:cs="Arial"/>
                <w:sz w:val="22"/>
                <w:szCs w:val="22"/>
              </w:rPr>
            </w:pPr>
          </w:p>
        </w:tc>
        <w:tc>
          <w:tcPr>
            <w:tcW w:w="1890" w:type="dxa"/>
            <w:vMerge/>
          </w:tcPr>
          <w:p w14:paraId="01CC2961" w14:textId="77777777" w:rsidR="00206A35" w:rsidRPr="00296428" w:rsidRDefault="00206A35" w:rsidP="001E270D">
            <w:pPr>
              <w:pStyle w:val="NoSpacing"/>
              <w:jc w:val="both"/>
              <w:rPr>
                <w:rFonts w:ascii="Arial" w:hAnsi="Arial" w:cs="Arial"/>
                <w:sz w:val="22"/>
                <w:szCs w:val="22"/>
              </w:rPr>
            </w:pPr>
          </w:p>
        </w:tc>
        <w:tc>
          <w:tcPr>
            <w:tcW w:w="3150" w:type="dxa"/>
          </w:tcPr>
          <w:p w14:paraId="105C27B6" w14:textId="29FB680C" w:rsidR="00206A35" w:rsidRPr="00296428" w:rsidRDefault="00206A35" w:rsidP="001E270D">
            <w:pPr>
              <w:pStyle w:val="NoSpacing"/>
              <w:jc w:val="both"/>
              <w:rPr>
                <w:rFonts w:ascii="Arial" w:hAnsi="Arial" w:cs="Arial"/>
                <w:sz w:val="22"/>
                <w:szCs w:val="22"/>
              </w:rPr>
            </w:pPr>
            <w:r>
              <w:rPr>
                <w:rFonts w:ascii="Arial" w:hAnsi="Arial" w:cs="Arial"/>
                <w:sz w:val="22"/>
                <w:szCs w:val="22"/>
              </w:rPr>
              <w:t>Kuwait coast</w:t>
            </w:r>
          </w:p>
        </w:tc>
        <w:tc>
          <w:tcPr>
            <w:tcW w:w="4518" w:type="dxa"/>
          </w:tcPr>
          <w:p w14:paraId="3A6C30CF" w14:textId="4F8148FD" w:rsidR="00206A35" w:rsidRPr="00296428" w:rsidRDefault="00206A35" w:rsidP="001E270D">
            <w:pPr>
              <w:pStyle w:val="NoSpacing"/>
              <w:jc w:val="both"/>
              <w:rPr>
                <w:rFonts w:ascii="Arial" w:hAnsi="Arial" w:cs="Arial"/>
                <w:sz w:val="22"/>
                <w:szCs w:val="22"/>
              </w:rPr>
            </w:pPr>
            <w:r>
              <w:rPr>
                <w:rFonts w:ascii="Arial" w:hAnsi="Arial" w:cs="Arial"/>
                <w:sz w:val="22"/>
                <w:szCs w:val="22"/>
              </w:rPr>
              <w:t>Northern gulf monitoring (Iraq/ Iran interface)</w:t>
            </w:r>
          </w:p>
        </w:tc>
      </w:tr>
      <w:tr w:rsidR="00206A35" w:rsidRPr="00296428" w14:paraId="11EEB08C" w14:textId="77777777" w:rsidTr="00C85C72">
        <w:tc>
          <w:tcPr>
            <w:tcW w:w="738" w:type="dxa"/>
          </w:tcPr>
          <w:p w14:paraId="0B7164B2" w14:textId="77777777" w:rsidR="00206A35" w:rsidRPr="00296428" w:rsidRDefault="00206A35" w:rsidP="00296428">
            <w:pPr>
              <w:pStyle w:val="NoSpacing"/>
              <w:numPr>
                <w:ilvl w:val="0"/>
                <w:numId w:val="65"/>
              </w:numPr>
              <w:jc w:val="both"/>
              <w:rPr>
                <w:rFonts w:ascii="Arial" w:hAnsi="Arial" w:cs="Arial"/>
                <w:sz w:val="22"/>
                <w:szCs w:val="22"/>
              </w:rPr>
            </w:pPr>
          </w:p>
        </w:tc>
        <w:tc>
          <w:tcPr>
            <w:tcW w:w="1890" w:type="dxa"/>
            <w:vMerge/>
          </w:tcPr>
          <w:p w14:paraId="1830C00E" w14:textId="77777777" w:rsidR="00206A35" w:rsidRPr="00296428" w:rsidRDefault="00206A35" w:rsidP="001E270D">
            <w:pPr>
              <w:pStyle w:val="NoSpacing"/>
              <w:jc w:val="both"/>
              <w:rPr>
                <w:rFonts w:ascii="Arial" w:hAnsi="Arial" w:cs="Arial"/>
                <w:sz w:val="22"/>
                <w:szCs w:val="22"/>
              </w:rPr>
            </w:pPr>
          </w:p>
        </w:tc>
        <w:tc>
          <w:tcPr>
            <w:tcW w:w="3150" w:type="dxa"/>
          </w:tcPr>
          <w:p w14:paraId="2144A630" w14:textId="048DBEBA" w:rsidR="00206A35" w:rsidRPr="00296428" w:rsidRDefault="00206A35" w:rsidP="001E270D">
            <w:pPr>
              <w:pStyle w:val="NoSpacing"/>
              <w:jc w:val="both"/>
              <w:rPr>
                <w:rFonts w:ascii="Arial" w:hAnsi="Arial" w:cs="Arial"/>
                <w:sz w:val="22"/>
                <w:szCs w:val="22"/>
              </w:rPr>
            </w:pPr>
            <w:r>
              <w:rPr>
                <w:rFonts w:ascii="Arial" w:hAnsi="Arial" w:cs="Arial"/>
                <w:sz w:val="22"/>
                <w:szCs w:val="22"/>
              </w:rPr>
              <w:t>Fujairah, UAE</w:t>
            </w:r>
          </w:p>
        </w:tc>
        <w:tc>
          <w:tcPr>
            <w:tcW w:w="4518" w:type="dxa"/>
          </w:tcPr>
          <w:p w14:paraId="61A855C1" w14:textId="0BDF39D1" w:rsidR="00206A35" w:rsidRPr="00296428" w:rsidRDefault="00206A35" w:rsidP="001E270D">
            <w:pPr>
              <w:pStyle w:val="NoSpacing"/>
              <w:jc w:val="both"/>
              <w:rPr>
                <w:rFonts w:ascii="Arial" w:hAnsi="Arial" w:cs="Arial"/>
                <w:sz w:val="22"/>
                <w:szCs w:val="22"/>
              </w:rPr>
            </w:pPr>
            <w:r>
              <w:rPr>
                <w:rFonts w:ascii="Arial" w:hAnsi="Arial" w:cs="Arial"/>
                <w:sz w:val="22"/>
                <w:szCs w:val="22"/>
              </w:rPr>
              <w:t>Bypasses Hormuz chokepoint</w:t>
            </w:r>
          </w:p>
        </w:tc>
      </w:tr>
      <w:tr w:rsidR="00206A35" w:rsidRPr="00296428" w14:paraId="5AE128EB" w14:textId="77777777" w:rsidTr="00C85C72">
        <w:tc>
          <w:tcPr>
            <w:tcW w:w="738" w:type="dxa"/>
          </w:tcPr>
          <w:p w14:paraId="0CF79FC3" w14:textId="77777777" w:rsidR="00206A35" w:rsidRPr="00296428" w:rsidRDefault="00206A35" w:rsidP="00296428">
            <w:pPr>
              <w:pStyle w:val="NoSpacing"/>
              <w:numPr>
                <w:ilvl w:val="0"/>
                <w:numId w:val="65"/>
              </w:numPr>
              <w:jc w:val="both"/>
              <w:rPr>
                <w:rFonts w:ascii="Arial" w:hAnsi="Arial" w:cs="Arial"/>
                <w:sz w:val="22"/>
                <w:szCs w:val="22"/>
              </w:rPr>
            </w:pPr>
          </w:p>
        </w:tc>
        <w:tc>
          <w:tcPr>
            <w:tcW w:w="1890" w:type="dxa"/>
            <w:vMerge/>
          </w:tcPr>
          <w:p w14:paraId="12B8B876" w14:textId="77777777" w:rsidR="00206A35" w:rsidRPr="00296428" w:rsidRDefault="00206A35" w:rsidP="001E270D">
            <w:pPr>
              <w:pStyle w:val="NoSpacing"/>
              <w:jc w:val="both"/>
              <w:rPr>
                <w:rFonts w:ascii="Arial" w:hAnsi="Arial" w:cs="Arial"/>
                <w:sz w:val="22"/>
                <w:szCs w:val="22"/>
              </w:rPr>
            </w:pPr>
          </w:p>
        </w:tc>
        <w:tc>
          <w:tcPr>
            <w:tcW w:w="3150" w:type="dxa"/>
          </w:tcPr>
          <w:p w14:paraId="53893852" w14:textId="5314DE9B" w:rsidR="00206A35" w:rsidRPr="00296428" w:rsidRDefault="00206A35" w:rsidP="001E270D">
            <w:pPr>
              <w:pStyle w:val="NoSpacing"/>
              <w:jc w:val="both"/>
              <w:rPr>
                <w:rFonts w:ascii="Arial" w:hAnsi="Arial" w:cs="Arial"/>
                <w:sz w:val="22"/>
                <w:szCs w:val="22"/>
              </w:rPr>
            </w:pPr>
            <w:r>
              <w:rPr>
                <w:rFonts w:ascii="Arial" w:hAnsi="Arial" w:cs="Arial"/>
                <w:sz w:val="22"/>
                <w:szCs w:val="22"/>
              </w:rPr>
              <w:t>Jubail</w:t>
            </w:r>
            <w:r w:rsidR="00D52F3F">
              <w:rPr>
                <w:rFonts w:ascii="Arial" w:hAnsi="Arial" w:cs="Arial"/>
                <w:sz w:val="22"/>
                <w:szCs w:val="22"/>
              </w:rPr>
              <w:t>, Saudi Arabia</w:t>
            </w:r>
          </w:p>
        </w:tc>
        <w:tc>
          <w:tcPr>
            <w:tcW w:w="4518" w:type="dxa"/>
          </w:tcPr>
          <w:p w14:paraId="52427722" w14:textId="094A2B61" w:rsidR="00206A35" w:rsidRPr="00296428" w:rsidRDefault="00206A35" w:rsidP="001E270D">
            <w:pPr>
              <w:pStyle w:val="NoSpacing"/>
              <w:jc w:val="both"/>
              <w:rPr>
                <w:rFonts w:ascii="Arial" w:hAnsi="Arial" w:cs="Arial"/>
                <w:sz w:val="22"/>
                <w:szCs w:val="22"/>
              </w:rPr>
            </w:pPr>
            <w:r>
              <w:rPr>
                <w:rFonts w:ascii="Arial" w:hAnsi="Arial" w:cs="Arial"/>
                <w:sz w:val="22"/>
                <w:szCs w:val="22"/>
              </w:rPr>
              <w:t>Oil infrastructure protection</w:t>
            </w:r>
          </w:p>
        </w:tc>
      </w:tr>
      <w:tr w:rsidR="00337D36" w:rsidRPr="00296428" w14:paraId="668BE1B3" w14:textId="77777777" w:rsidTr="00C85C72">
        <w:tc>
          <w:tcPr>
            <w:tcW w:w="738" w:type="dxa"/>
          </w:tcPr>
          <w:p w14:paraId="0AEBA9D9" w14:textId="77777777" w:rsidR="00337D36" w:rsidRPr="00296428" w:rsidRDefault="00337D36" w:rsidP="00296428">
            <w:pPr>
              <w:pStyle w:val="NoSpacing"/>
              <w:numPr>
                <w:ilvl w:val="0"/>
                <w:numId w:val="65"/>
              </w:numPr>
              <w:jc w:val="both"/>
              <w:rPr>
                <w:rFonts w:ascii="Arial" w:hAnsi="Arial" w:cs="Arial"/>
                <w:sz w:val="22"/>
                <w:szCs w:val="22"/>
              </w:rPr>
            </w:pPr>
          </w:p>
        </w:tc>
        <w:tc>
          <w:tcPr>
            <w:tcW w:w="1890" w:type="dxa"/>
            <w:vMerge w:val="restart"/>
          </w:tcPr>
          <w:p w14:paraId="0DDFA195" w14:textId="668FFB91" w:rsidR="00337D36" w:rsidRPr="00296428" w:rsidRDefault="00337D36" w:rsidP="001E270D">
            <w:pPr>
              <w:pStyle w:val="NoSpacing"/>
              <w:jc w:val="both"/>
              <w:rPr>
                <w:rFonts w:ascii="Arial" w:hAnsi="Arial" w:cs="Arial"/>
                <w:sz w:val="22"/>
                <w:szCs w:val="22"/>
              </w:rPr>
            </w:pPr>
            <w:r>
              <w:rPr>
                <w:rFonts w:ascii="Arial" w:hAnsi="Arial" w:cs="Arial"/>
                <w:sz w:val="22"/>
                <w:szCs w:val="22"/>
              </w:rPr>
              <w:t>Strait of Hormuz</w:t>
            </w:r>
          </w:p>
        </w:tc>
        <w:tc>
          <w:tcPr>
            <w:tcW w:w="3150" w:type="dxa"/>
          </w:tcPr>
          <w:p w14:paraId="57468A00" w14:textId="313BAD5C" w:rsidR="00337D36" w:rsidRPr="00296428" w:rsidRDefault="00337D36" w:rsidP="001E270D">
            <w:pPr>
              <w:pStyle w:val="NoSpacing"/>
              <w:jc w:val="both"/>
              <w:rPr>
                <w:rFonts w:ascii="Arial" w:hAnsi="Arial" w:cs="Arial"/>
                <w:sz w:val="22"/>
                <w:szCs w:val="22"/>
              </w:rPr>
            </w:pPr>
            <w:r>
              <w:rPr>
                <w:rFonts w:ascii="Arial" w:hAnsi="Arial" w:cs="Arial"/>
                <w:sz w:val="22"/>
                <w:szCs w:val="22"/>
              </w:rPr>
              <w:t>Musandam Peninsula, Oman</w:t>
            </w:r>
          </w:p>
        </w:tc>
        <w:tc>
          <w:tcPr>
            <w:tcW w:w="4518" w:type="dxa"/>
          </w:tcPr>
          <w:p w14:paraId="4828F6AB" w14:textId="5D0B7220" w:rsidR="00337D36" w:rsidRPr="00296428" w:rsidRDefault="00337D36" w:rsidP="001E270D">
            <w:pPr>
              <w:pStyle w:val="NoSpacing"/>
              <w:jc w:val="both"/>
              <w:rPr>
                <w:rFonts w:ascii="Arial" w:hAnsi="Arial" w:cs="Arial"/>
                <w:sz w:val="22"/>
                <w:szCs w:val="22"/>
              </w:rPr>
            </w:pPr>
            <w:r>
              <w:rPr>
                <w:rFonts w:ascii="Arial" w:hAnsi="Arial" w:cs="Arial"/>
                <w:sz w:val="22"/>
                <w:szCs w:val="22"/>
              </w:rPr>
              <w:t>Direct LOS into Hormuz</w:t>
            </w:r>
          </w:p>
        </w:tc>
      </w:tr>
      <w:tr w:rsidR="00337D36" w:rsidRPr="00296428" w14:paraId="028D8597" w14:textId="77777777" w:rsidTr="00C85C72">
        <w:tc>
          <w:tcPr>
            <w:tcW w:w="738" w:type="dxa"/>
          </w:tcPr>
          <w:p w14:paraId="1F5E793B" w14:textId="77777777" w:rsidR="00337D36" w:rsidRPr="00296428" w:rsidRDefault="00337D36" w:rsidP="00296428">
            <w:pPr>
              <w:pStyle w:val="NoSpacing"/>
              <w:numPr>
                <w:ilvl w:val="0"/>
                <w:numId w:val="65"/>
              </w:numPr>
              <w:jc w:val="both"/>
              <w:rPr>
                <w:rFonts w:ascii="Arial" w:hAnsi="Arial" w:cs="Arial"/>
                <w:sz w:val="22"/>
                <w:szCs w:val="22"/>
              </w:rPr>
            </w:pPr>
          </w:p>
        </w:tc>
        <w:tc>
          <w:tcPr>
            <w:tcW w:w="1890" w:type="dxa"/>
            <w:vMerge/>
          </w:tcPr>
          <w:p w14:paraId="065D80D0" w14:textId="77777777" w:rsidR="00337D36" w:rsidRPr="00296428" w:rsidRDefault="00337D36" w:rsidP="001E270D">
            <w:pPr>
              <w:pStyle w:val="NoSpacing"/>
              <w:jc w:val="both"/>
              <w:rPr>
                <w:rFonts w:ascii="Arial" w:hAnsi="Arial" w:cs="Arial"/>
                <w:sz w:val="22"/>
                <w:szCs w:val="22"/>
              </w:rPr>
            </w:pPr>
          </w:p>
        </w:tc>
        <w:tc>
          <w:tcPr>
            <w:tcW w:w="3150" w:type="dxa"/>
          </w:tcPr>
          <w:p w14:paraId="4C235DC4" w14:textId="1E775198" w:rsidR="00337D36" w:rsidRPr="00296428" w:rsidRDefault="00124887" w:rsidP="001E270D">
            <w:pPr>
              <w:pStyle w:val="NoSpacing"/>
              <w:jc w:val="both"/>
              <w:rPr>
                <w:rFonts w:ascii="Arial" w:hAnsi="Arial" w:cs="Arial"/>
                <w:sz w:val="22"/>
                <w:szCs w:val="22"/>
              </w:rPr>
            </w:pPr>
            <w:r>
              <w:rPr>
                <w:rFonts w:ascii="Arial" w:hAnsi="Arial" w:cs="Arial"/>
                <w:sz w:val="22"/>
                <w:szCs w:val="22"/>
              </w:rPr>
              <w:t>Khor Fakkan, UAE</w:t>
            </w:r>
          </w:p>
        </w:tc>
        <w:tc>
          <w:tcPr>
            <w:tcW w:w="4518" w:type="dxa"/>
          </w:tcPr>
          <w:p w14:paraId="03D0F682" w14:textId="78F1518C" w:rsidR="00337D36" w:rsidRPr="00296428" w:rsidRDefault="00337D36" w:rsidP="001E270D">
            <w:pPr>
              <w:pStyle w:val="NoSpacing"/>
              <w:jc w:val="both"/>
              <w:rPr>
                <w:rFonts w:ascii="Arial" w:hAnsi="Arial" w:cs="Arial"/>
                <w:sz w:val="22"/>
                <w:szCs w:val="22"/>
              </w:rPr>
            </w:pPr>
            <w:r>
              <w:rPr>
                <w:rFonts w:ascii="Arial" w:hAnsi="Arial" w:cs="Arial"/>
                <w:sz w:val="22"/>
                <w:szCs w:val="22"/>
              </w:rPr>
              <w:t>Redundant coverage</w:t>
            </w:r>
          </w:p>
        </w:tc>
      </w:tr>
      <w:tr w:rsidR="00C85C72" w:rsidRPr="00296428" w14:paraId="56C7AEC7" w14:textId="77777777" w:rsidTr="00C85C72">
        <w:tc>
          <w:tcPr>
            <w:tcW w:w="738" w:type="dxa"/>
          </w:tcPr>
          <w:p w14:paraId="0A4A935A" w14:textId="77777777" w:rsidR="00C85C72" w:rsidRPr="00296428" w:rsidRDefault="00C85C72" w:rsidP="00296428">
            <w:pPr>
              <w:pStyle w:val="NoSpacing"/>
              <w:numPr>
                <w:ilvl w:val="0"/>
                <w:numId w:val="65"/>
              </w:numPr>
              <w:jc w:val="both"/>
              <w:rPr>
                <w:rFonts w:ascii="Arial" w:hAnsi="Arial" w:cs="Arial"/>
                <w:sz w:val="22"/>
                <w:szCs w:val="22"/>
              </w:rPr>
            </w:pPr>
          </w:p>
        </w:tc>
        <w:tc>
          <w:tcPr>
            <w:tcW w:w="1890" w:type="dxa"/>
            <w:vMerge w:val="restart"/>
          </w:tcPr>
          <w:p w14:paraId="6A039E97" w14:textId="230E41FE" w:rsidR="00C85C72" w:rsidRPr="00296428" w:rsidRDefault="00C85C72" w:rsidP="001E270D">
            <w:pPr>
              <w:pStyle w:val="NoSpacing"/>
              <w:jc w:val="both"/>
              <w:rPr>
                <w:rFonts w:ascii="Arial" w:hAnsi="Arial" w:cs="Arial"/>
                <w:sz w:val="22"/>
                <w:szCs w:val="22"/>
              </w:rPr>
            </w:pPr>
            <w:r>
              <w:rPr>
                <w:rFonts w:ascii="Arial" w:hAnsi="Arial" w:cs="Arial"/>
                <w:sz w:val="22"/>
                <w:szCs w:val="22"/>
              </w:rPr>
              <w:t>Arabian Sea (CTF 150 Focus)</w:t>
            </w:r>
          </w:p>
        </w:tc>
        <w:tc>
          <w:tcPr>
            <w:tcW w:w="3150" w:type="dxa"/>
          </w:tcPr>
          <w:p w14:paraId="27E7EED9" w14:textId="72EB132A" w:rsidR="00C85C72" w:rsidRPr="00296428" w:rsidRDefault="00C85C72" w:rsidP="001E270D">
            <w:pPr>
              <w:pStyle w:val="NoSpacing"/>
              <w:jc w:val="both"/>
              <w:rPr>
                <w:rFonts w:ascii="Arial" w:hAnsi="Arial" w:cs="Arial"/>
                <w:sz w:val="22"/>
                <w:szCs w:val="22"/>
              </w:rPr>
            </w:pPr>
            <w:r>
              <w:rPr>
                <w:rFonts w:ascii="Arial" w:hAnsi="Arial" w:cs="Arial"/>
                <w:sz w:val="22"/>
                <w:szCs w:val="22"/>
              </w:rPr>
              <w:t>Duqm, Oman</w:t>
            </w:r>
          </w:p>
        </w:tc>
        <w:tc>
          <w:tcPr>
            <w:tcW w:w="4518" w:type="dxa"/>
          </w:tcPr>
          <w:p w14:paraId="07C2C9E3" w14:textId="1B1F5E18" w:rsidR="00C85C72" w:rsidRPr="00296428" w:rsidRDefault="00C85C72" w:rsidP="001E270D">
            <w:pPr>
              <w:pStyle w:val="NoSpacing"/>
              <w:jc w:val="both"/>
              <w:rPr>
                <w:rFonts w:ascii="Arial" w:hAnsi="Arial" w:cs="Arial"/>
                <w:sz w:val="22"/>
                <w:szCs w:val="22"/>
              </w:rPr>
            </w:pPr>
            <w:r>
              <w:rPr>
                <w:rFonts w:ascii="Arial" w:hAnsi="Arial" w:cs="Arial"/>
                <w:sz w:val="22"/>
                <w:szCs w:val="22"/>
              </w:rPr>
              <w:t>Deep ocean surveillance hub</w:t>
            </w:r>
          </w:p>
        </w:tc>
      </w:tr>
      <w:tr w:rsidR="00C85C72" w:rsidRPr="00296428" w14:paraId="0C5576CE" w14:textId="77777777" w:rsidTr="00C85C72">
        <w:tc>
          <w:tcPr>
            <w:tcW w:w="738" w:type="dxa"/>
          </w:tcPr>
          <w:p w14:paraId="4588F3AA" w14:textId="77777777" w:rsidR="00C85C72" w:rsidRPr="00296428" w:rsidRDefault="00C85C72" w:rsidP="00296428">
            <w:pPr>
              <w:pStyle w:val="NoSpacing"/>
              <w:numPr>
                <w:ilvl w:val="0"/>
                <w:numId w:val="65"/>
              </w:numPr>
              <w:jc w:val="both"/>
              <w:rPr>
                <w:rFonts w:ascii="Arial" w:hAnsi="Arial" w:cs="Arial"/>
                <w:sz w:val="22"/>
                <w:szCs w:val="22"/>
              </w:rPr>
            </w:pPr>
          </w:p>
        </w:tc>
        <w:tc>
          <w:tcPr>
            <w:tcW w:w="1890" w:type="dxa"/>
            <w:vMerge/>
          </w:tcPr>
          <w:p w14:paraId="31F8A5C3" w14:textId="77777777" w:rsidR="00C85C72" w:rsidRPr="00296428" w:rsidRDefault="00C85C72" w:rsidP="001E270D">
            <w:pPr>
              <w:pStyle w:val="NoSpacing"/>
              <w:jc w:val="both"/>
              <w:rPr>
                <w:rFonts w:ascii="Arial" w:hAnsi="Arial" w:cs="Arial"/>
                <w:sz w:val="22"/>
                <w:szCs w:val="22"/>
              </w:rPr>
            </w:pPr>
          </w:p>
        </w:tc>
        <w:tc>
          <w:tcPr>
            <w:tcW w:w="3150" w:type="dxa"/>
          </w:tcPr>
          <w:p w14:paraId="2AFBFDFC" w14:textId="036F5348" w:rsidR="00C85C72" w:rsidRPr="00296428" w:rsidRDefault="00C85C72" w:rsidP="001E270D">
            <w:pPr>
              <w:pStyle w:val="NoSpacing"/>
              <w:jc w:val="both"/>
              <w:rPr>
                <w:rFonts w:ascii="Arial" w:hAnsi="Arial" w:cs="Arial"/>
                <w:sz w:val="22"/>
                <w:szCs w:val="22"/>
              </w:rPr>
            </w:pPr>
            <w:r>
              <w:rPr>
                <w:rFonts w:ascii="Arial" w:hAnsi="Arial" w:cs="Arial"/>
                <w:sz w:val="22"/>
                <w:szCs w:val="22"/>
              </w:rPr>
              <w:t>Gwadar, Pakistan</w:t>
            </w:r>
          </w:p>
        </w:tc>
        <w:tc>
          <w:tcPr>
            <w:tcW w:w="4518" w:type="dxa"/>
          </w:tcPr>
          <w:p w14:paraId="204B85B7" w14:textId="147A0206" w:rsidR="00C85C72" w:rsidRPr="00296428" w:rsidRDefault="00C85C72" w:rsidP="001E270D">
            <w:pPr>
              <w:pStyle w:val="NoSpacing"/>
              <w:jc w:val="both"/>
              <w:rPr>
                <w:rFonts w:ascii="Arial" w:hAnsi="Arial" w:cs="Arial"/>
                <w:sz w:val="22"/>
                <w:szCs w:val="22"/>
              </w:rPr>
            </w:pPr>
            <w:r>
              <w:rPr>
                <w:rFonts w:ascii="Arial" w:hAnsi="Arial" w:cs="Arial"/>
                <w:sz w:val="22"/>
                <w:szCs w:val="22"/>
              </w:rPr>
              <w:t>Western Indian Ocean entry monitoring</w:t>
            </w:r>
          </w:p>
        </w:tc>
      </w:tr>
      <w:tr w:rsidR="00C85C72" w:rsidRPr="00296428" w14:paraId="1217D69A" w14:textId="77777777" w:rsidTr="00C85C72">
        <w:tc>
          <w:tcPr>
            <w:tcW w:w="738" w:type="dxa"/>
          </w:tcPr>
          <w:p w14:paraId="45BB6E97" w14:textId="77777777" w:rsidR="00C85C72" w:rsidRPr="00296428" w:rsidRDefault="00C85C72" w:rsidP="00296428">
            <w:pPr>
              <w:pStyle w:val="NoSpacing"/>
              <w:numPr>
                <w:ilvl w:val="0"/>
                <w:numId w:val="65"/>
              </w:numPr>
              <w:jc w:val="both"/>
              <w:rPr>
                <w:rFonts w:ascii="Arial" w:hAnsi="Arial" w:cs="Arial"/>
                <w:sz w:val="22"/>
                <w:szCs w:val="22"/>
              </w:rPr>
            </w:pPr>
          </w:p>
        </w:tc>
        <w:tc>
          <w:tcPr>
            <w:tcW w:w="1890" w:type="dxa"/>
            <w:vMerge w:val="restart"/>
          </w:tcPr>
          <w:p w14:paraId="428E61B6" w14:textId="39D4DF97" w:rsidR="00C85C72" w:rsidRPr="00296428" w:rsidRDefault="00C85C72" w:rsidP="001E270D">
            <w:pPr>
              <w:pStyle w:val="NoSpacing"/>
              <w:jc w:val="both"/>
              <w:rPr>
                <w:rFonts w:ascii="Arial" w:hAnsi="Arial" w:cs="Arial"/>
                <w:sz w:val="22"/>
                <w:szCs w:val="22"/>
              </w:rPr>
            </w:pPr>
            <w:r>
              <w:rPr>
                <w:rFonts w:ascii="Arial" w:hAnsi="Arial" w:cs="Arial"/>
                <w:sz w:val="22"/>
                <w:szCs w:val="22"/>
              </w:rPr>
              <w:t>Gulf of Aden/ Bab al-Mandeb (CTF 151 &amp; 153)</w:t>
            </w:r>
          </w:p>
        </w:tc>
        <w:tc>
          <w:tcPr>
            <w:tcW w:w="3150" w:type="dxa"/>
          </w:tcPr>
          <w:p w14:paraId="6B474833" w14:textId="40493111" w:rsidR="00C85C72" w:rsidRPr="00296428" w:rsidRDefault="00C85C72" w:rsidP="001E270D">
            <w:pPr>
              <w:pStyle w:val="NoSpacing"/>
              <w:jc w:val="both"/>
              <w:rPr>
                <w:rFonts w:ascii="Arial" w:hAnsi="Arial" w:cs="Arial"/>
                <w:sz w:val="22"/>
                <w:szCs w:val="22"/>
              </w:rPr>
            </w:pPr>
            <w:r>
              <w:rPr>
                <w:rFonts w:ascii="Arial" w:hAnsi="Arial" w:cs="Arial"/>
                <w:sz w:val="22"/>
                <w:szCs w:val="22"/>
              </w:rPr>
              <w:t>Djibouti</w:t>
            </w:r>
          </w:p>
        </w:tc>
        <w:tc>
          <w:tcPr>
            <w:tcW w:w="4518" w:type="dxa"/>
          </w:tcPr>
          <w:p w14:paraId="28A9B880" w14:textId="374894F8" w:rsidR="00C85C72" w:rsidRPr="00296428" w:rsidRDefault="00C85C72" w:rsidP="001E270D">
            <w:pPr>
              <w:pStyle w:val="NoSpacing"/>
              <w:jc w:val="both"/>
              <w:rPr>
                <w:rFonts w:ascii="Arial" w:hAnsi="Arial" w:cs="Arial"/>
                <w:sz w:val="22"/>
                <w:szCs w:val="22"/>
              </w:rPr>
            </w:pPr>
            <w:r>
              <w:rPr>
                <w:rFonts w:ascii="Arial" w:hAnsi="Arial" w:cs="Arial"/>
                <w:sz w:val="22"/>
                <w:szCs w:val="22"/>
              </w:rPr>
              <w:t>One of the most strategic maritime points globally</w:t>
            </w:r>
          </w:p>
        </w:tc>
      </w:tr>
      <w:tr w:rsidR="00C85C72" w:rsidRPr="00296428" w14:paraId="746A8FB5" w14:textId="77777777" w:rsidTr="00C85C72">
        <w:tc>
          <w:tcPr>
            <w:tcW w:w="738" w:type="dxa"/>
          </w:tcPr>
          <w:p w14:paraId="37908C17" w14:textId="77777777" w:rsidR="00C85C72" w:rsidRPr="00296428" w:rsidRDefault="00C85C72" w:rsidP="00296428">
            <w:pPr>
              <w:pStyle w:val="NoSpacing"/>
              <w:numPr>
                <w:ilvl w:val="0"/>
                <w:numId w:val="65"/>
              </w:numPr>
              <w:jc w:val="both"/>
              <w:rPr>
                <w:rFonts w:ascii="Arial" w:hAnsi="Arial" w:cs="Arial"/>
                <w:sz w:val="22"/>
                <w:szCs w:val="22"/>
              </w:rPr>
            </w:pPr>
          </w:p>
        </w:tc>
        <w:tc>
          <w:tcPr>
            <w:tcW w:w="1890" w:type="dxa"/>
            <w:vMerge/>
          </w:tcPr>
          <w:p w14:paraId="3F5B2666" w14:textId="77777777" w:rsidR="00C85C72" w:rsidRPr="00296428" w:rsidRDefault="00C85C72" w:rsidP="001E270D">
            <w:pPr>
              <w:pStyle w:val="NoSpacing"/>
              <w:jc w:val="both"/>
              <w:rPr>
                <w:rFonts w:ascii="Arial" w:hAnsi="Arial" w:cs="Arial"/>
                <w:sz w:val="22"/>
                <w:szCs w:val="22"/>
              </w:rPr>
            </w:pPr>
          </w:p>
        </w:tc>
        <w:tc>
          <w:tcPr>
            <w:tcW w:w="3150" w:type="dxa"/>
          </w:tcPr>
          <w:p w14:paraId="26DCDAF1" w14:textId="57477A5A" w:rsidR="00C85C72" w:rsidRPr="00296428" w:rsidRDefault="00C85C72" w:rsidP="001E270D">
            <w:pPr>
              <w:pStyle w:val="NoSpacing"/>
              <w:jc w:val="both"/>
              <w:rPr>
                <w:rFonts w:ascii="Arial" w:hAnsi="Arial" w:cs="Arial"/>
                <w:sz w:val="22"/>
                <w:szCs w:val="22"/>
              </w:rPr>
            </w:pPr>
            <w:r>
              <w:rPr>
                <w:rFonts w:ascii="Arial" w:hAnsi="Arial" w:cs="Arial"/>
                <w:sz w:val="22"/>
                <w:szCs w:val="22"/>
              </w:rPr>
              <w:t>Socotra Island, Yemen</w:t>
            </w:r>
          </w:p>
        </w:tc>
        <w:tc>
          <w:tcPr>
            <w:tcW w:w="4518" w:type="dxa"/>
          </w:tcPr>
          <w:p w14:paraId="01C818C3" w14:textId="031B9BCD" w:rsidR="00C85C72" w:rsidRPr="00296428" w:rsidRDefault="00C85C72" w:rsidP="001E270D">
            <w:pPr>
              <w:pStyle w:val="NoSpacing"/>
              <w:jc w:val="both"/>
              <w:rPr>
                <w:rFonts w:ascii="Arial" w:hAnsi="Arial" w:cs="Arial"/>
                <w:sz w:val="22"/>
                <w:szCs w:val="22"/>
              </w:rPr>
            </w:pPr>
            <w:r>
              <w:rPr>
                <w:rFonts w:ascii="Arial" w:hAnsi="Arial" w:cs="Arial"/>
                <w:sz w:val="22"/>
                <w:szCs w:val="22"/>
              </w:rPr>
              <w:t>Opposite-side coverage of Bab al-Mandeb</w:t>
            </w:r>
          </w:p>
        </w:tc>
      </w:tr>
      <w:tr w:rsidR="000A66FA" w:rsidRPr="00296428" w14:paraId="6379DEF8" w14:textId="77777777" w:rsidTr="00C85C72">
        <w:tc>
          <w:tcPr>
            <w:tcW w:w="738" w:type="dxa"/>
          </w:tcPr>
          <w:p w14:paraId="37180CAA" w14:textId="77777777" w:rsidR="000A66FA" w:rsidRPr="00296428" w:rsidRDefault="000A66FA" w:rsidP="00296428">
            <w:pPr>
              <w:pStyle w:val="NoSpacing"/>
              <w:numPr>
                <w:ilvl w:val="0"/>
                <w:numId w:val="65"/>
              </w:numPr>
              <w:jc w:val="both"/>
              <w:rPr>
                <w:rFonts w:ascii="Arial" w:hAnsi="Arial" w:cs="Arial"/>
                <w:sz w:val="22"/>
                <w:szCs w:val="22"/>
              </w:rPr>
            </w:pPr>
          </w:p>
        </w:tc>
        <w:tc>
          <w:tcPr>
            <w:tcW w:w="1890" w:type="dxa"/>
            <w:vMerge w:val="restart"/>
          </w:tcPr>
          <w:p w14:paraId="30AAB48B" w14:textId="7BF87CBF" w:rsidR="000A66FA" w:rsidRPr="00296428" w:rsidRDefault="000A66FA" w:rsidP="001E270D">
            <w:pPr>
              <w:pStyle w:val="NoSpacing"/>
              <w:jc w:val="both"/>
              <w:rPr>
                <w:rFonts w:ascii="Arial" w:hAnsi="Arial" w:cs="Arial"/>
                <w:sz w:val="22"/>
                <w:szCs w:val="22"/>
              </w:rPr>
            </w:pPr>
            <w:r>
              <w:rPr>
                <w:rFonts w:ascii="Arial" w:hAnsi="Arial" w:cs="Arial"/>
                <w:sz w:val="22"/>
                <w:szCs w:val="22"/>
              </w:rPr>
              <w:t>Red Sea (CTF 153 Focus)</w:t>
            </w:r>
          </w:p>
        </w:tc>
        <w:tc>
          <w:tcPr>
            <w:tcW w:w="3150" w:type="dxa"/>
          </w:tcPr>
          <w:p w14:paraId="1FDD09B8" w14:textId="52C44062" w:rsidR="000A66FA" w:rsidRPr="00296428" w:rsidRDefault="000A66FA" w:rsidP="001E270D">
            <w:pPr>
              <w:pStyle w:val="NoSpacing"/>
              <w:jc w:val="both"/>
              <w:rPr>
                <w:rFonts w:ascii="Arial" w:hAnsi="Arial" w:cs="Arial"/>
                <w:sz w:val="22"/>
                <w:szCs w:val="22"/>
              </w:rPr>
            </w:pPr>
            <w:r>
              <w:rPr>
                <w:rFonts w:ascii="Arial" w:hAnsi="Arial" w:cs="Arial"/>
                <w:sz w:val="22"/>
                <w:szCs w:val="22"/>
              </w:rPr>
              <w:t>Jeddah, Saudi Arabia</w:t>
            </w:r>
          </w:p>
        </w:tc>
        <w:tc>
          <w:tcPr>
            <w:tcW w:w="4518" w:type="dxa"/>
          </w:tcPr>
          <w:p w14:paraId="7DCAADC8" w14:textId="00B57BF7" w:rsidR="000A66FA" w:rsidRPr="00296428" w:rsidRDefault="000A66FA" w:rsidP="001E270D">
            <w:pPr>
              <w:pStyle w:val="NoSpacing"/>
              <w:jc w:val="both"/>
              <w:rPr>
                <w:rFonts w:ascii="Arial" w:hAnsi="Arial" w:cs="Arial"/>
                <w:sz w:val="22"/>
                <w:szCs w:val="22"/>
              </w:rPr>
            </w:pPr>
            <w:r>
              <w:rPr>
                <w:rFonts w:ascii="Arial" w:hAnsi="Arial" w:cs="Arial"/>
                <w:sz w:val="22"/>
                <w:szCs w:val="22"/>
              </w:rPr>
              <w:t>Protects Red Sea shipping lanes</w:t>
            </w:r>
          </w:p>
        </w:tc>
      </w:tr>
      <w:tr w:rsidR="000A66FA" w:rsidRPr="00296428" w14:paraId="75F2390A" w14:textId="77777777" w:rsidTr="00C85C72">
        <w:tc>
          <w:tcPr>
            <w:tcW w:w="738" w:type="dxa"/>
          </w:tcPr>
          <w:p w14:paraId="556BC01C" w14:textId="77777777" w:rsidR="000A66FA" w:rsidRPr="00296428" w:rsidRDefault="000A66FA" w:rsidP="00296428">
            <w:pPr>
              <w:pStyle w:val="NoSpacing"/>
              <w:numPr>
                <w:ilvl w:val="0"/>
                <w:numId w:val="65"/>
              </w:numPr>
              <w:jc w:val="both"/>
              <w:rPr>
                <w:rFonts w:ascii="Arial" w:hAnsi="Arial" w:cs="Arial"/>
                <w:sz w:val="22"/>
                <w:szCs w:val="22"/>
              </w:rPr>
            </w:pPr>
          </w:p>
        </w:tc>
        <w:tc>
          <w:tcPr>
            <w:tcW w:w="1890" w:type="dxa"/>
            <w:vMerge/>
          </w:tcPr>
          <w:p w14:paraId="21B5E138" w14:textId="77777777" w:rsidR="000A66FA" w:rsidRPr="00296428" w:rsidRDefault="000A66FA" w:rsidP="001E270D">
            <w:pPr>
              <w:pStyle w:val="NoSpacing"/>
              <w:jc w:val="both"/>
              <w:rPr>
                <w:rFonts w:ascii="Arial" w:hAnsi="Arial" w:cs="Arial"/>
                <w:sz w:val="22"/>
                <w:szCs w:val="22"/>
              </w:rPr>
            </w:pPr>
          </w:p>
        </w:tc>
        <w:tc>
          <w:tcPr>
            <w:tcW w:w="3150" w:type="dxa"/>
          </w:tcPr>
          <w:p w14:paraId="598DDC29" w14:textId="36ED0942" w:rsidR="000A66FA" w:rsidRPr="00296428" w:rsidRDefault="000A66FA" w:rsidP="001E270D">
            <w:pPr>
              <w:pStyle w:val="NoSpacing"/>
              <w:jc w:val="both"/>
              <w:rPr>
                <w:rFonts w:ascii="Arial" w:hAnsi="Arial" w:cs="Arial"/>
                <w:sz w:val="22"/>
                <w:szCs w:val="22"/>
              </w:rPr>
            </w:pPr>
            <w:r>
              <w:rPr>
                <w:rFonts w:ascii="Arial" w:hAnsi="Arial" w:cs="Arial"/>
                <w:sz w:val="22"/>
                <w:szCs w:val="22"/>
              </w:rPr>
              <w:t>Port Said, Egypt</w:t>
            </w:r>
          </w:p>
        </w:tc>
        <w:tc>
          <w:tcPr>
            <w:tcW w:w="4518" w:type="dxa"/>
          </w:tcPr>
          <w:p w14:paraId="3244014A" w14:textId="68FC1A3E" w:rsidR="000A66FA" w:rsidRPr="00296428" w:rsidRDefault="000A66FA" w:rsidP="001E270D">
            <w:pPr>
              <w:pStyle w:val="NoSpacing"/>
              <w:jc w:val="both"/>
              <w:rPr>
                <w:rFonts w:ascii="Arial" w:hAnsi="Arial" w:cs="Arial"/>
                <w:sz w:val="22"/>
                <w:szCs w:val="22"/>
              </w:rPr>
            </w:pPr>
            <w:r>
              <w:rPr>
                <w:rFonts w:ascii="Arial" w:hAnsi="Arial" w:cs="Arial"/>
                <w:sz w:val="22"/>
                <w:szCs w:val="22"/>
              </w:rPr>
              <w:t>Northern Red Sea entry/ canal entry monitoring</w:t>
            </w:r>
          </w:p>
        </w:tc>
      </w:tr>
    </w:tbl>
    <w:p w14:paraId="1373B79A" w14:textId="73591824" w:rsidR="007D130A" w:rsidRDefault="007D130A" w:rsidP="001E270D">
      <w:pPr>
        <w:pStyle w:val="NoSpacing"/>
        <w:jc w:val="both"/>
        <w:rPr>
          <w:rFonts w:ascii="Arial" w:hAnsi="Arial" w:cs="Arial"/>
        </w:rPr>
      </w:pPr>
    </w:p>
    <w:p w14:paraId="26F4643B" w14:textId="6D1CF4CC" w:rsidR="00972828" w:rsidRPr="00972828" w:rsidRDefault="00463E30" w:rsidP="001E270D">
      <w:pPr>
        <w:pStyle w:val="NoSpacing"/>
        <w:jc w:val="both"/>
        <w:rPr>
          <w:rFonts w:ascii="Arial" w:hAnsi="Arial" w:cs="Arial"/>
          <w:b/>
          <w:bCs/>
          <w:u w:val="single"/>
        </w:rPr>
      </w:pPr>
      <w:r>
        <w:rPr>
          <w:rFonts w:ascii="Arial" w:hAnsi="Arial" w:cs="Arial"/>
          <w:b/>
          <w:bCs/>
          <w:u w:val="single"/>
        </w:rPr>
        <w:t xml:space="preserve">TRIDENT CLOUD </w:t>
      </w:r>
      <w:r w:rsidRPr="00463E30">
        <w:rPr>
          <w:rFonts w:ascii="Arial" w:hAnsi="Arial" w:cs="Arial"/>
          <w:b/>
          <w:bCs/>
          <w:u w:val="single"/>
        </w:rPr>
        <w:sym w:font="Wingdings" w:char="F0E0"/>
      </w:r>
      <w:r>
        <w:rPr>
          <w:rFonts w:ascii="Arial" w:hAnsi="Arial" w:cs="Arial"/>
          <w:b/>
          <w:bCs/>
          <w:u w:val="single"/>
        </w:rPr>
        <w:t xml:space="preserve"> </w:t>
      </w:r>
      <w:r w:rsidR="00972828" w:rsidRPr="00972828">
        <w:rPr>
          <w:rFonts w:ascii="Arial" w:hAnsi="Arial" w:cs="Arial"/>
          <w:b/>
          <w:bCs/>
          <w:u w:val="single"/>
        </w:rPr>
        <w:t xml:space="preserve">MARITIME DISTRIBUTED INTELLIGENCE CLOUD </w:t>
      </w:r>
      <w:r w:rsidR="00612441">
        <w:rPr>
          <w:rFonts w:ascii="Arial" w:hAnsi="Arial" w:cs="Arial"/>
          <w:b/>
          <w:bCs/>
          <w:u w:val="single"/>
        </w:rPr>
        <w:t>(</w:t>
      </w:r>
      <w:r w:rsidR="00972828" w:rsidRPr="00972828">
        <w:rPr>
          <w:rFonts w:ascii="Arial" w:hAnsi="Arial" w:cs="Arial"/>
          <w:b/>
          <w:bCs/>
          <w:u w:val="single"/>
        </w:rPr>
        <w:t>MDIC)</w:t>
      </w:r>
    </w:p>
    <w:p w14:paraId="4540B64A" w14:textId="77777777" w:rsidR="00972828" w:rsidRDefault="00972828" w:rsidP="001E270D">
      <w:pPr>
        <w:pStyle w:val="NoSpacing"/>
        <w:jc w:val="both"/>
        <w:rPr>
          <w:rFonts w:ascii="Arial" w:hAnsi="Arial" w:cs="Arial"/>
        </w:rPr>
      </w:pPr>
    </w:p>
    <w:p w14:paraId="41AB9A14" w14:textId="7B33DA6A" w:rsidR="00463E30" w:rsidRDefault="00972828" w:rsidP="001E270D">
      <w:pPr>
        <w:pStyle w:val="NoSpacing"/>
        <w:jc w:val="both"/>
        <w:rPr>
          <w:rFonts w:ascii="Arial" w:hAnsi="Arial" w:cs="Arial"/>
        </w:rPr>
      </w:pPr>
      <w:r w:rsidRPr="00463E30">
        <w:rPr>
          <w:rFonts w:ascii="Arial" w:hAnsi="Arial" w:cs="Arial"/>
        </w:rPr>
        <w:t>14.</w:t>
      </w:r>
      <w:r w:rsidRPr="00463E30">
        <w:rPr>
          <w:rFonts w:ascii="Arial" w:hAnsi="Arial" w:cs="Arial"/>
        </w:rPr>
        <w:tab/>
      </w:r>
      <w:r w:rsidR="00463E30" w:rsidRPr="00463E30">
        <w:rPr>
          <w:rFonts w:ascii="Arial" w:hAnsi="Arial" w:cs="Arial"/>
        </w:rPr>
        <w:t>It is a cloud-centric, shore-based “brain” for CMF, built around three ultra-secure AWS GovCloud regions and optimized for persistent maritime domain awareness (MDA), ISR fusion, and real-time command support.</w:t>
      </w:r>
      <w:r w:rsidR="00612441">
        <w:rPr>
          <w:rFonts w:ascii="Arial" w:hAnsi="Arial" w:cs="Arial"/>
        </w:rPr>
        <w:t xml:space="preserve">  At the core of the MDIC are </w:t>
      </w:r>
      <w:r w:rsidR="001F786A" w:rsidRPr="001F786A">
        <w:rPr>
          <w:rFonts w:ascii="Arial" w:hAnsi="Arial" w:cs="Arial"/>
        </w:rPr>
        <w:t>3 × AWS GovCloud (US) Regions (latest architecture)</w:t>
      </w:r>
      <w:r w:rsidR="001F786A">
        <w:rPr>
          <w:rFonts w:ascii="Arial" w:hAnsi="Arial" w:cs="Arial"/>
        </w:rPr>
        <w:t>.  Configuration per region is as follows:</w:t>
      </w:r>
    </w:p>
    <w:p w14:paraId="670B652C" w14:textId="77777777" w:rsidR="001F786A" w:rsidRDefault="001F786A" w:rsidP="001E270D">
      <w:pPr>
        <w:pStyle w:val="NoSpacing"/>
        <w:jc w:val="both"/>
        <w:rPr>
          <w:rFonts w:ascii="Arial" w:hAnsi="Arial" w:cs="Arial"/>
        </w:rPr>
      </w:pPr>
    </w:p>
    <w:p w14:paraId="4CDCBA5A" w14:textId="78FAE036" w:rsidR="001F786A" w:rsidRPr="00F02F0B" w:rsidRDefault="001F786A" w:rsidP="001F786A">
      <w:pPr>
        <w:pStyle w:val="NoSpacing"/>
        <w:numPr>
          <w:ilvl w:val="0"/>
          <w:numId w:val="71"/>
        </w:numPr>
        <w:ind w:firstLine="0"/>
        <w:jc w:val="both"/>
        <w:rPr>
          <w:rFonts w:ascii="Arial" w:hAnsi="Arial" w:cs="Arial"/>
        </w:rPr>
      </w:pPr>
      <w:r w:rsidRPr="00F02F0B">
        <w:rPr>
          <w:rFonts w:ascii="Arial" w:hAnsi="Arial" w:cs="Arial"/>
          <w:u w:val="single"/>
        </w:rPr>
        <w:t>Top-tier compute stack</w:t>
      </w:r>
      <w:r w:rsidR="00F02F0B" w:rsidRPr="00F02F0B">
        <w:rPr>
          <w:rFonts w:ascii="Arial" w:hAnsi="Arial" w:cs="Arial"/>
        </w:rPr>
        <w:t>.</w:t>
      </w:r>
      <w:r w:rsidR="00F02F0B" w:rsidRPr="00F02F0B">
        <w:rPr>
          <w:rFonts w:ascii="Arial" w:hAnsi="Arial" w:cs="Arial"/>
        </w:rPr>
        <w:tab/>
        <w:t>I</w:t>
      </w:r>
      <w:r w:rsidR="00E22D20" w:rsidRPr="00F02F0B">
        <w:rPr>
          <w:rFonts w:ascii="Arial" w:hAnsi="Arial" w:cs="Arial"/>
        </w:rPr>
        <w:t>ncludes (</w:t>
      </w:r>
      <w:proofErr w:type="spellStart"/>
      <w:r w:rsidR="00E22D20" w:rsidRPr="00F02F0B">
        <w:rPr>
          <w:rFonts w:ascii="Arial" w:hAnsi="Arial" w:cs="Arial"/>
        </w:rPr>
        <w:t>i</w:t>
      </w:r>
      <w:proofErr w:type="spellEnd"/>
      <w:r w:rsidR="00E22D20" w:rsidRPr="00F02F0B">
        <w:rPr>
          <w:rFonts w:ascii="Arial" w:hAnsi="Arial" w:cs="Arial"/>
        </w:rPr>
        <w:t xml:space="preserve">) </w:t>
      </w:r>
      <w:r w:rsidRPr="00F02F0B">
        <w:rPr>
          <w:rFonts w:ascii="Arial" w:hAnsi="Arial" w:cs="Arial"/>
        </w:rPr>
        <w:t>EC2</w:t>
      </w:r>
      <w:r w:rsidR="00F02F0B" w:rsidRPr="00F02F0B">
        <w:rPr>
          <w:rFonts w:ascii="Arial" w:hAnsi="Arial" w:cs="Arial"/>
        </w:rPr>
        <w:t xml:space="preserve"> (</w:t>
      </w:r>
      <w:r w:rsidRPr="00F02F0B">
        <w:rPr>
          <w:rFonts w:ascii="Arial" w:hAnsi="Arial" w:cs="Arial"/>
        </w:rPr>
        <w:t xml:space="preserve">C7g / HPC optimized) </w:t>
      </w:r>
      <w:r w:rsidR="00F02F0B" w:rsidRPr="00F02F0B">
        <w:rPr>
          <w:rFonts w:ascii="Arial" w:hAnsi="Arial" w:cs="Arial"/>
        </w:rPr>
        <w:t xml:space="preserve">&amp; </w:t>
      </w:r>
      <w:r w:rsidRPr="00F02F0B">
        <w:rPr>
          <w:rFonts w:ascii="Arial" w:hAnsi="Arial" w:cs="Arial"/>
        </w:rPr>
        <w:t>Elastic Kubernetes Service (EKS)</w:t>
      </w:r>
      <w:r w:rsidR="00F02F0B">
        <w:rPr>
          <w:rFonts w:ascii="Arial" w:hAnsi="Arial" w:cs="Arial"/>
        </w:rPr>
        <w:t>.</w:t>
      </w:r>
    </w:p>
    <w:p w14:paraId="70DA5B28" w14:textId="460F5530" w:rsidR="001F786A" w:rsidRPr="00F02F0B" w:rsidRDefault="001F786A" w:rsidP="001F786A">
      <w:pPr>
        <w:pStyle w:val="NoSpacing"/>
        <w:numPr>
          <w:ilvl w:val="0"/>
          <w:numId w:val="71"/>
        </w:numPr>
        <w:ind w:firstLine="0"/>
        <w:jc w:val="both"/>
        <w:rPr>
          <w:rFonts w:ascii="Arial" w:hAnsi="Arial" w:cs="Arial"/>
        </w:rPr>
      </w:pPr>
      <w:r w:rsidRPr="00F02F0B">
        <w:rPr>
          <w:rFonts w:ascii="Arial" w:hAnsi="Arial" w:cs="Arial"/>
          <w:u w:val="single"/>
        </w:rPr>
        <w:t>AI/</w:t>
      </w:r>
      <w:r w:rsidR="00F02F0B">
        <w:rPr>
          <w:rFonts w:ascii="Arial" w:hAnsi="Arial" w:cs="Arial"/>
          <w:u w:val="single"/>
        </w:rPr>
        <w:t xml:space="preserve"> </w:t>
      </w:r>
      <w:r w:rsidRPr="00F02F0B">
        <w:rPr>
          <w:rFonts w:ascii="Arial" w:hAnsi="Arial" w:cs="Arial"/>
          <w:u w:val="single"/>
        </w:rPr>
        <w:t>ML stack</w:t>
      </w:r>
      <w:r w:rsidR="00F02F0B" w:rsidRPr="00F02F0B">
        <w:rPr>
          <w:rFonts w:ascii="Arial" w:hAnsi="Arial" w:cs="Arial"/>
          <w:u w:val="single"/>
        </w:rPr>
        <w:t>.</w:t>
      </w:r>
      <w:r w:rsidR="00F02F0B" w:rsidRPr="00F02F0B">
        <w:rPr>
          <w:rFonts w:ascii="Arial" w:hAnsi="Arial" w:cs="Arial"/>
        </w:rPr>
        <w:tab/>
      </w:r>
      <w:r w:rsidR="00F02F0B">
        <w:rPr>
          <w:rFonts w:ascii="Arial" w:hAnsi="Arial" w:cs="Arial"/>
        </w:rPr>
        <w:t xml:space="preserve">Includes </w:t>
      </w:r>
      <w:r w:rsidRPr="00F02F0B">
        <w:rPr>
          <w:rFonts w:ascii="Arial" w:hAnsi="Arial" w:cs="Arial"/>
        </w:rPr>
        <w:t>SageMaker (real-time ISR analytics)</w:t>
      </w:r>
      <w:r w:rsidR="00F02F0B">
        <w:rPr>
          <w:rFonts w:ascii="Arial" w:hAnsi="Arial" w:cs="Arial"/>
        </w:rPr>
        <w:t>.</w:t>
      </w:r>
    </w:p>
    <w:p w14:paraId="5D8BA8EA" w14:textId="35F3A021" w:rsidR="001F786A" w:rsidRPr="009B55A2" w:rsidRDefault="001F786A" w:rsidP="001F786A">
      <w:pPr>
        <w:pStyle w:val="NoSpacing"/>
        <w:numPr>
          <w:ilvl w:val="0"/>
          <w:numId w:val="71"/>
        </w:numPr>
        <w:ind w:firstLine="0"/>
        <w:jc w:val="both"/>
        <w:rPr>
          <w:rFonts w:ascii="Arial" w:hAnsi="Arial" w:cs="Arial"/>
        </w:rPr>
      </w:pPr>
      <w:r w:rsidRPr="009B55A2">
        <w:rPr>
          <w:rFonts w:ascii="Arial" w:hAnsi="Arial" w:cs="Arial"/>
          <w:u w:val="single"/>
        </w:rPr>
        <w:t>Data layer</w:t>
      </w:r>
      <w:r w:rsidR="00F02F0B" w:rsidRPr="009B55A2">
        <w:rPr>
          <w:rFonts w:ascii="Arial" w:hAnsi="Arial" w:cs="Arial"/>
          <w:u w:val="single"/>
        </w:rPr>
        <w:t>.</w:t>
      </w:r>
      <w:r w:rsidR="00F02F0B" w:rsidRPr="009B55A2">
        <w:rPr>
          <w:rFonts w:ascii="Arial" w:hAnsi="Arial" w:cs="Arial"/>
        </w:rPr>
        <w:tab/>
      </w:r>
      <w:r w:rsidR="009B55A2" w:rsidRPr="009B55A2">
        <w:rPr>
          <w:rFonts w:ascii="Arial" w:hAnsi="Arial" w:cs="Arial"/>
        </w:rPr>
        <w:t xml:space="preserve">Includes </w:t>
      </w:r>
      <w:r w:rsidRPr="009B55A2">
        <w:rPr>
          <w:rFonts w:ascii="Arial" w:hAnsi="Arial" w:cs="Arial"/>
        </w:rPr>
        <w:t xml:space="preserve">S3 (exabyte-scale ISR storage) </w:t>
      </w:r>
      <w:r w:rsidR="009B55A2" w:rsidRPr="009B55A2">
        <w:rPr>
          <w:rFonts w:ascii="Arial" w:hAnsi="Arial" w:cs="Arial"/>
        </w:rPr>
        <w:t xml:space="preserve">&amp; </w:t>
      </w:r>
      <w:r w:rsidRPr="009B55A2">
        <w:rPr>
          <w:rFonts w:ascii="Arial" w:hAnsi="Arial" w:cs="Arial"/>
        </w:rPr>
        <w:t>Aurora (mission databases)</w:t>
      </w:r>
      <w:r w:rsidR="009B55A2">
        <w:rPr>
          <w:rFonts w:ascii="Arial" w:hAnsi="Arial" w:cs="Arial"/>
        </w:rPr>
        <w:t>.</w:t>
      </w:r>
    </w:p>
    <w:p w14:paraId="01A3969B" w14:textId="55A380FD" w:rsidR="001F786A" w:rsidRPr="009B55A2" w:rsidRDefault="001F786A" w:rsidP="001F786A">
      <w:pPr>
        <w:pStyle w:val="NoSpacing"/>
        <w:numPr>
          <w:ilvl w:val="0"/>
          <w:numId w:val="71"/>
        </w:numPr>
        <w:ind w:firstLine="0"/>
        <w:jc w:val="both"/>
        <w:rPr>
          <w:rFonts w:ascii="Arial" w:hAnsi="Arial" w:cs="Arial"/>
        </w:rPr>
      </w:pPr>
      <w:r w:rsidRPr="009B55A2">
        <w:rPr>
          <w:rFonts w:ascii="Arial" w:hAnsi="Arial" w:cs="Arial"/>
          <w:u w:val="single"/>
        </w:rPr>
        <w:t>Streaming</w:t>
      </w:r>
      <w:r w:rsidR="009B55A2" w:rsidRPr="009B55A2">
        <w:rPr>
          <w:rFonts w:ascii="Arial" w:hAnsi="Arial" w:cs="Arial"/>
          <w:u w:val="single"/>
        </w:rPr>
        <w:t>.</w:t>
      </w:r>
      <w:r w:rsidR="009B55A2" w:rsidRPr="009B55A2">
        <w:rPr>
          <w:rFonts w:ascii="Arial" w:hAnsi="Arial" w:cs="Arial"/>
        </w:rPr>
        <w:tab/>
      </w:r>
      <w:r w:rsidR="009B55A2">
        <w:rPr>
          <w:rFonts w:ascii="Arial" w:hAnsi="Arial" w:cs="Arial"/>
        </w:rPr>
        <w:t xml:space="preserve">Includes </w:t>
      </w:r>
      <w:r w:rsidRPr="009B55A2">
        <w:rPr>
          <w:rFonts w:ascii="Arial" w:hAnsi="Arial" w:cs="Arial"/>
        </w:rPr>
        <w:t>Kinesis (real-time sensor ingestion)</w:t>
      </w:r>
      <w:r w:rsidR="009B55A2">
        <w:rPr>
          <w:rFonts w:ascii="Arial" w:hAnsi="Arial" w:cs="Arial"/>
        </w:rPr>
        <w:t>.</w:t>
      </w:r>
    </w:p>
    <w:p w14:paraId="76CB7FF3" w14:textId="4AB5EE1A" w:rsidR="001F786A" w:rsidRPr="009B55A2" w:rsidRDefault="001F786A" w:rsidP="001F786A">
      <w:pPr>
        <w:pStyle w:val="NoSpacing"/>
        <w:numPr>
          <w:ilvl w:val="0"/>
          <w:numId w:val="71"/>
        </w:numPr>
        <w:ind w:firstLine="0"/>
        <w:jc w:val="both"/>
        <w:rPr>
          <w:rFonts w:ascii="Arial" w:hAnsi="Arial" w:cs="Arial"/>
        </w:rPr>
      </w:pPr>
      <w:r w:rsidRPr="009B55A2">
        <w:rPr>
          <w:rFonts w:ascii="Arial" w:hAnsi="Arial" w:cs="Arial"/>
          <w:u w:val="single"/>
        </w:rPr>
        <w:t>Security</w:t>
      </w:r>
      <w:r w:rsidR="009B55A2" w:rsidRPr="009B55A2">
        <w:rPr>
          <w:rFonts w:ascii="Arial" w:hAnsi="Arial" w:cs="Arial"/>
          <w:u w:val="single"/>
        </w:rPr>
        <w:t>.</w:t>
      </w:r>
      <w:r w:rsidR="009B55A2" w:rsidRPr="009B55A2">
        <w:rPr>
          <w:rFonts w:ascii="Arial" w:hAnsi="Arial" w:cs="Arial"/>
        </w:rPr>
        <w:tab/>
        <w:t xml:space="preserve">Includes </w:t>
      </w:r>
      <w:r w:rsidRPr="009B55A2">
        <w:rPr>
          <w:rFonts w:ascii="Arial" w:hAnsi="Arial" w:cs="Arial"/>
        </w:rPr>
        <w:t xml:space="preserve">Zero-trust architecture </w:t>
      </w:r>
      <w:r w:rsidR="009B55A2" w:rsidRPr="009B55A2">
        <w:rPr>
          <w:rFonts w:ascii="Arial" w:hAnsi="Arial" w:cs="Arial"/>
        </w:rPr>
        <w:t xml:space="preserve">&amp; </w:t>
      </w:r>
      <w:r w:rsidRPr="009B55A2">
        <w:rPr>
          <w:rFonts w:ascii="Arial" w:hAnsi="Arial" w:cs="Arial"/>
        </w:rPr>
        <w:t>Quantum-resistant encryption (forward-leaning design)</w:t>
      </w:r>
      <w:r w:rsidR="009B55A2">
        <w:rPr>
          <w:rFonts w:ascii="Arial" w:hAnsi="Arial" w:cs="Arial"/>
        </w:rPr>
        <w:t>.</w:t>
      </w:r>
    </w:p>
    <w:p w14:paraId="05B8AE73" w14:textId="77777777" w:rsidR="001F786A" w:rsidRDefault="001F786A" w:rsidP="001E270D">
      <w:pPr>
        <w:pStyle w:val="NoSpacing"/>
        <w:jc w:val="both"/>
        <w:rPr>
          <w:rFonts w:ascii="Arial" w:hAnsi="Arial" w:cs="Arial"/>
        </w:rPr>
      </w:pPr>
    </w:p>
    <w:p w14:paraId="6E8832B9" w14:textId="481C7C4B" w:rsidR="00463E30" w:rsidRDefault="00ED6567" w:rsidP="001E270D">
      <w:pPr>
        <w:pStyle w:val="NoSpacing"/>
        <w:jc w:val="both"/>
        <w:rPr>
          <w:rFonts w:ascii="Arial" w:hAnsi="Arial" w:cs="Arial"/>
        </w:rPr>
      </w:pPr>
      <w:r>
        <w:rPr>
          <w:rFonts w:ascii="Arial" w:hAnsi="Arial" w:cs="Arial"/>
        </w:rPr>
        <w:t>15.</w:t>
      </w:r>
      <w:r>
        <w:rPr>
          <w:rFonts w:ascii="Arial" w:hAnsi="Arial" w:cs="Arial"/>
        </w:rPr>
        <w:tab/>
        <w:t xml:space="preserve">The 03 x </w:t>
      </w:r>
      <w:r w:rsidRPr="001F786A">
        <w:rPr>
          <w:rFonts w:ascii="Arial" w:hAnsi="Arial" w:cs="Arial"/>
        </w:rPr>
        <w:t>AWS GovCloud (US) Regions (latest architecture)</w:t>
      </w:r>
      <w:r>
        <w:rPr>
          <w:rFonts w:ascii="Arial" w:hAnsi="Arial" w:cs="Arial"/>
        </w:rPr>
        <w:t xml:space="preserve"> for the MDIC are </w:t>
      </w:r>
      <w:r w:rsidR="007F479E">
        <w:rPr>
          <w:rFonts w:ascii="Arial" w:hAnsi="Arial" w:cs="Arial"/>
        </w:rPr>
        <w:t>based as follows:</w:t>
      </w:r>
    </w:p>
    <w:p w14:paraId="2D9FF1A2" w14:textId="77777777" w:rsidR="007F479E" w:rsidRDefault="007F479E" w:rsidP="001E270D">
      <w:pPr>
        <w:pStyle w:val="NoSpacing"/>
        <w:jc w:val="both"/>
        <w:rPr>
          <w:rFonts w:ascii="Arial" w:hAnsi="Arial" w:cs="Arial"/>
        </w:rPr>
      </w:pPr>
    </w:p>
    <w:p w14:paraId="11CA132B" w14:textId="77777777" w:rsidR="007D50EA" w:rsidRDefault="007F479E" w:rsidP="007D50EA">
      <w:pPr>
        <w:pStyle w:val="NoSpacing"/>
        <w:numPr>
          <w:ilvl w:val="0"/>
          <w:numId w:val="72"/>
        </w:numPr>
        <w:ind w:firstLine="0"/>
        <w:jc w:val="both"/>
        <w:rPr>
          <w:rFonts w:ascii="Arial" w:hAnsi="Arial" w:cs="Arial"/>
        </w:rPr>
      </w:pPr>
      <w:r w:rsidRPr="007D50EA">
        <w:rPr>
          <w:rFonts w:ascii="Arial" w:hAnsi="Arial" w:cs="Arial"/>
        </w:rPr>
        <w:t>Dhahran, Saudi Arabia.</w:t>
      </w:r>
    </w:p>
    <w:p w14:paraId="7C7D7A06" w14:textId="77777777" w:rsidR="007D50EA" w:rsidRDefault="00957FCD" w:rsidP="007D50EA">
      <w:pPr>
        <w:pStyle w:val="NoSpacing"/>
        <w:numPr>
          <w:ilvl w:val="0"/>
          <w:numId w:val="72"/>
        </w:numPr>
        <w:ind w:firstLine="0"/>
        <w:jc w:val="both"/>
        <w:rPr>
          <w:rFonts w:ascii="Arial" w:hAnsi="Arial" w:cs="Arial"/>
        </w:rPr>
      </w:pPr>
      <w:r w:rsidRPr="007D50EA">
        <w:rPr>
          <w:rFonts w:ascii="Arial" w:hAnsi="Arial" w:cs="Arial"/>
        </w:rPr>
        <w:t xml:space="preserve">Adam (Ad </w:t>
      </w:r>
      <w:proofErr w:type="spellStart"/>
      <w:r w:rsidRPr="007D50EA">
        <w:rPr>
          <w:rFonts w:ascii="Arial" w:hAnsi="Arial" w:cs="Arial"/>
        </w:rPr>
        <w:t>Dakhiliyah</w:t>
      </w:r>
      <w:proofErr w:type="spellEnd"/>
      <w:r w:rsidRPr="007D50EA">
        <w:rPr>
          <w:rFonts w:ascii="Arial" w:hAnsi="Arial" w:cs="Arial"/>
        </w:rPr>
        <w:t xml:space="preserve"> Governorate, Oman)</w:t>
      </w:r>
    </w:p>
    <w:p w14:paraId="1EDD6CCD" w14:textId="58101834" w:rsidR="00957FCD" w:rsidRPr="007D50EA" w:rsidRDefault="007D50EA" w:rsidP="007D50EA">
      <w:pPr>
        <w:pStyle w:val="NoSpacing"/>
        <w:numPr>
          <w:ilvl w:val="0"/>
          <w:numId w:val="72"/>
        </w:numPr>
        <w:ind w:firstLine="0"/>
        <w:jc w:val="both"/>
        <w:rPr>
          <w:rFonts w:ascii="Arial" w:hAnsi="Arial" w:cs="Arial"/>
        </w:rPr>
      </w:pPr>
      <w:r w:rsidRPr="007D50EA">
        <w:rPr>
          <w:rFonts w:ascii="Arial" w:hAnsi="Arial" w:cs="Arial"/>
        </w:rPr>
        <w:t xml:space="preserve">Bishoftu (Debre </w:t>
      </w:r>
      <w:proofErr w:type="spellStart"/>
      <w:r w:rsidRPr="007D50EA">
        <w:rPr>
          <w:rFonts w:ascii="Arial" w:hAnsi="Arial" w:cs="Arial"/>
        </w:rPr>
        <w:t>Zeyit</w:t>
      </w:r>
      <w:proofErr w:type="spellEnd"/>
      <w:r w:rsidRPr="007D50EA">
        <w:rPr>
          <w:rFonts w:ascii="Arial" w:hAnsi="Arial" w:cs="Arial"/>
        </w:rPr>
        <w:t>), Oromia Region, Ethiopia</w:t>
      </w:r>
    </w:p>
    <w:p w14:paraId="35DBF687" w14:textId="77777777" w:rsidR="00957FCD" w:rsidRDefault="00957FCD" w:rsidP="001E270D">
      <w:pPr>
        <w:pStyle w:val="NoSpacing"/>
        <w:jc w:val="both"/>
        <w:rPr>
          <w:rFonts w:ascii="Arial" w:hAnsi="Arial" w:cs="Arial"/>
        </w:rPr>
      </w:pPr>
    </w:p>
    <w:p w14:paraId="032D35AA" w14:textId="5BDAA471" w:rsidR="00D01D37" w:rsidRPr="00D01D37" w:rsidRDefault="00AE3D88" w:rsidP="001E270D">
      <w:pPr>
        <w:pStyle w:val="NoSpacing"/>
        <w:jc w:val="both"/>
        <w:rPr>
          <w:rFonts w:ascii="Arial" w:hAnsi="Arial" w:cs="Arial"/>
          <w:u w:val="single"/>
        </w:rPr>
      </w:pPr>
      <w:r>
        <w:rPr>
          <w:rFonts w:ascii="Arial" w:hAnsi="Arial" w:cs="Arial"/>
          <w:b/>
          <w:bCs/>
          <w:u w:val="single"/>
        </w:rPr>
        <w:t xml:space="preserve">CMF – </w:t>
      </w:r>
      <w:r w:rsidR="00D01D37" w:rsidRPr="00D01D37">
        <w:rPr>
          <w:rFonts w:ascii="Arial" w:hAnsi="Arial" w:cs="Arial"/>
          <w:b/>
          <w:bCs/>
          <w:u w:val="single"/>
        </w:rPr>
        <w:t>MARITIME AWARENESS &amp; RECONNAISSANCE SYSTEM</w:t>
      </w:r>
      <w:r w:rsidR="00C36DE1">
        <w:rPr>
          <w:rFonts w:ascii="Arial" w:hAnsi="Arial" w:cs="Arial"/>
          <w:b/>
          <w:bCs/>
          <w:u w:val="single"/>
        </w:rPr>
        <w:t xml:space="preserve"> (</w:t>
      </w:r>
      <w:r>
        <w:rPr>
          <w:rFonts w:ascii="Arial" w:hAnsi="Arial" w:cs="Arial"/>
          <w:b/>
          <w:bCs/>
          <w:u w:val="single"/>
        </w:rPr>
        <w:t>CMF-</w:t>
      </w:r>
      <w:r w:rsidR="00C36DE1">
        <w:rPr>
          <w:rFonts w:ascii="Arial" w:hAnsi="Arial" w:cs="Arial"/>
          <w:b/>
          <w:bCs/>
          <w:u w:val="single"/>
        </w:rPr>
        <w:t>MARS)</w:t>
      </w:r>
    </w:p>
    <w:p w14:paraId="78B927E6" w14:textId="77777777" w:rsidR="00C36DE1" w:rsidRDefault="00C36DE1" w:rsidP="001E270D">
      <w:pPr>
        <w:pStyle w:val="NoSpacing"/>
        <w:jc w:val="both"/>
        <w:rPr>
          <w:rFonts w:ascii="Arial" w:hAnsi="Arial" w:cs="Arial"/>
        </w:rPr>
      </w:pPr>
    </w:p>
    <w:p w14:paraId="02CF2D1C" w14:textId="1D0F55EF" w:rsidR="00D01D37" w:rsidRDefault="00C36DE1" w:rsidP="001E270D">
      <w:pPr>
        <w:pStyle w:val="NoSpacing"/>
        <w:jc w:val="both"/>
        <w:rPr>
          <w:rFonts w:ascii="Arial" w:hAnsi="Arial" w:cs="Arial"/>
        </w:rPr>
      </w:pPr>
      <w:r w:rsidRPr="00EF192B">
        <w:rPr>
          <w:rFonts w:ascii="Arial" w:hAnsi="Arial" w:cs="Arial"/>
        </w:rPr>
        <w:t>16.</w:t>
      </w:r>
      <w:r w:rsidRPr="00EF192B">
        <w:rPr>
          <w:rFonts w:ascii="Arial" w:hAnsi="Arial" w:cs="Arial"/>
        </w:rPr>
        <w:tab/>
      </w:r>
      <w:r w:rsidR="00EF192B">
        <w:rPr>
          <w:rFonts w:ascii="Arial" w:hAnsi="Arial" w:cs="Arial"/>
        </w:rPr>
        <w:t xml:space="preserve">The 15 x </w:t>
      </w:r>
      <w:r w:rsidR="00AE3D88" w:rsidRPr="00EF192B">
        <w:rPr>
          <w:rFonts w:ascii="Arial" w:hAnsi="Arial" w:cs="Arial"/>
        </w:rPr>
        <w:t>CMF-</w:t>
      </w:r>
      <w:r w:rsidRPr="00EF192B">
        <w:rPr>
          <w:rFonts w:ascii="Arial" w:hAnsi="Arial" w:cs="Arial"/>
        </w:rPr>
        <w:t>MARS is a</w:t>
      </w:r>
      <w:r w:rsidR="00D01D37" w:rsidRPr="00EF192B">
        <w:rPr>
          <w:rFonts w:ascii="Arial" w:hAnsi="Arial" w:cs="Arial"/>
        </w:rPr>
        <w:t xml:space="preserve"> layered, AIS-centric maritime domain awareness grid where coastal AIS is the “spine,” fused with RF sensing, satellites, UAVs, and analytics.</w:t>
      </w:r>
      <w:r w:rsidRPr="00EF192B">
        <w:rPr>
          <w:rFonts w:ascii="Arial" w:hAnsi="Arial" w:cs="Arial"/>
        </w:rPr>
        <w:t xml:space="preserve">  </w:t>
      </w:r>
      <w:r w:rsidR="00AE3D88" w:rsidRPr="00EF192B">
        <w:rPr>
          <w:rFonts w:ascii="Arial" w:hAnsi="Arial" w:cs="Arial"/>
        </w:rPr>
        <w:t xml:space="preserve">The CMF-MARS </w:t>
      </w:r>
      <w:r w:rsidR="00EF192B" w:rsidRPr="00EF192B">
        <w:rPr>
          <w:rFonts w:ascii="Arial" w:hAnsi="Arial" w:cs="Arial"/>
        </w:rPr>
        <w:t>is a next-gen satellite-integrated, multi-channel AIS receivers comparable to the newest Spire Maritime AIS receiver’s architecture (Gen-3 class).</w:t>
      </w:r>
      <w:r w:rsidR="00EF192B">
        <w:rPr>
          <w:rFonts w:ascii="Arial" w:hAnsi="Arial" w:cs="Arial"/>
        </w:rPr>
        <w:t xml:space="preserve">  </w:t>
      </w:r>
      <w:r w:rsidR="0067159C">
        <w:rPr>
          <w:rFonts w:ascii="Arial" w:hAnsi="Arial" w:cs="Arial"/>
        </w:rPr>
        <w:t>Each of the 15 x CMF-MARS includes systems as follows:</w:t>
      </w:r>
    </w:p>
    <w:p w14:paraId="407F2597" w14:textId="77777777" w:rsidR="0067159C" w:rsidRDefault="0067159C" w:rsidP="001E270D">
      <w:pPr>
        <w:pStyle w:val="NoSpacing"/>
        <w:jc w:val="both"/>
        <w:rPr>
          <w:rFonts w:ascii="Arial" w:hAnsi="Arial" w:cs="Arial"/>
        </w:rPr>
      </w:pPr>
    </w:p>
    <w:p w14:paraId="0416BED9" w14:textId="60CA0844" w:rsidR="0067159C" w:rsidRPr="0067159C" w:rsidRDefault="0067159C" w:rsidP="0067159C">
      <w:pPr>
        <w:pStyle w:val="NoSpacing"/>
        <w:numPr>
          <w:ilvl w:val="0"/>
          <w:numId w:val="73"/>
        </w:numPr>
        <w:ind w:firstLine="0"/>
        <w:jc w:val="both"/>
        <w:rPr>
          <w:rFonts w:ascii="Arial" w:hAnsi="Arial" w:cs="Arial"/>
        </w:rPr>
      </w:pPr>
      <w:r>
        <w:rPr>
          <w:rFonts w:ascii="Arial" w:hAnsi="Arial" w:cs="Arial"/>
        </w:rPr>
        <w:t>0</w:t>
      </w:r>
      <w:r w:rsidRPr="0067159C">
        <w:rPr>
          <w:rFonts w:ascii="Arial" w:hAnsi="Arial" w:cs="Arial"/>
        </w:rPr>
        <w:t xml:space="preserve">3 × multi-channel AIS base stations (simultaneous reception of thousands of messages) </w:t>
      </w:r>
    </w:p>
    <w:p w14:paraId="77A4383D" w14:textId="41ABF4F1" w:rsidR="0067159C" w:rsidRPr="0067159C" w:rsidRDefault="0067159C" w:rsidP="0067159C">
      <w:pPr>
        <w:pStyle w:val="NoSpacing"/>
        <w:numPr>
          <w:ilvl w:val="0"/>
          <w:numId w:val="73"/>
        </w:numPr>
        <w:ind w:firstLine="0"/>
        <w:jc w:val="both"/>
        <w:rPr>
          <w:rFonts w:ascii="Arial" w:hAnsi="Arial" w:cs="Arial"/>
        </w:rPr>
      </w:pPr>
      <w:r>
        <w:rPr>
          <w:rFonts w:ascii="Arial" w:hAnsi="Arial" w:cs="Arial"/>
        </w:rPr>
        <w:t>0</w:t>
      </w:r>
      <w:r w:rsidRPr="0067159C">
        <w:rPr>
          <w:rFonts w:ascii="Arial" w:hAnsi="Arial" w:cs="Arial"/>
        </w:rPr>
        <w:t xml:space="preserve">1 × AIS Direction Finding (DF) unit (geolocates transmitters, even spoofed ones) </w:t>
      </w:r>
    </w:p>
    <w:p w14:paraId="720E6FD6" w14:textId="7CE08C07" w:rsidR="0067159C" w:rsidRPr="0067159C" w:rsidRDefault="0067159C" w:rsidP="0067159C">
      <w:pPr>
        <w:pStyle w:val="NoSpacing"/>
        <w:numPr>
          <w:ilvl w:val="0"/>
          <w:numId w:val="73"/>
        </w:numPr>
        <w:ind w:firstLine="0"/>
        <w:jc w:val="both"/>
        <w:rPr>
          <w:rFonts w:ascii="Arial" w:hAnsi="Arial" w:cs="Arial"/>
        </w:rPr>
      </w:pPr>
      <w:r>
        <w:rPr>
          <w:rFonts w:ascii="Arial" w:hAnsi="Arial" w:cs="Arial"/>
        </w:rPr>
        <w:t>0</w:t>
      </w:r>
      <w:r w:rsidRPr="0067159C">
        <w:rPr>
          <w:rFonts w:ascii="Arial" w:hAnsi="Arial" w:cs="Arial"/>
        </w:rPr>
        <w:t xml:space="preserve">1 × RF spectrum sensor (wideband) (detects non-AIS emitters / “dark” vessels) </w:t>
      </w:r>
    </w:p>
    <w:p w14:paraId="2EE56732" w14:textId="4D68D783" w:rsidR="0067159C" w:rsidRPr="0067159C" w:rsidRDefault="0067159C" w:rsidP="0067159C">
      <w:pPr>
        <w:pStyle w:val="NoSpacing"/>
        <w:numPr>
          <w:ilvl w:val="0"/>
          <w:numId w:val="73"/>
        </w:numPr>
        <w:ind w:firstLine="0"/>
        <w:jc w:val="both"/>
        <w:rPr>
          <w:rFonts w:ascii="Arial" w:hAnsi="Arial" w:cs="Arial"/>
        </w:rPr>
      </w:pPr>
      <w:r>
        <w:rPr>
          <w:rFonts w:ascii="Arial" w:hAnsi="Arial" w:cs="Arial"/>
        </w:rPr>
        <w:t>0</w:t>
      </w:r>
      <w:r w:rsidRPr="0067159C">
        <w:rPr>
          <w:rFonts w:ascii="Arial" w:hAnsi="Arial" w:cs="Arial"/>
        </w:rPr>
        <w:t xml:space="preserve">1 × edge compute server (AI-enabled) (real-time anomaly detection) </w:t>
      </w:r>
    </w:p>
    <w:p w14:paraId="55B0FB57" w14:textId="4A2096E1" w:rsidR="0067159C" w:rsidRPr="0067159C" w:rsidRDefault="0067159C" w:rsidP="0067159C">
      <w:pPr>
        <w:pStyle w:val="NoSpacing"/>
        <w:numPr>
          <w:ilvl w:val="0"/>
          <w:numId w:val="73"/>
        </w:numPr>
        <w:ind w:firstLine="0"/>
        <w:jc w:val="both"/>
        <w:rPr>
          <w:rFonts w:ascii="Arial" w:hAnsi="Arial" w:cs="Arial"/>
        </w:rPr>
      </w:pPr>
      <w:r>
        <w:rPr>
          <w:rFonts w:ascii="Arial" w:hAnsi="Arial" w:cs="Arial"/>
        </w:rPr>
        <w:t>0</w:t>
      </w:r>
      <w:r w:rsidRPr="0067159C">
        <w:rPr>
          <w:rFonts w:ascii="Arial" w:hAnsi="Arial" w:cs="Arial"/>
        </w:rPr>
        <w:t>1 × SATCOM uplink (beyond-line-of-sight)</w:t>
      </w:r>
    </w:p>
    <w:p w14:paraId="00F7370A" w14:textId="77777777" w:rsidR="0067159C" w:rsidRDefault="0067159C" w:rsidP="001E270D">
      <w:pPr>
        <w:pStyle w:val="NoSpacing"/>
        <w:jc w:val="both"/>
        <w:rPr>
          <w:rFonts w:ascii="Arial" w:hAnsi="Arial" w:cs="Arial"/>
        </w:rPr>
      </w:pPr>
    </w:p>
    <w:p w14:paraId="61A0BE32" w14:textId="2D4B7E27" w:rsidR="00286DBF" w:rsidRDefault="00286DBF" w:rsidP="001E270D">
      <w:pPr>
        <w:pStyle w:val="NoSpacing"/>
        <w:jc w:val="both"/>
        <w:rPr>
          <w:rFonts w:ascii="Arial" w:hAnsi="Arial" w:cs="Arial"/>
        </w:rPr>
      </w:pPr>
      <w:r>
        <w:rPr>
          <w:rFonts w:ascii="Arial" w:hAnsi="Arial" w:cs="Arial"/>
        </w:rPr>
        <w:t>17.</w:t>
      </w:r>
      <w:r>
        <w:rPr>
          <w:rFonts w:ascii="Arial" w:hAnsi="Arial" w:cs="Arial"/>
        </w:rPr>
        <w:tab/>
        <w:t>The geographic location of the 15 x CMF – MARS basing is as follows:</w:t>
      </w:r>
    </w:p>
    <w:tbl>
      <w:tblPr>
        <w:tblStyle w:val="TableGrid"/>
        <w:tblW w:w="0" w:type="auto"/>
        <w:tblInd w:w="607" w:type="dxa"/>
        <w:tblLook w:val="04A0" w:firstRow="1" w:lastRow="0" w:firstColumn="1" w:lastColumn="0" w:noHBand="0" w:noVBand="1"/>
      </w:tblPr>
      <w:tblGrid>
        <w:gridCol w:w="840"/>
        <w:gridCol w:w="1878"/>
        <w:gridCol w:w="6099"/>
      </w:tblGrid>
      <w:tr w:rsidR="003421C4" w:rsidRPr="003421C4" w14:paraId="4153192A" w14:textId="77777777" w:rsidTr="005170E5">
        <w:tc>
          <w:tcPr>
            <w:tcW w:w="840" w:type="dxa"/>
            <w:shd w:val="clear" w:color="auto" w:fill="D9D9D9" w:themeFill="background1" w:themeFillShade="D9"/>
          </w:tcPr>
          <w:p w14:paraId="2CEF6600" w14:textId="6E197166" w:rsidR="003421C4" w:rsidRPr="003421C4" w:rsidRDefault="003421C4" w:rsidP="001E270D">
            <w:pPr>
              <w:pStyle w:val="NoSpacing"/>
              <w:jc w:val="both"/>
              <w:rPr>
                <w:rFonts w:ascii="Arial" w:hAnsi="Arial" w:cs="Arial"/>
                <w:b/>
                <w:bCs/>
                <w:sz w:val="22"/>
                <w:szCs w:val="22"/>
              </w:rPr>
            </w:pPr>
            <w:r w:rsidRPr="003421C4">
              <w:rPr>
                <w:rFonts w:ascii="Arial" w:hAnsi="Arial" w:cs="Arial"/>
                <w:b/>
                <w:bCs/>
                <w:sz w:val="22"/>
                <w:szCs w:val="22"/>
              </w:rPr>
              <w:lastRenderedPageBreak/>
              <w:t>S No</w:t>
            </w:r>
          </w:p>
        </w:tc>
        <w:tc>
          <w:tcPr>
            <w:tcW w:w="1878" w:type="dxa"/>
            <w:shd w:val="clear" w:color="auto" w:fill="D9D9D9" w:themeFill="background1" w:themeFillShade="D9"/>
          </w:tcPr>
          <w:p w14:paraId="7728CA17" w14:textId="59CC9F69" w:rsidR="003421C4" w:rsidRPr="003421C4" w:rsidRDefault="003421C4" w:rsidP="001E270D">
            <w:pPr>
              <w:pStyle w:val="NoSpacing"/>
              <w:jc w:val="both"/>
              <w:rPr>
                <w:rFonts w:ascii="Arial" w:hAnsi="Arial" w:cs="Arial"/>
                <w:b/>
                <w:bCs/>
                <w:sz w:val="22"/>
                <w:szCs w:val="22"/>
              </w:rPr>
            </w:pPr>
            <w:r w:rsidRPr="003421C4">
              <w:rPr>
                <w:rFonts w:ascii="Arial" w:hAnsi="Arial" w:cs="Arial"/>
                <w:b/>
                <w:bCs/>
                <w:sz w:val="22"/>
                <w:szCs w:val="22"/>
              </w:rPr>
              <w:t>Region</w:t>
            </w:r>
          </w:p>
        </w:tc>
        <w:tc>
          <w:tcPr>
            <w:tcW w:w="6099" w:type="dxa"/>
            <w:shd w:val="clear" w:color="auto" w:fill="D9D9D9" w:themeFill="background1" w:themeFillShade="D9"/>
          </w:tcPr>
          <w:p w14:paraId="72DDC81E" w14:textId="7FC76B50" w:rsidR="003421C4" w:rsidRPr="003421C4" w:rsidRDefault="003421C4" w:rsidP="001E270D">
            <w:pPr>
              <w:pStyle w:val="NoSpacing"/>
              <w:jc w:val="both"/>
              <w:rPr>
                <w:rFonts w:ascii="Arial" w:hAnsi="Arial" w:cs="Arial"/>
                <w:b/>
                <w:bCs/>
                <w:sz w:val="22"/>
                <w:szCs w:val="22"/>
              </w:rPr>
            </w:pPr>
            <w:r w:rsidRPr="003421C4">
              <w:rPr>
                <w:rFonts w:ascii="Arial" w:hAnsi="Arial" w:cs="Arial"/>
                <w:b/>
                <w:bCs/>
                <w:sz w:val="22"/>
                <w:szCs w:val="22"/>
              </w:rPr>
              <w:t>Location/ Basing</w:t>
            </w:r>
          </w:p>
        </w:tc>
      </w:tr>
      <w:tr w:rsidR="005170E5" w:rsidRPr="003421C4" w14:paraId="7CA2867E" w14:textId="77777777" w:rsidTr="005170E5">
        <w:tc>
          <w:tcPr>
            <w:tcW w:w="840" w:type="dxa"/>
          </w:tcPr>
          <w:p w14:paraId="2BF93A40" w14:textId="77777777" w:rsidR="005170E5" w:rsidRPr="003421C4" w:rsidRDefault="005170E5" w:rsidP="003421C4">
            <w:pPr>
              <w:pStyle w:val="NoSpacing"/>
              <w:numPr>
                <w:ilvl w:val="0"/>
                <w:numId w:val="74"/>
              </w:numPr>
              <w:jc w:val="both"/>
              <w:rPr>
                <w:rFonts w:ascii="Arial" w:hAnsi="Arial" w:cs="Arial"/>
                <w:sz w:val="22"/>
                <w:szCs w:val="22"/>
              </w:rPr>
            </w:pPr>
          </w:p>
        </w:tc>
        <w:tc>
          <w:tcPr>
            <w:tcW w:w="1878" w:type="dxa"/>
            <w:vMerge w:val="restart"/>
          </w:tcPr>
          <w:p w14:paraId="133C6280" w14:textId="41C5D229" w:rsidR="005170E5" w:rsidRPr="003421C4" w:rsidRDefault="005170E5" w:rsidP="001E270D">
            <w:pPr>
              <w:pStyle w:val="NoSpacing"/>
              <w:jc w:val="both"/>
              <w:rPr>
                <w:rFonts w:ascii="Arial" w:hAnsi="Arial" w:cs="Arial"/>
                <w:sz w:val="22"/>
                <w:szCs w:val="22"/>
              </w:rPr>
            </w:pPr>
            <w:r>
              <w:rPr>
                <w:rFonts w:ascii="Arial" w:hAnsi="Arial" w:cs="Arial"/>
                <w:sz w:val="22"/>
                <w:szCs w:val="22"/>
              </w:rPr>
              <w:t>Persian Gulf/ Strait of Hormuz (CTF 152 Focus)</w:t>
            </w:r>
          </w:p>
        </w:tc>
        <w:tc>
          <w:tcPr>
            <w:tcW w:w="6099" w:type="dxa"/>
          </w:tcPr>
          <w:p w14:paraId="0E9B734A" w14:textId="756D15F0" w:rsidR="005170E5" w:rsidRPr="003421C4" w:rsidRDefault="005170E5" w:rsidP="001E270D">
            <w:pPr>
              <w:pStyle w:val="NoSpacing"/>
              <w:jc w:val="both"/>
              <w:rPr>
                <w:rFonts w:ascii="Arial" w:hAnsi="Arial" w:cs="Arial"/>
                <w:sz w:val="22"/>
                <w:szCs w:val="22"/>
              </w:rPr>
            </w:pPr>
            <w:r>
              <w:rPr>
                <w:rFonts w:ascii="Arial" w:hAnsi="Arial" w:cs="Arial"/>
                <w:sz w:val="22"/>
                <w:szCs w:val="22"/>
              </w:rPr>
              <w:t>Northern Strait of Hormuz facing (Iran facing traffic lane)</w:t>
            </w:r>
          </w:p>
        </w:tc>
      </w:tr>
      <w:tr w:rsidR="005170E5" w:rsidRPr="003421C4" w14:paraId="70358330" w14:textId="77777777" w:rsidTr="005170E5">
        <w:tc>
          <w:tcPr>
            <w:tcW w:w="840" w:type="dxa"/>
          </w:tcPr>
          <w:p w14:paraId="020E7ADA"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008BA00B" w14:textId="77777777" w:rsidR="005170E5" w:rsidRPr="003421C4" w:rsidRDefault="005170E5" w:rsidP="0006317B">
            <w:pPr>
              <w:pStyle w:val="NoSpacing"/>
              <w:jc w:val="both"/>
              <w:rPr>
                <w:rFonts w:ascii="Arial" w:hAnsi="Arial" w:cs="Arial"/>
                <w:sz w:val="22"/>
                <w:szCs w:val="22"/>
              </w:rPr>
            </w:pPr>
          </w:p>
        </w:tc>
        <w:tc>
          <w:tcPr>
            <w:tcW w:w="6099" w:type="dxa"/>
          </w:tcPr>
          <w:p w14:paraId="078764DF" w14:textId="6B29B25F" w:rsidR="005170E5" w:rsidRPr="003421C4" w:rsidRDefault="005170E5" w:rsidP="0006317B">
            <w:pPr>
              <w:pStyle w:val="NoSpacing"/>
              <w:jc w:val="both"/>
              <w:rPr>
                <w:rFonts w:ascii="Arial" w:hAnsi="Arial" w:cs="Arial"/>
                <w:sz w:val="22"/>
                <w:szCs w:val="22"/>
              </w:rPr>
            </w:pPr>
            <w:r>
              <w:rPr>
                <w:rFonts w:ascii="Arial" w:hAnsi="Arial" w:cs="Arial"/>
                <w:sz w:val="22"/>
                <w:szCs w:val="22"/>
              </w:rPr>
              <w:t>Southern Strait of Hormuz facing (Oman/ UAE side)</w:t>
            </w:r>
          </w:p>
        </w:tc>
      </w:tr>
      <w:tr w:rsidR="005170E5" w:rsidRPr="003421C4" w14:paraId="50A351D3" w14:textId="77777777" w:rsidTr="005170E5">
        <w:tc>
          <w:tcPr>
            <w:tcW w:w="840" w:type="dxa"/>
          </w:tcPr>
          <w:p w14:paraId="4FF6C0C1"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484D82F4" w14:textId="77777777" w:rsidR="005170E5" w:rsidRPr="003421C4" w:rsidRDefault="005170E5" w:rsidP="0006317B">
            <w:pPr>
              <w:pStyle w:val="NoSpacing"/>
              <w:jc w:val="both"/>
              <w:rPr>
                <w:rFonts w:ascii="Arial" w:hAnsi="Arial" w:cs="Arial"/>
                <w:sz w:val="22"/>
                <w:szCs w:val="22"/>
              </w:rPr>
            </w:pPr>
          </w:p>
        </w:tc>
        <w:tc>
          <w:tcPr>
            <w:tcW w:w="6099" w:type="dxa"/>
          </w:tcPr>
          <w:p w14:paraId="60A5B87C" w14:textId="5F5124D6" w:rsidR="005170E5" w:rsidRPr="003421C4" w:rsidRDefault="005170E5" w:rsidP="0006317B">
            <w:pPr>
              <w:pStyle w:val="NoSpacing"/>
              <w:jc w:val="both"/>
              <w:rPr>
                <w:rFonts w:ascii="Arial" w:hAnsi="Arial" w:cs="Arial"/>
                <w:sz w:val="22"/>
                <w:szCs w:val="22"/>
              </w:rPr>
            </w:pPr>
            <w:r>
              <w:rPr>
                <w:rFonts w:ascii="Arial" w:hAnsi="Arial" w:cs="Arial"/>
                <w:sz w:val="22"/>
                <w:szCs w:val="22"/>
              </w:rPr>
              <w:t>Fujairah (UAE oil terminal hub)</w:t>
            </w:r>
          </w:p>
        </w:tc>
      </w:tr>
      <w:tr w:rsidR="005170E5" w:rsidRPr="003421C4" w14:paraId="04C156E6" w14:textId="77777777" w:rsidTr="005170E5">
        <w:tc>
          <w:tcPr>
            <w:tcW w:w="840" w:type="dxa"/>
          </w:tcPr>
          <w:p w14:paraId="2486F142"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67E23024" w14:textId="77777777" w:rsidR="005170E5" w:rsidRPr="003421C4" w:rsidRDefault="005170E5" w:rsidP="0006317B">
            <w:pPr>
              <w:pStyle w:val="NoSpacing"/>
              <w:jc w:val="both"/>
              <w:rPr>
                <w:rFonts w:ascii="Arial" w:hAnsi="Arial" w:cs="Arial"/>
                <w:sz w:val="22"/>
                <w:szCs w:val="22"/>
              </w:rPr>
            </w:pPr>
          </w:p>
        </w:tc>
        <w:tc>
          <w:tcPr>
            <w:tcW w:w="6099" w:type="dxa"/>
          </w:tcPr>
          <w:p w14:paraId="6B5DB3A3" w14:textId="3746C1EA" w:rsidR="005170E5" w:rsidRPr="003421C4" w:rsidRDefault="005170E5" w:rsidP="0006317B">
            <w:pPr>
              <w:pStyle w:val="NoSpacing"/>
              <w:jc w:val="both"/>
              <w:rPr>
                <w:rFonts w:ascii="Arial" w:hAnsi="Arial" w:cs="Arial"/>
                <w:sz w:val="22"/>
                <w:szCs w:val="22"/>
              </w:rPr>
            </w:pPr>
            <w:r>
              <w:rPr>
                <w:rFonts w:ascii="Arial" w:hAnsi="Arial" w:cs="Arial"/>
                <w:sz w:val="22"/>
                <w:szCs w:val="22"/>
              </w:rPr>
              <w:t>Kuwait Northern Gulf (Iraq/ Kuwait oil routes)</w:t>
            </w:r>
          </w:p>
        </w:tc>
      </w:tr>
      <w:tr w:rsidR="005170E5" w:rsidRPr="003421C4" w14:paraId="72BC3FDE" w14:textId="77777777" w:rsidTr="005170E5">
        <w:tc>
          <w:tcPr>
            <w:tcW w:w="840" w:type="dxa"/>
          </w:tcPr>
          <w:p w14:paraId="082F7193"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1F24DAD6" w14:textId="77777777" w:rsidR="005170E5" w:rsidRPr="003421C4" w:rsidRDefault="005170E5" w:rsidP="0006317B">
            <w:pPr>
              <w:pStyle w:val="NoSpacing"/>
              <w:jc w:val="both"/>
              <w:rPr>
                <w:rFonts w:ascii="Arial" w:hAnsi="Arial" w:cs="Arial"/>
                <w:sz w:val="22"/>
                <w:szCs w:val="22"/>
              </w:rPr>
            </w:pPr>
          </w:p>
        </w:tc>
        <w:tc>
          <w:tcPr>
            <w:tcW w:w="6099" w:type="dxa"/>
          </w:tcPr>
          <w:p w14:paraId="63EC13B0" w14:textId="0AB150F8" w:rsidR="005170E5" w:rsidRPr="003421C4" w:rsidRDefault="005170E5" w:rsidP="0006317B">
            <w:pPr>
              <w:pStyle w:val="NoSpacing"/>
              <w:jc w:val="both"/>
              <w:rPr>
                <w:rFonts w:ascii="Arial" w:hAnsi="Arial" w:cs="Arial"/>
                <w:sz w:val="22"/>
                <w:szCs w:val="22"/>
              </w:rPr>
            </w:pPr>
            <w:r w:rsidRPr="005170E5">
              <w:rPr>
                <w:rFonts w:ascii="Arial" w:hAnsi="Arial" w:cs="Arial"/>
                <w:sz w:val="22"/>
                <w:szCs w:val="22"/>
              </w:rPr>
              <w:t>Bahrain (central Gulf coordination)</w:t>
            </w:r>
          </w:p>
        </w:tc>
      </w:tr>
      <w:tr w:rsidR="005170E5" w:rsidRPr="003421C4" w14:paraId="4E7EAE30" w14:textId="77777777" w:rsidTr="005170E5">
        <w:tc>
          <w:tcPr>
            <w:tcW w:w="840" w:type="dxa"/>
          </w:tcPr>
          <w:p w14:paraId="3AEB2E4C"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val="restart"/>
          </w:tcPr>
          <w:p w14:paraId="6B5BDCD1" w14:textId="58DAF5D7" w:rsidR="005170E5" w:rsidRPr="003421C4" w:rsidRDefault="005170E5" w:rsidP="0006317B">
            <w:pPr>
              <w:pStyle w:val="NoSpacing"/>
              <w:jc w:val="both"/>
              <w:rPr>
                <w:rFonts w:ascii="Arial" w:hAnsi="Arial" w:cs="Arial"/>
                <w:sz w:val="22"/>
                <w:szCs w:val="22"/>
              </w:rPr>
            </w:pPr>
            <w:r>
              <w:rPr>
                <w:rFonts w:ascii="Arial" w:hAnsi="Arial" w:cs="Arial"/>
                <w:sz w:val="22"/>
                <w:szCs w:val="22"/>
              </w:rPr>
              <w:t>G</w:t>
            </w:r>
            <w:r w:rsidRPr="005170E5">
              <w:rPr>
                <w:rFonts w:ascii="Arial" w:hAnsi="Arial" w:cs="Arial"/>
                <w:sz w:val="22"/>
                <w:szCs w:val="22"/>
              </w:rPr>
              <w:t>ulf of Oman / Arabian Sea (CTF 150 focus)</w:t>
            </w:r>
          </w:p>
        </w:tc>
        <w:tc>
          <w:tcPr>
            <w:tcW w:w="6099" w:type="dxa"/>
          </w:tcPr>
          <w:p w14:paraId="3E333B82" w14:textId="4538E03A" w:rsidR="005170E5" w:rsidRPr="003421C4" w:rsidRDefault="005170E5" w:rsidP="0006317B">
            <w:pPr>
              <w:pStyle w:val="NoSpacing"/>
              <w:jc w:val="both"/>
              <w:rPr>
                <w:rFonts w:ascii="Arial" w:hAnsi="Arial" w:cs="Arial"/>
                <w:sz w:val="22"/>
                <w:szCs w:val="22"/>
              </w:rPr>
            </w:pPr>
            <w:r w:rsidRPr="005170E5">
              <w:rPr>
                <w:rFonts w:ascii="Arial" w:hAnsi="Arial" w:cs="Arial"/>
                <w:sz w:val="22"/>
                <w:szCs w:val="22"/>
              </w:rPr>
              <w:t>Duqm (Oman)</w:t>
            </w:r>
          </w:p>
        </w:tc>
      </w:tr>
      <w:tr w:rsidR="005170E5" w:rsidRPr="003421C4" w14:paraId="49E26FB3" w14:textId="77777777" w:rsidTr="005170E5">
        <w:tc>
          <w:tcPr>
            <w:tcW w:w="840" w:type="dxa"/>
          </w:tcPr>
          <w:p w14:paraId="6CED379C"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637B4325" w14:textId="77777777" w:rsidR="005170E5" w:rsidRPr="003421C4" w:rsidRDefault="005170E5" w:rsidP="0006317B">
            <w:pPr>
              <w:pStyle w:val="NoSpacing"/>
              <w:jc w:val="both"/>
              <w:rPr>
                <w:rFonts w:ascii="Arial" w:hAnsi="Arial" w:cs="Arial"/>
                <w:sz w:val="22"/>
                <w:szCs w:val="22"/>
              </w:rPr>
            </w:pPr>
          </w:p>
        </w:tc>
        <w:tc>
          <w:tcPr>
            <w:tcW w:w="6099" w:type="dxa"/>
          </w:tcPr>
          <w:p w14:paraId="0ACBDCCE" w14:textId="513EC35C" w:rsidR="005170E5" w:rsidRPr="003421C4" w:rsidRDefault="005170E5" w:rsidP="0006317B">
            <w:pPr>
              <w:pStyle w:val="NoSpacing"/>
              <w:jc w:val="both"/>
              <w:rPr>
                <w:rFonts w:ascii="Arial" w:hAnsi="Arial" w:cs="Arial"/>
                <w:sz w:val="22"/>
                <w:szCs w:val="22"/>
              </w:rPr>
            </w:pPr>
            <w:r w:rsidRPr="005170E5">
              <w:rPr>
                <w:rFonts w:ascii="Arial" w:hAnsi="Arial" w:cs="Arial"/>
                <w:sz w:val="22"/>
                <w:szCs w:val="22"/>
              </w:rPr>
              <w:t>Gwadar approaches (Pakistan corridor)</w:t>
            </w:r>
          </w:p>
        </w:tc>
      </w:tr>
      <w:tr w:rsidR="005170E5" w:rsidRPr="003421C4" w14:paraId="788B910E" w14:textId="77777777" w:rsidTr="005170E5">
        <w:tc>
          <w:tcPr>
            <w:tcW w:w="840" w:type="dxa"/>
          </w:tcPr>
          <w:p w14:paraId="0EE40DF5" w14:textId="77777777" w:rsidR="005170E5" w:rsidRPr="003421C4" w:rsidRDefault="005170E5" w:rsidP="0006317B">
            <w:pPr>
              <w:pStyle w:val="NoSpacing"/>
              <w:numPr>
                <w:ilvl w:val="0"/>
                <w:numId w:val="74"/>
              </w:numPr>
              <w:jc w:val="both"/>
              <w:rPr>
                <w:rFonts w:ascii="Arial" w:hAnsi="Arial" w:cs="Arial"/>
                <w:sz w:val="22"/>
                <w:szCs w:val="22"/>
              </w:rPr>
            </w:pPr>
          </w:p>
        </w:tc>
        <w:tc>
          <w:tcPr>
            <w:tcW w:w="1878" w:type="dxa"/>
            <w:vMerge/>
          </w:tcPr>
          <w:p w14:paraId="5DF82101" w14:textId="77777777" w:rsidR="005170E5" w:rsidRPr="003421C4" w:rsidRDefault="005170E5" w:rsidP="0006317B">
            <w:pPr>
              <w:pStyle w:val="NoSpacing"/>
              <w:jc w:val="both"/>
              <w:rPr>
                <w:rFonts w:ascii="Arial" w:hAnsi="Arial" w:cs="Arial"/>
                <w:sz w:val="22"/>
                <w:szCs w:val="22"/>
              </w:rPr>
            </w:pPr>
          </w:p>
        </w:tc>
        <w:tc>
          <w:tcPr>
            <w:tcW w:w="6099" w:type="dxa"/>
          </w:tcPr>
          <w:p w14:paraId="13171BA0" w14:textId="6FD98DBE" w:rsidR="005170E5" w:rsidRPr="003421C4" w:rsidRDefault="005170E5" w:rsidP="0006317B">
            <w:pPr>
              <w:pStyle w:val="NoSpacing"/>
              <w:jc w:val="both"/>
              <w:rPr>
                <w:rFonts w:ascii="Arial" w:hAnsi="Arial" w:cs="Arial"/>
                <w:sz w:val="22"/>
                <w:szCs w:val="22"/>
              </w:rPr>
            </w:pPr>
            <w:r w:rsidRPr="005170E5">
              <w:rPr>
                <w:rFonts w:ascii="Arial" w:hAnsi="Arial" w:cs="Arial"/>
                <w:sz w:val="22"/>
                <w:szCs w:val="22"/>
              </w:rPr>
              <w:t>Central Arabian Sea relay node (island/coastal partner site)</w:t>
            </w:r>
          </w:p>
        </w:tc>
      </w:tr>
      <w:tr w:rsidR="000072C9" w:rsidRPr="003421C4" w14:paraId="7963140C" w14:textId="77777777" w:rsidTr="005170E5">
        <w:tc>
          <w:tcPr>
            <w:tcW w:w="840" w:type="dxa"/>
          </w:tcPr>
          <w:p w14:paraId="1D48AE50"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val="restart"/>
          </w:tcPr>
          <w:p w14:paraId="08540005" w14:textId="43AA802C" w:rsidR="000072C9" w:rsidRPr="003421C4" w:rsidRDefault="000072C9" w:rsidP="0006317B">
            <w:pPr>
              <w:pStyle w:val="NoSpacing"/>
              <w:jc w:val="both"/>
              <w:rPr>
                <w:rFonts w:ascii="Arial" w:hAnsi="Arial" w:cs="Arial"/>
                <w:sz w:val="22"/>
                <w:szCs w:val="22"/>
              </w:rPr>
            </w:pPr>
            <w:r w:rsidRPr="00665573">
              <w:rPr>
                <w:rFonts w:ascii="Arial" w:hAnsi="Arial" w:cs="Arial"/>
                <w:sz w:val="22"/>
                <w:szCs w:val="22"/>
              </w:rPr>
              <w:t>Red Sea / Bab al-Mandeb (CTF 153 focus)</w:t>
            </w:r>
          </w:p>
        </w:tc>
        <w:tc>
          <w:tcPr>
            <w:tcW w:w="6099" w:type="dxa"/>
          </w:tcPr>
          <w:p w14:paraId="199161D6" w14:textId="66B16C6A" w:rsidR="000072C9" w:rsidRPr="003421C4" w:rsidRDefault="000072C9" w:rsidP="0006317B">
            <w:pPr>
              <w:pStyle w:val="NoSpacing"/>
              <w:jc w:val="both"/>
              <w:rPr>
                <w:rFonts w:ascii="Arial" w:hAnsi="Arial" w:cs="Arial"/>
                <w:sz w:val="22"/>
                <w:szCs w:val="22"/>
              </w:rPr>
            </w:pPr>
            <w:r w:rsidRPr="00665573">
              <w:rPr>
                <w:rFonts w:ascii="Arial" w:hAnsi="Arial" w:cs="Arial"/>
                <w:sz w:val="22"/>
                <w:szCs w:val="22"/>
              </w:rPr>
              <w:t>Bab al-Mandeb (Djibouti side)</w:t>
            </w:r>
          </w:p>
        </w:tc>
      </w:tr>
      <w:tr w:rsidR="000072C9" w:rsidRPr="003421C4" w14:paraId="5C95E03D" w14:textId="77777777" w:rsidTr="005170E5">
        <w:tc>
          <w:tcPr>
            <w:tcW w:w="840" w:type="dxa"/>
          </w:tcPr>
          <w:p w14:paraId="6905113C"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tcPr>
          <w:p w14:paraId="027314D3" w14:textId="77777777" w:rsidR="000072C9" w:rsidRPr="003421C4" w:rsidRDefault="000072C9" w:rsidP="0006317B">
            <w:pPr>
              <w:pStyle w:val="NoSpacing"/>
              <w:jc w:val="both"/>
              <w:rPr>
                <w:rFonts w:ascii="Arial" w:hAnsi="Arial" w:cs="Arial"/>
                <w:sz w:val="22"/>
                <w:szCs w:val="22"/>
              </w:rPr>
            </w:pPr>
          </w:p>
        </w:tc>
        <w:tc>
          <w:tcPr>
            <w:tcW w:w="6099" w:type="dxa"/>
          </w:tcPr>
          <w:p w14:paraId="13F296F5" w14:textId="2510548C" w:rsidR="000072C9" w:rsidRPr="003421C4" w:rsidRDefault="000072C9" w:rsidP="0006317B">
            <w:pPr>
              <w:pStyle w:val="NoSpacing"/>
              <w:jc w:val="both"/>
              <w:rPr>
                <w:rFonts w:ascii="Arial" w:hAnsi="Arial" w:cs="Arial"/>
                <w:sz w:val="22"/>
                <w:szCs w:val="22"/>
              </w:rPr>
            </w:pPr>
            <w:r w:rsidRPr="00665573">
              <w:rPr>
                <w:rFonts w:ascii="Arial" w:hAnsi="Arial" w:cs="Arial"/>
                <w:sz w:val="22"/>
                <w:szCs w:val="22"/>
              </w:rPr>
              <w:t>Bab al-Mandeb (Yemen-facing coverage via partner)</w:t>
            </w:r>
          </w:p>
        </w:tc>
      </w:tr>
      <w:tr w:rsidR="000072C9" w:rsidRPr="003421C4" w14:paraId="778DFB84" w14:textId="77777777" w:rsidTr="005170E5">
        <w:tc>
          <w:tcPr>
            <w:tcW w:w="840" w:type="dxa"/>
          </w:tcPr>
          <w:p w14:paraId="7CC86D95"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tcPr>
          <w:p w14:paraId="3020DCC6" w14:textId="77777777" w:rsidR="000072C9" w:rsidRPr="003421C4" w:rsidRDefault="000072C9" w:rsidP="0006317B">
            <w:pPr>
              <w:pStyle w:val="NoSpacing"/>
              <w:jc w:val="both"/>
              <w:rPr>
                <w:rFonts w:ascii="Arial" w:hAnsi="Arial" w:cs="Arial"/>
                <w:sz w:val="22"/>
                <w:szCs w:val="22"/>
              </w:rPr>
            </w:pPr>
          </w:p>
        </w:tc>
        <w:tc>
          <w:tcPr>
            <w:tcW w:w="6099" w:type="dxa"/>
          </w:tcPr>
          <w:p w14:paraId="77C26447" w14:textId="71E6BC01" w:rsidR="000072C9" w:rsidRPr="003421C4" w:rsidRDefault="000072C9" w:rsidP="0006317B">
            <w:pPr>
              <w:pStyle w:val="NoSpacing"/>
              <w:jc w:val="both"/>
              <w:rPr>
                <w:rFonts w:ascii="Arial" w:hAnsi="Arial" w:cs="Arial"/>
                <w:sz w:val="22"/>
                <w:szCs w:val="22"/>
              </w:rPr>
            </w:pPr>
            <w:r w:rsidRPr="00665573">
              <w:rPr>
                <w:rFonts w:ascii="Arial" w:hAnsi="Arial" w:cs="Arial"/>
                <w:sz w:val="22"/>
                <w:szCs w:val="22"/>
              </w:rPr>
              <w:t>Southern Red Sea (Eritrea/East Africa side)</w:t>
            </w:r>
          </w:p>
        </w:tc>
      </w:tr>
      <w:tr w:rsidR="000072C9" w:rsidRPr="003421C4" w14:paraId="6DC9F385" w14:textId="77777777" w:rsidTr="005170E5">
        <w:tc>
          <w:tcPr>
            <w:tcW w:w="840" w:type="dxa"/>
          </w:tcPr>
          <w:p w14:paraId="1CF6DD62"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tcPr>
          <w:p w14:paraId="4597B7C4" w14:textId="77777777" w:rsidR="000072C9" w:rsidRPr="003421C4" w:rsidRDefault="000072C9" w:rsidP="0006317B">
            <w:pPr>
              <w:pStyle w:val="NoSpacing"/>
              <w:jc w:val="both"/>
              <w:rPr>
                <w:rFonts w:ascii="Arial" w:hAnsi="Arial" w:cs="Arial"/>
                <w:sz w:val="22"/>
                <w:szCs w:val="22"/>
              </w:rPr>
            </w:pPr>
          </w:p>
        </w:tc>
        <w:tc>
          <w:tcPr>
            <w:tcW w:w="6099" w:type="dxa"/>
          </w:tcPr>
          <w:p w14:paraId="6871B8C3" w14:textId="3BC7580B" w:rsidR="000072C9" w:rsidRPr="003421C4" w:rsidRDefault="000072C9" w:rsidP="0006317B">
            <w:pPr>
              <w:pStyle w:val="NoSpacing"/>
              <w:jc w:val="both"/>
              <w:rPr>
                <w:rFonts w:ascii="Arial" w:hAnsi="Arial" w:cs="Arial"/>
                <w:sz w:val="22"/>
                <w:szCs w:val="22"/>
              </w:rPr>
            </w:pPr>
            <w:r w:rsidRPr="00665573">
              <w:rPr>
                <w:rFonts w:ascii="Arial" w:hAnsi="Arial" w:cs="Arial"/>
                <w:sz w:val="22"/>
                <w:szCs w:val="22"/>
              </w:rPr>
              <w:t>Northern Red Sea (Saudi/Jordan approaches)</w:t>
            </w:r>
          </w:p>
        </w:tc>
      </w:tr>
      <w:tr w:rsidR="000072C9" w:rsidRPr="003421C4" w14:paraId="0A7F0E3E" w14:textId="77777777" w:rsidTr="005170E5">
        <w:tc>
          <w:tcPr>
            <w:tcW w:w="840" w:type="dxa"/>
          </w:tcPr>
          <w:p w14:paraId="7790179F"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val="restart"/>
          </w:tcPr>
          <w:p w14:paraId="6DE71496" w14:textId="0E80A235" w:rsidR="000072C9" w:rsidRPr="003421C4" w:rsidRDefault="000072C9" w:rsidP="0006317B">
            <w:pPr>
              <w:pStyle w:val="NoSpacing"/>
              <w:jc w:val="both"/>
              <w:rPr>
                <w:rFonts w:ascii="Arial" w:hAnsi="Arial" w:cs="Arial"/>
                <w:sz w:val="22"/>
                <w:szCs w:val="22"/>
              </w:rPr>
            </w:pPr>
            <w:r w:rsidRPr="000072C9">
              <w:rPr>
                <w:rFonts w:ascii="Arial" w:hAnsi="Arial" w:cs="Arial"/>
                <w:sz w:val="22"/>
                <w:szCs w:val="22"/>
              </w:rPr>
              <w:t>Western Indian Ocean / East Africa (CTF 151 focus)</w:t>
            </w:r>
          </w:p>
        </w:tc>
        <w:tc>
          <w:tcPr>
            <w:tcW w:w="6099" w:type="dxa"/>
          </w:tcPr>
          <w:p w14:paraId="550DB900" w14:textId="14FBEFA4" w:rsidR="000072C9" w:rsidRPr="003421C4" w:rsidRDefault="000072C9" w:rsidP="0006317B">
            <w:pPr>
              <w:pStyle w:val="NoSpacing"/>
              <w:jc w:val="both"/>
              <w:rPr>
                <w:rFonts w:ascii="Arial" w:hAnsi="Arial" w:cs="Arial"/>
                <w:sz w:val="22"/>
                <w:szCs w:val="22"/>
              </w:rPr>
            </w:pPr>
            <w:r w:rsidRPr="000072C9">
              <w:rPr>
                <w:rFonts w:ascii="Arial" w:hAnsi="Arial" w:cs="Arial"/>
                <w:sz w:val="22"/>
                <w:szCs w:val="22"/>
              </w:rPr>
              <w:t>Mombasa (Kenya)</w:t>
            </w:r>
          </w:p>
        </w:tc>
      </w:tr>
      <w:tr w:rsidR="000072C9" w:rsidRPr="003421C4" w14:paraId="0A613247" w14:textId="77777777" w:rsidTr="005170E5">
        <w:tc>
          <w:tcPr>
            <w:tcW w:w="840" w:type="dxa"/>
          </w:tcPr>
          <w:p w14:paraId="475220D0"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tcPr>
          <w:p w14:paraId="34C19F8F" w14:textId="77777777" w:rsidR="000072C9" w:rsidRPr="003421C4" w:rsidRDefault="000072C9" w:rsidP="0006317B">
            <w:pPr>
              <w:pStyle w:val="NoSpacing"/>
              <w:jc w:val="both"/>
              <w:rPr>
                <w:rFonts w:ascii="Arial" w:hAnsi="Arial" w:cs="Arial"/>
                <w:sz w:val="22"/>
                <w:szCs w:val="22"/>
              </w:rPr>
            </w:pPr>
          </w:p>
        </w:tc>
        <w:tc>
          <w:tcPr>
            <w:tcW w:w="6099" w:type="dxa"/>
          </w:tcPr>
          <w:p w14:paraId="0312FC2E" w14:textId="44695286" w:rsidR="000072C9" w:rsidRPr="003421C4" w:rsidRDefault="000072C9" w:rsidP="0006317B">
            <w:pPr>
              <w:pStyle w:val="NoSpacing"/>
              <w:jc w:val="both"/>
              <w:rPr>
                <w:rFonts w:ascii="Arial" w:hAnsi="Arial" w:cs="Arial"/>
                <w:sz w:val="22"/>
                <w:szCs w:val="22"/>
              </w:rPr>
            </w:pPr>
            <w:r w:rsidRPr="000072C9">
              <w:rPr>
                <w:rFonts w:ascii="Arial" w:hAnsi="Arial" w:cs="Arial"/>
                <w:sz w:val="22"/>
                <w:szCs w:val="22"/>
              </w:rPr>
              <w:t>Seychelles / island node</w:t>
            </w:r>
          </w:p>
        </w:tc>
      </w:tr>
      <w:tr w:rsidR="000072C9" w:rsidRPr="003421C4" w14:paraId="5BF76E80" w14:textId="77777777" w:rsidTr="005170E5">
        <w:tc>
          <w:tcPr>
            <w:tcW w:w="840" w:type="dxa"/>
          </w:tcPr>
          <w:p w14:paraId="4DD27ECC" w14:textId="77777777" w:rsidR="000072C9" w:rsidRPr="003421C4" w:rsidRDefault="000072C9" w:rsidP="0006317B">
            <w:pPr>
              <w:pStyle w:val="NoSpacing"/>
              <w:numPr>
                <w:ilvl w:val="0"/>
                <w:numId w:val="74"/>
              </w:numPr>
              <w:jc w:val="both"/>
              <w:rPr>
                <w:rFonts w:ascii="Arial" w:hAnsi="Arial" w:cs="Arial"/>
                <w:sz w:val="22"/>
                <w:szCs w:val="22"/>
              </w:rPr>
            </w:pPr>
          </w:p>
        </w:tc>
        <w:tc>
          <w:tcPr>
            <w:tcW w:w="1878" w:type="dxa"/>
            <w:vMerge/>
          </w:tcPr>
          <w:p w14:paraId="1F574100" w14:textId="77777777" w:rsidR="000072C9" w:rsidRPr="003421C4" w:rsidRDefault="000072C9" w:rsidP="0006317B">
            <w:pPr>
              <w:pStyle w:val="NoSpacing"/>
              <w:jc w:val="both"/>
              <w:rPr>
                <w:rFonts w:ascii="Arial" w:hAnsi="Arial" w:cs="Arial"/>
                <w:sz w:val="22"/>
                <w:szCs w:val="22"/>
              </w:rPr>
            </w:pPr>
          </w:p>
        </w:tc>
        <w:tc>
          <w:tcPr>
            <w:tcW w:w="6099" w:type="dxa"/>
          </w:tcPr>
          <w:p w14:paraId="716572F1" w14:textId="178FA74A" w:rsidR="000072C9" w:rsidRPr="003421C4" w:rsidRDefault="000072C9" w:rsidP="0006317B">
            <w:pPr>
              <w:pStyle w:val="NoSpacing"/>
              <w:jc w:val="both"/>
              <w:rPr>
                <w:rFonts w:ascii="Arial" w:hAnsi="Arial" w:cs="Arial"/>
                <w:sz w:val="22"/>
                <w:szCs w:val="22"/>
              </w:rPr>
            </w:pPr>
            <w:r w:rsidRPr="000072C9">
              <w:rPr>
                <w:rFonts w:ascii="Arial" w:hAnsi="Arial" w:cs="Arial"/>
                <w:sz w:val="22"/>
                <w:szCs w:val="22"/>
              </w:rPr>
              <w:t>Somalia Basin edge (offshore partner-supported node)</w:t>
            </w:r>
          </w:p>
        </w:tc>
      </w:tr>
    </w:tbl>
    <w:p w14:paraId="2D00807D" w14:textId="77777777" w:rsidR="003421C4" w:rsidRPr="00EF192B" w:rsidRDefault="003421C4" w:rsidP="001E270D">
      <w:pPr>
        <w:pStyle w:val="NoSpacing"/>
        <w:jc w:val="both"/>
        <w:rPr>
          <w:rFonts w:ascii="Arial" w:hAnsi="Arial" w:cs="Arial"/>
        </w:rPr>
      </w:pPr>
    </w:p>
    <w:p w14:paraId="250A7DAC" w14:textId="672806D0" w:rsidR="00CD5CC0" w:rsidRPr="00CD5CC0" w:rsidRDefault="00CD5CC0" w:rsidP="00CD5CC0">
      <w:pPr>
        <w:pStyle w:val="NoSpacing"/>
        <w:jc w:val="both"/>
        <w:rPr>
          <w:rFonts w:ascii="Arial" w:hAnsi="Arial" w:cs="Arial"/>
          <w:b/>
          <w:bCs/>
          <w:u w:val="single"/>
        </w:rPr>
      </w:pPr>
      <w:r w:rsidRPr="00CD5CC0">
        <w:rPr>
          <w:rFonts w:ascii="Arial" w:hAnsi="Arial" w:cs="Arial"/>
          <w:b/>
          <w:bCs/>
          <w:u w:val="single"/>
        </w:rPr>
        <w:t>COMMAND, CONTROL, COMMUNICATION (C4ISR) INFRASTRUCTURE</w:t>
      </w:r>
    </w:p>
    <w:p w14:paraId="43F2AD7F" w14:textId="77777777" w:rsidR="00B039DC" w:rsidRDefault="00B039DC" w:rsidP="00CD5CC0">
      <w:pPr>
        <w:pStyle w:val="NoSpacing"/>
        <w:jc w:val="both"/>
        <w:rPr>
          <w:rFonts w:ascii="Arial" w:hAnsi="Arial" w:cs="Arial"/>
        </w:rPr>
      </w:pPr>
    </w:p>
    <w:p w14:paraId="5604334E" w14:textId="54B48451" w:rsidR="00CD5CC0" w:rsidRDefault="00CD5CC0" w:rsidP="00CD5CC0">
      <w:pPr>
        <w:pStyle w:val="NoSpacing"/>
        <w:jc w:val="both"/>
        <w:rPr>
          <w:rFonts w:ascii="Arial" w:hAnsi="Arial" w:cs="Arial"/>
        </w:rPr>
      </w:pPr>
      <w:r>
        <w:rPr>
          <w:rFonts w:ascii="Arial" w:hAnsi="Arial" w:cs="Arial"/>
        </w:rPr>
        <w:t>1</w:t>
      </w:r>
      <w:r w:rsidR="00BE47DC">
        <w:rPr>
          <w:rFonts w:ascii="Arial" w:hAnsi="Arial" w:cs="Arial"/>
        </w:rPr>
        <w:t>2</w:t>
      </w:r>
      <w:r>
        <w:rPr>
          <w:rFonts w:ascii="Arial" w:hAnsi="Arial" w:cs="Arial"/>
        </w:rPr>
        <w:t>.</w:t>
      </w:r>
      <w:r>
        <w:rPr>
          <w:rFonts w:ascii="Arial" w:hAnsi="Arial" w:cs="Arial"/>
        </w:rPr>
        <w:tab/>
      </w:r>
      <w:r w:rsidR="00376901">
        <w:rPr>
          <w:rFonts w:ascii="Arial" w:hAnsi="Arial" w:cs="Arial"/>
        </w:rPr>
        <w:t>The core infrastructure of the JMIC C4ISR is supported by the systems as follows:</w:t>
      </w:r>
    </w:p>
    <w:p w14:paraId="3010AC36" w14:textId="77777777" w:rsidR="00376901" w:rsidRPr="00B039DC" w:rsidRDefault="00376901" w:rsidP="00CD5CC0">
      <w:pPr>
        <w:pStyle w:val="NoSpacing"/>
        <w:jc w:val="both"/>
        <w:rPr>
          <w:rFonts w:ascii="Arial" w:hAnsi="Arial" w:cs="Arial"/>
        </w:rPr>
      </w:pPr>
    </w:p>
    <w:p w14:paraId="6D15E0CC" w14:textId="33E1E946" w:rsidR="008F31B2" w:rsidRPr="00CA563E" w:rsidRDefault="00CA563E" w:rsidP="00CA563E">
      <w:pPr>
        <w:pStyle w:val="NoSpacing"/>
        <w:numPr>
          <w:ilvl w:val="0"/>
          <w:numId w:val="52"/>
        </w:numPr>
        <w:tabs>
          <w:tab w:val="clear" w:pos="720"/>
        </w:tabs>
        <w:ind w:firstLine="0"/>
        <w:jc w:val="both"/>
        <w:rPr>
          <w:rFonts w:ascii="Arial" w:hAnsi="Arial" w:cs="Arial"/>
        </w:rPr>
      </w:pPr>
      <w:r>
        <w:rPr>
          <w:rFonts w:ascii="Arial" w:hAnsi="Arial" w:cs="Arial"/>
        </w:rPr>
        <w:t>0</w:t>
      </w:r>
      <w:r w:rsidR="008F31B2" w:rsidRPr="00CA563E">
        <w:rPr>
          <w:rFonts w:ascii="Arial" w:hAnsi="Arial" w:cs="Arial"/>
        </w:rPr>
        <w:t>6 × Palantir Gotham</w:t>
      </w:r>
    </w:p>
    <w:p w14:paraId="7B05B530" w14:textId="707A2D91" w:rsidR="008F31B2" w:rsidRPr="009824DD" w:rsidRDefault="00CA563E" w:rsidP="009824DD">
      <w:pPr>
        <w:pStyle w:val="NoSpacing"/>
        <w:numPr>
          <w:ilvl w:val="0"/>
          <w:numId w:val="52"/>
        </w:numPr>
        <w:tabs>
          <w:tab w:val="clear" w:pos="720"/>
        </w:tabs>
        <w:ind w:firstLine="0"/>
        <w:jc w:val="both"/>
        <w:rPr>
          <w:rFonts w:ascii="Arial" w:hAnsi="Arial" w:cs="Arial"/>
        </w:rPr>
      </w:pPr>
      <w:r>
        <w:rPr>
          <w:rFonts w:ascii="Arial" w:hAnsi="Arial" w:cs="Arial"/>
        </w:rPr>
        <w:t>0</w:t>
      </w:r>
      <w:r w:rsidR="008F31B2" w:rsidRPr="00CA563E">
        <w:rPr>
          <w:rFonts w:ascii="Arial" w:hAnsi="Arial" w:cs="Arial"/>
        </w:rPr>
        <w:t>8 × Raytheon MDA systems</w:t>
      </w:r>
    </w:p>
    <w:sectPr w:rsidR="008F31B2" w:rsidRPr="009824DD" w:rsidSect="00850C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F0D"/>
    <w:multiLevelType w:val="multilevel"/>
    <w:tmpl w:val="BCD01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4DC6"/>
    <w:multiLevelType w:val="hybridMultilevel"/>
    <w:tmpl w:val="28FC9A7A"/>
    <w:lvl w:ilvl="0" w:tplc="5B3449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106BB"/>
    <w:multiLevelType w:val="hybridMultilevel"/>
    <w:tmpl w:val="DA9AE8A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C07D0E"/>
    <w:multiLevelType w:val="multilevel"/>
    <w:tmpl w:val="CD9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0930"/>
    <w:multiLevelType w:val="hybridMultilevel"/>
    <w:tmpl w:val="4D74CA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820D2"/>
    <w:multiLevelType w:val="multilevel"/>
    <w:tmpl w:val="9CA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193"/>
    <w:multiLevelType w:val="multilevel"/>
    <w:tmpl w:val="608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9161A"/>
    <w:multiLevelType w:val="hybridMultilevel"/>
    <w:tmpl w:val="1390BA3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B3C3DE3"/>
    <w:multiLevelType w:val="multilevel"/>
    <w:tmpl w:val="FF9C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E1899"/>
    <w:multiLevelType w:val="multilevel"/>
    <w:tmpl w:val="AFE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52263"/>
    <w:multiLevelType w:val="multilevel"/>
    <w:tmpl w:val="F71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45665"/>
    <w:multiLevelType w:val="hybridMultilevel"/>
    <w:tmpl w:val="5D700AD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0F2473B"/>
    <w:multiLevelType w:val="hybridMultilevel"/>
    <w:tmpl w:val="A6B0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A2728A"/>
    <w:multiLevelType w:val="multilevel"/>
    <w:tmpl w:val="D89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D3D8E"/>
    <w:multiLevelType w:val="multilevel"/>
    <w:tmpl w:val="3E8CC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B25127"/>
    <w:multiLevelType w:val="multilevel"/>
    <w:tmpl w:val="040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B489A"/>
    <w:multiLevelType w:val="hybridMultilevel"/>
    <w:tmpl w:val="EDFEC68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B525E86"/>
    <w:multiLevelType w:val="multilevel"/>
    <w:tmpl w:val="026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6190F"/>
    <w:multiLevelType w:val="multilevel"/>
    <w:tmpl w:val="29A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1666E0"/>
    <w:multiLevelType w:val="hybridMultilevel"/>
    <w:tmpl w:val="C99E6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0568C"/>
    <w:multiLevelType w:val="hybridMultilevel"/>
    <w:tmpl w:val="F3905D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24609A"/>
    <w:multiLevelType w:val="multilevel"/>
    <w:tmpl w:val="71F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B4194"/>
    <w:multiLevelType w:val="multilevel"/>
    <w:tmpl w:val="161C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853DB"/>
    <w:multiLevelType w:val="multilevel"/>
    <w:tmpl w:val="9856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E7C16"/>
    <w:multiLevelType w:val="hybridMultilevel"/>
    <w:tmpl w:val="6A6882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9B1E0B"/>
    <w:multiLevelType w:val="multilevel"/>
    <w:tmpl w:val="803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16C9C"/>
    <w:multiLevelType w:val="hybridMultilevel"/>
    <w:tmpl w:val="EAD6945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95603C7"/>
    <w:multiLevelType w:val="multilevel"/>
    <w:tmpl w:val="4238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35B5C"/>
    <w:multiLevelType w:val="hybridMultilevel"/>
    <w:tmpl w:val="3372F12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2407EA5"/>
    <w:multiLevelType w:val="multilevel"/>
    <w:tmpl w:val="98F4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01EB2"/>
    <w:multiLevelType w:val="multilevel"/>
    <w:tmpl w:val="7098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8A20A8"/>
    <w:multiLevelType w:val="multilevel"/>
    <w:tmpl w:val="24B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A044A"/>
    <w:multiLevelType w:val="hybridMultilevel"/>
    <w:tmpl w:val="9CE0C8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733964"/>
    <w:multiLevelType w:val="hybridMultilevel"/>
    <w:tmpl w:val="28CC7F9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D30280B"/>
    <w:multiLevelType w:val="multilevel"/>
    <w:tmpl w:val="D35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754170"/>
    <w:multiLevelType w:val="hybridMultilevel"/>
    <w:tmpl w:val="28CC7F9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F282987"/>
    <w:multiLevelType w:val="hybridMultilevel"/>
    <w:tmpl w:val="8076A22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24F1F7B"/>
    <w:multiLevelType w:val="multilevel"/>
    <w:tmpl w:val="CFE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B231A"/>
    <w:multiLevelType w:val="hybridMultilevel"/>
    <w:tmpl w:val="9DF8E51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3A30FBD"/>
    <w:multiLevelType w:val="multilevel"/>
    <w:tmpl w:val="D828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D6FEE"/>
    <w:multiLevelType w:val="multilevel"/>
    <w:tmpl w:val="8B04AD8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694C00"/>
    <w:multiLevelType w:val="multilevel"/>
    <w:tmpl w:val="B4A6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A2AFF"/>
    <w:multiLevelType w:val="hybridMultilevel"/>
    <w:tmpl w:val="8104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2A275D"/>
    <w:multiLevelType w:val="multilevel"/>
    <w:tmpl w:val="90C0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41E0C"/>
    <w:multiLevelType w:val="multilevel"/>
    <w:tmpl w:val="E2EA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F91393"/>
    <w:multiLevelType w:val="multilevel"/>
    <w:tmpl w:val="2D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2A73CB"/>
    <w:multiLevelType w:val="hybridMultilevel"/>
    <w:tmpl w:val="2B98E6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FB47B4F"/>
    <w:multiLevelType w:val="multilevel"/>
    <w:tmpl w:val="9EBE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074F8"/>
    <w:multiLevelType w:val="multilevel"/>
    <w:tmpl w:val="3B8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430F0"/>
    <w:multiLevelType w:val="multilevel"/>
    <w:tmpl w:val="7A7417C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2550B1"/>
    <w:multiLevelType w:val="multilevel"/>
    <w:tmpl w:val="9CD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C22E8"/>
    <w:multiLevelType w:val="multilevel"/>
    <w:tmpl w:val="A75CE66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8D1015"/>
    <w:multiLevelType w:val="multilevel"/>
    <w:tmpl w:val="2F3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C7668"/>
    <w:multiLevelType w:val="multilevel"/>
    <w:tmpl w:val="89CE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33648"/>
    <w:multiLevelType w:val="multilevel"/>
    <w:tmpl w:val="6C98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9F38FA"/>
    <w:multiLevelType w:val="multilevel"/>
    <w:tmpl w:val="24B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915CB8"/>
    <w:multiLevelType w:val="multilevel"/>
    <w:tmpl w:val="F9E8C89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640EE7"/>
    <w:multiLevelType w:val="hybridMultilevel"/>
    <w:tmpl w:val="F3905DC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A28579A"/>
    <w:multiLevelType w:val="hybridMultilevel"/>
    <w:tmpl w:val="2428703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C5B30B8"/>
    <w:multiLevelType w:val="hybridMultilevel"/>
    <w:tmpl w:val="81BA65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CFE16FB"/>
    <w:multiLevelType w:val="multilevel"/>
    <w:tmpl w:val="7DD4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464950"/>
    <w:multiLevelType w:val="hybridMultilevel"/>
    <w:tmpl w:val="878432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667B7E"/>
    <w:multiLevelType w:val="multilevel"/>
    <w:tmpl w:val="E73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B17E8"/>
    <w:multiLevelType w:val="multilevel"/>
    <w:tmpl w:val="22B254A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0C18CD"/>
    <w:multiLevelType w:val="multilevel"/>
    <w:tmpl w:val="2950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155432"/>
    <w:multiLevelType w:val="multilevel"/>
    <w:tmpl w:val="97F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01AB0"/>
    <w:multiLevelType w:val="hybridMultilevel"/>
    <w:tmpl w:val="23C21A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415181C"/>
    <w:multiLevelType w:val="multilevel"/>
    <w:tmpl w:val="33AC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9C6468"/>
    <w:multiLevelType w:val="multilevel"/>
    <w:tmpl w:val="600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17ED1"/>
    <w:multiLevelType w:val="multilevel"/>
    <w:tmpl w:val="C0F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65BE9"/>
    <w:multiLevelType w:val="hybridMultilevel"/>
    <w:tmpl w:val="827C5C2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6F02F22"/>
    <w:multiLevelType w:val="multilevel"/>
    <w:tmpl w:val="EFB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8C74BE"/>
    <w:multiLevelType w:val="multilevel"/>
    <w:tmpl w:val="00DA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5577E"/>
    <w:multiLevelType w:val="multilevel"/>
    <w:tmpl w:val="93C4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CD5D5E"/>
    <w:multiLevelType w:val="multilevel"/>
    <w:tmpl w:val="A75CE66E"/>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7E6BFB"/>
    <w:multiLevelType w:val="multilevel"/>
    <w:tmpl w:val="AA70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F24931"/>
    <w:multiLevelType w:val="multilevel"/>
    <w:tmpl w:val="52D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971542">
    <w:abstractNumId w:val="11"/>
  </w:num>
  <w:num w:numId="2" w16cid:durableId="1423644393">
    <w:abstractNumId w:val="12"/>
  </w:num>
  <w:num w:numId="3" w16cid:durableId="1223714710">
    <w:abstractNumId w:val="35"/>
  </w:num>
  <w:num w:numId="4" w16cid:durableId="2048480674">
    <w:abstractNumId w:val="33"/>
  </w:num>
  <w:num w:numId="5" w16cid:durableId="1947425144">
    <w:abstractNumId w:val="26"/>
  </w:num>
  <w:num w:numId="6" w16cid:durableId="840511800">
    <w:abstractNumId w:val="66"/>
  </w:num>
  <w:num w:numId="7" w16cid:durableId="866718683">
    <w:abstractNumId w:val="17"/>
  </w:num>
  <w:num w:numId="8" w16cid:durableId="1129665287">
    <w:abstractNumId w:val="67"/>
  </w:num>
  <w:num w:numId="9" w16cid:durableId="834959692">
    <w:abstractNumId w:val="73"/>
  </w:num>
  <w:num w:numId="10" w16cid:durableId="693925255">
    <w:abstractNumId w:val="27"/>
  </w:num>
  <w:num w:numId="11" w16cid:durableId="1564098884">
    <w:abstractNumId w:val="8"/>
  </w:num>
  <w:num w:numId="12" w16cid:durableId="1141003071">
    <w:abstractNumId w:val="13"/>
  </w:num>
  <w:num w:numId="13" w16cid:durableId="1400247093">
    <w:abstractNumId w:val="60"/>
  </w:num>
  <w:num w:numId="14" w16cid:durableId="1591088014">
    <w:abstractNumId w:val="9"/>
  </w:num>
  <w:num w:numId="15" w16cid:durableId="1799060166">
    <w:abstractNumId w:val="50"/>
  </w:num>
  <w:num w:numId="16" w16cid:durableId="805120546">
    <w:abstractNumId w:val="44"/>
  </w:num>
  <w:num w:numId="17" w16cid:durableId="1927300112">
    <w:abstractNumId w:val="3"/>
  </w:num>
  <w:num w:numId="18" w16cid:durableId="1526284896">
    <w:abstractNumId w:val="47"/>
  </w:num>
  <w:num w:numId="19" w16cid:durableId="1125805552">
    <w:abstractNumId w:val="25"/>
  </w:num>
  <w:num w:numId="20" w16cid:durableId="851912643">
    <w:abstractNumId w:val="65"/>
  </w:num>
  <w:num w:numId="21" w16cid:durableId="2044282283">
    <w:abstractNumId w:val="21"/>
  </w:num>
  <w:num w:numId="22" w16cid:durableId="1938976286">
    <w:abstractNumId w:val="69"/>
  </w:num>
  <w:num w:numId="23" w16cid:durableId="1701203155">
    <w:abstractNumId w:val="45"/>
  </w:num>
  <w:num w:numId="24" w16cid:durableId="1006441107">
    <w:abstractNumId w:val="5"/>
  </w:num>
  <w:num w:numId="25" w16cid:durableId="1500535645">
    <w:abstractNumId w:val="31"/>
  </w:num>
  <w:num w:numId="26" w16cid:durableId="1150056505">
    <w:abstractNumId w:val="41"/>
  </w:num>
  <w:num w:numId="27" w16cid:durableId="1996832500">
    <w:abstractNumId w:val="71"/>
  </w:num>
  <w:num w:numId="28" w16cid:durableId="399906862">
    <w:abstractNumId w:val="52"/>
  </w:num>
  <w:num w:numId="29" w16cid:durableId="1339188884">
    <w:abstractNumId w:val="54"/>
  </w:num>
  <w:num w:numId="30" w16cid:durableId="397284795">
    <w:abstractNumId w:val="6"/>
  </w:num>
  <w:num w:numId="31" w16cid:durableId="1586184771">
    <w:abstractNumId w:val="48"/>
  </w:num>
  <w:num w:numId="32" w16cid:durableId="742794218">
    <w:abstractNumId w:val="39"/>
  </w:num>
  <w:num w:numId="33" w16cid:durableId="1327513397">
    <w:abstractNumId w:val="68"/>
  </w:num>
  <w:num w:numId="34" w16cid:durableId="563806518">
    <w:abstractNumId w:val="18"/>
  </w:num>
  <w:num w:numId="35" w16cid:durableId="972904703">
    <w:abstractNumId w:val="22"/>
  </w:num>
  <w:num w:numId="36" w16cid:durableId="1122847369">
    <w:abstractNumId w:val="72"/>
  </w:num>
  <w:num w:numId="37" w16cid:durableId="1983077597">
    <w:abstractNumId w:val="34"/>
  </w:num>
  <w:num w:numId="38" w16cid:durableId="1871186008">
    <w:abstractNumId w:val="55"/>
  </w:num>
  <w:num w:numId="39" w16cid:durableId="1321273591">
    <w:abstractNumId w:val="30"/>
  </w:num>
  <w:num w:numId="40" w16cid:durableId="1657563599">
    <w:abstractNumId w:val="14"/>
  </w:num>
  <w:num w:numId="41" w16cid:durableId="1720397625">
    <w:abstractNumId w:val="0"/>
  </w:num>
  <w:num w:numId="42" w16cid:durableId="654141448">
    <w:abstractNumId w:val="53"/>
  </w:num>
  <w:num w:numId="43" w16cid:durableId="1869634257">
    <w:abstractNumId w:val="37"/>
  </w:num>
  <w:num w:numId="44" w16cid:durableId="1139155346">
    <w:abstractNumId w:val="63"/>
  </w:num>
  <w:num w:numId="45" w16cid:durableId="1000737134">
    <w:abstractNumId w:val="4"/>
  </w:num>
  <w:num w:numId="46" w16cid:durableId="1893038239">
    <w:abstractNumId w:val="1"/>
  </w:num>
  <w:num w:numId="47" w16cid:durableId="294526590">
    <w:abstractNumId w:val="70"/>
  </w:num>
  <w:num w:numId="48" w16cid:durableId="839809360">
    <w:abstractNumId w:val="49"/>
  </w:num>
  <w:num w:numId="49" w16cid:durableId="1322393240">
    <w:abstractNumId w:val="61"/>
  </w:num>
  <w:num w:numId="50" w16cid:durableId="1011564578">
    <w:abstractNumId w:val="16"/>
  </w:num>
  <w:num w:numId="51" w16cid:durableId="1796750888">
    <w:abstractNumId w:val="42"/>
  </w:num>
  <w:num w:numId="52" w16cid:durableId="1413510058">
    <w:abstractNumId w:val="40"/>
  </w:num>
  <w:num w:numId="53" w16cid:durableId="43332547">
    <w:abstractNumId w:val="7"/>
  </w:num>
  <w:num w:numId="54" w16cid:durableId="825634616">
    <w:abstractNumId w:val="38"/>
  </w:num>
  <w:num w:numId="55" w16cid:durableId="1815944141">
    <w:abstractNumId w:val="36"/>
  </w:num>
  <w:num w:numId="56" w16cid:durableId="2089502007">
    <w:abstractNumId w:val="58"/>
  </w:num>
  <w:num w:numId="57" w16cid:durableId="196741733">
    <w:abstractNumId w:val="19"/>
  </w:num>
  <w:num w:numId="58" w16cid:durableId="87040826">
    <w:abstractNumId w:val="43"/>
  </w:num>
  <w:num w:numId="59" w16cid:durableId="2091460297">
    <w:abstractNumId w:val="20"/>
  </w:num>
  <w:num w:numId="60" w16cid:durableId="1911116460">
    <w:abstractNumId w:val="46"/>
  </w:num>
  <w:num w:numId="61" w16cid:durableId="73628389">
    <w:abstractNumId w:val="15"/>
  </w:num>
  <w:num w:numId="62" w16cid:durableId="2053651807">
    <w:abstractNumId w:val="76"/>
  </w:num>
  <w:num w:numId="63" w16cid:durableId="1574117286">
    <w:abstractNumId w:val="51"/>
  </w:num>
  <w:num w:numId="64" w16cid:durableId="685403476">
    <w:abstractNumId w:val="74"/>
  </w:num>
  <w:num w:numId="65" w16cid:durableId="838085797">
    <w:abstractNumId w:val="2"/>
  </w:num>
  <w:num w:numId="66" w16cid:durableId="1410469080">
    <w:abstractNumId w:val="29"/>
  </w:num>
  <w:num w:numId="67" w16cid:durableId="599487335">
    <w:abstractNumId w:val="62"/>
  </w:num>
  <w:num w:numId="68" w16cid:durableId="1420715619">
    <w:abstractNumId w:val="10"/>
  </w:num>
  <w:num w:numId="69" w16cid:durableId="2132554360">
    <w:abstractNumId w:val="23"/>
  </w:num>
  <w:num w:numId="70" w16cid:durableId="1366366937">
    <w:abstractNumId w:val="64"/>
  </w:num>
  <w:num w:numId="71" w16cid:durableId="2121292234">
    <w:abstractNumId w:val="59"/>
  </w:num>
  <w:num w:numId="72" w16cid:durableId="1576278596">
    <w:abstractNumId w:val="57"/>
  </w:num>
  <w:num w:numId="73" w16cid:durableId="798064599">
    <w:abstractNumId w:val="24"/>
  </w:num>
  <w:num w:numId="74" w16cid:durableId="747459370">
    <w:abstractNumId w:val="28"/>
  </w:num>
  <w:num w:numId="75" w16cid:durableId="438646448">
    <w:abstractNumId w:val="75"/>
  </w:num>
  <w:num w:numId="76" w16cid:durableId="1091396277">
    <w:abstractNumId w:val="56"/>
  </w:num>
  <w:num w:numId="77" w16cid:durableId="117252388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30"/>
    <w:rsid w:val="000072C9"/>
    <w:rsid w:val="0006317B"/>
    <w:rsid w:val="00066B51"/>
    <w:rsid w:val="000743FF"/>
    <w:rsid w:val="000754A5"/>
    <w:rsid w:val="00082A97"/>
    <w:rsid w:val="0009269B"/>
    <w:rsid w:val="000A402B"/>
    <w:rsid w:val="000A66FA"/>
    <w:rsid w:val="000B11CB"/>
    <w:rsid w:val="000B502E"/>
    <w:rsid w:val="000D2B8E"/>
    <w:rsid w:val="000E073C"/>
    <w:rsid w:val="000F5E5E"/>
    <w:rsid w:val="00106462"/>
    <w:rsid w:val="00106ABB"/>
    <w:rsid w:val="00107ACB"/>
    <w:rsid w:val="001103FB"/>
    <w:rsid w:val="001205E1"/>
    <w:rsid w:val="00121F43"/>
    <w:rsid w:val="00124887"/>
    <w:rsid w:val="00136F6A"/>
    <w:rsid w:val="00150125"/>
    <w:rsid w:val="00150E16"/>
    <w:rsid w:val="001520D6"/>
    <w:rsid w:val="00153E00"/>
    <w:rsid w:val="00160757"/>
    <w:rsid w:val="00162A0F"/>
    <w:rsid w:val="00163CFA"/>
    <w:rsid w:val="00196B23"/>
    <w:rsid w:val="001A06F1"/>
    <w:rsid w:val="001B3924"/>
    <w:rsid w:val="001C1C7E"/>
    <w:rsid w:val="001C38D2"/>
    <w:rsid w:val="001E270D"/>
    <w:rsid w:val="001F321A"/>
    <w:rsid w:val="001F786A"/>
    <w:rsid w:val="00206A35"/>
    <w:rsid w:val="002227EB"/>
    <w:rsid w:val="0022741A"/>
    <w:rsid w:val="0023422C"/>
    <w:rsid w:val="00244D87"/>
    <w:rsid w:val="00251C03"/>
    <w:rsid w:val="00256A4D"/>
    <w:rsid w:val="00257F98"/>
    <w:rsid w:val="00264B66"/>
    <w:rsid w:val="0027403B"/>
    <w:rsid w:val="00281298"/>
    <w:rsid w:val="00286DBF"/>
    <w:rsid w:val="00293F29"/>
    <w:rsid w:val="00296428"/>
    <w:rsid w:val="002B5BB1"/>
    <w:rsid w:val="002C2D62"/>
    <w:rsid w:val="002D4034"/>
    <w:rsid w:val="00312B88"/>
    <w:rsid w:val="003166C6"/>
    <w:rsid w:val="00317093"/>
    <w:rsid w:val="00335BE0"/>
    <w:rsid w:val="00337D36"/>
    <w:rsid w:val="003421C4"/>
    <w:rsid w:val="0035741D"/>
    <w:rsid w:val="00376901"/>
    <w:rsid w:val="003772DC"/>
    <w:rsid w:val="00391757"/>
    <w:rsid w:val="003A3604"/>
    <w:rsid w:val="003A599C"/>
    <w:rsid w:val="003B2EF2"/>
    <w:rsid w:val="003B71B8"/>
    <w:rsid w:val="003C1253"/>
    <w:rsid w:val="003C15BD"/>
    <w:rsid w:val="003E5485"/>
    <w:rsid w:val="003F1948"/>
    <w:rsid w:val="003F57DD"/>
    <w:rsid w:val="00410428"/>
    <w:rsid w:val="00424F80"/>
    <w:rsid w:val="004508FE"/>
    <w:rsid w:val="00463E30"/>
    <w:rsid w:val="00475A3E"/>
    <w:rsid w:val="004A22D5"/>
    <w:rsid w:val="004C0F82"/>
    <w:rsid w:val="004C3E57"/>
    <w:rsid w:val="005114FD"/>
    <w:rsid w:val="00512BFD"/>
    <w:rsid w:val="005170E5"/>
    <w:rsid w:val="005242F8"/>
    <w:rsid w:val="0052658B"/>
    <w:rsid w:val="005277C3"/>
    <w:rsid w:val="00535141"/>
    <w:rsid w:val="0055495B"/>
    <w:rsid w:val="00565963"/>
    <w:rsid w:val="00567253"/>
    <w:rsid w:val="005706A6"/>
    <w:rsid w:val="005867A9"/>
    <w:rsid w:val="005A2609"/>
    <w:rsid w:val="005A41B3"/>
    <w:rsid w:val="005B214F"/>
    <w:rsid w:val="005B4E4E"/>
    <w:rsid w:val="005C21D3"/>
    <w:rsid w:val="005C3AF1"/>
    <w:rsid w:val="005D1C10"/>
    <w:rsid w:val="005E781F"/>
    <w:rsid w:val="005F0716"/>
    <w:rsid w:val="0060275C"/>
    <w:rsid w:val="006100C1"/>
    <w:rsid w:val="00612441"/>
    <w:rsid w:val="00617BDA"/>
    <w:rsid w:val="0062236E"/>
    <w:rsid w:val="00630C78"/>
    <w:rsid w:val="00635F4C"/>
    <w:rsid w:val="00641C25"/>
    <w:rsid w:val="00654439"/>
    <w:rsid w:val="00662F48"/>
    <w:rsid w:val="00665573"/>
    <w:rsid w:val="0067159C"/>
    <w:rsid w:val="00683CA7"/>
    <w:rsid w:val="00685562"/>
    <w:rsid w:val="006D0B6F"/>
    <w:rsid w:val="006D3767"/>
    <w:rsid w:val="006F1930"/>
    <w:rsid w:val="006F6681"/>
    <w:rsid w:val="00714B67"/>
    <w:rsid w:val="00720829"/>
    <w:rsid w:val="00743748"/>
    <w:rsid w:val="00755392"/>
    <w:rsid w:val="00771151"/>
    <w:rsid w:val="00782230"/>
    <w:rsid w:val="00796FF9"/>
    <w:rsid w:val="007A29E7"/>
    <w:rsid w:val="007A74B0"/>
    <w:rsid w:val="007C1A20"/>
    <w:rsid w:val="007C695D"/>
    <w:rsid w:val="007D130A"/>
    <w:rsid w:val="007D50EA"/>
    <w:rsid w:val="007F479E"/>
    <w:rsid w:val="0080324D"/>
    <w:rsid w:val="00820CC9"/>
    <w:rsid w:val="0083585D"/>
    <w:rsid w:val="008461DF"/>
    <w:rsid w:val="00850C9E"/>
    <w:rsid w:val="00851671"/>
    <w:rsid w:val="00853C9F"/>
    <w:rsid w:val="00855B3F"/>
    <w:rsid w:val="00877C45"/>
    <w:rsid w:val="008843FC"/>
    <w:rsid w:val="00886016"/>
    <w:rsid w:val="008C6D12"/>
    <w:rsid w:val="008C7B22"/>
    <w:rsid w:val="008D7566"/>
    <w:rsid w:val="008F145A"/>
    <w:rsid w:val="008F31B2"/>
    <w:rsid w:val="00905E1A"/>
    <w:rsid w:val="00922A45"/>
    <w:rsid w:val="00922D70"/>
    <w:rsid w:val="00936FBA"/>
    <w:rsid w:val="0094273F"/>
    <w:rsid w:val="00957FCD"/>
    <w:rsid w:val="0096630C"/>
    <w:rsid w:val="00972828"/>
    <w:rsid w:val="00976D54"/>
    <w:rsid w:val="009824DD"/>
    <w:rsid w:val="009831F9"/>
    <w:rsid w:val="00994B50"/>
    <w:rsid w:val="009A562F"/>
    <w:rsid w:val="009A5DE7"/>
    <w:rsid w:val="009B55A2"/>
    <w:rsid w:val="009C4D51"/>
    <w:rsid w:val="009C6460"/>
    <w:rsid w:val="009D5C7A"/>
    <w:rsid w:val="009E34CE"/>
    <w:rsid w:val="009E55DC"/>
    <w:rsid w:val="009E72C3"/>
    <w:rsid w:val="009F1C32"/>
    <w:rsid w:val="00A000A3"/>
    <w:rsid w:val="00A0309B"/>
    <w:rsid w:val="00A03B10"/>
    <w:rsid w:val="00A065BC"/>
    <w:rsid w:val="00A27D75"/>
    <w:rsid w:val="00A33EEA"/>
    <w:rsid w:val="00A4445A"/>
    <w:rsid w:val="00A70079"/>
    <w:rsid w:val="00A85E09"/>
    <w:rsid w:val="00A92F48"/>
    <w:rsid w:val="00A95363"/>
    <w:rsid w:val="00A95AD0"/>
    <w:rsid w:val="00AA4842"/>
    <w:rsid w:val="00AB429C"/>
    <w:rsid w:val="00AC453F"/>
    <w:rsid w:val="00AE33E4"/>
    <w:rsid w:val="00AE3D88"/>
    <w:rsid w:val="00AE6AFA"/>
    <w:rsid w:val="00B039DC"/>
    <w:rsid w:val="00B1087F"/>
    <w:rsid w:val="00B64B5D"/>
    <w:rsid w:val="00B76E5A"/>
    <w:rsid w:val="00B8401F"/>
    <w:rsid w:val="00B951B7"/>
    <w:rsid w:val="00BA7CD6"/>
    <w:rsid w:val="00BC7D9F"/>
    <w:rsid w:val="00BE1304"/>
    <w:rsid w:val="00BE47DC"/>
    <w:rsid w:val="00C050A2"/>
    <w:rsid w:val="00C10AFE"/>
    <w:rsid w:val="00C227AA"/>
    <w:rsid w:val="00C34604"/>
    <w:rsid w:val="00C36DE1"/>
    <w:rsid w:val="00C42815"/>
    <w:rsid w:val="00C5285C"/>
    <w:rsid w:val="00C533F5"/>
    <w:rsid w:val="00C55E66"/>
    <w:rsid w:val="00C8104C"/>
    <w:rsid w:val="00C81464"/>
    <w:rsid w:val="00C85C72"/>
    <w:rsid w:val="00C9500F"/>
    <w:rsid w:val="00CA047A"/>
    <w:rsid w:val="00CA4AF4"/>
    <w:rsid w:val="00CA563E"/>
    <w:rsid w:val="00CB197A"/>
    <w:rsid w:val="00CB267D"/>
    <w:rsid w:val="00CB601C"/>
    <w:rsid w:val="00CC58A0"/>
    <w:rsid w:val="00CC5E9C"/>
    <w:rsid w:val="00CC661A"/>
    <w:rsid w:val="00CD5CC0"/>
    <w:rsid w:val="00CD742C"/>
    <w:rsid w:val="00CE1EBD"/>
    <w:rsid w:val="00CE3B96"/>
    <w:rsid w:val="00CF1795"/>
    <w:rsid w:val="00D01D37"/>
    <w:rsid w:val="00D1447B"/>
    <w:rsid w:val="00D1797A"/>
    <w:rsid w:val="00D31EE5"/>
    <w:rsid w:val="00D423F2"/>
    <w:rsid w:val="00D433B2"/>
    <w:rsid w:val="00D52F3F"/>
    <w:rsid w:val="00D56C89"/>
    <w:rsid w:val="00D76BA5"/>
    <w:rsid w:val="00D91EC6"/>
    <w:rsid w:val="00DA214C"/>
    <w:rsid w:val="00DE46B7"/>
    <w:rsid w:val="00DF245F"/>
    <w:rsid w:val="00DF3394"/>
    <w:rsid w:val="00E0028A"/>
    <w:rsid w:val="00E21EB9"/>
    <w:rsid w:val="00E224ED"/>
    <w:rsid w:val="00E22D20"/>
    <w:rsid w:val="00E32F3D"/>
    <w:rsid w:val="00E36C7A"/>
    <w:rsid w:val="00E40B6F"/>
    <w:rsid w:val="00E62FC9"/>
    <w:rsid w:val="00E72C8E"/>
    <w:rsid w:val="00E81CDE"/>
    <w:rsid w:val="00EA564D"/>
    <w:rsid w:val="00EA766E"/>
    <w:rsid w:val="00EB29B0"/>
    <w:rsid w:val="00EC6261"/>
    <w:rsid w:val="00ED5954"/>
    <w:rsid w:val="00ED6567"/>
    <w:rsid w:val="00EF192B"/>
    <w:rsid w:val="00F0029C"/>
    <w:rsid w:val="00F02F0B"/>
    <w:rsid w:val="00F05D92"/>
    <w:rsid w:val="00F50111"/>
    <w:rsid w:val="00F62DAE"/>
    <w:rsid w:val="00F712EB"/>
    <w:rsid w:val="00F80664"/>
    <w:rsid w:val="00F91688"/>
    <w:rsid w:val="00F97E38"/>
    <w:rsid w:val="00FB7E66"/>
    <w:rsid w:val="00FD09E0"/>
    <w:rsid w:val="00FD0D12"/>
    <w:rsid w:val="00FD2CDF"/>
    <w:rsid w:val="00FE3DD0"/>
    <w:rsid w:val="00FE43F9"/>
    <w:rsid w:val="00FF7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38449"/>
  <w15:chartTrackingRefBased/>
  <w15:docId w15:val="{043AA11B-A504-45B3-BBBA-E48D37950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2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2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2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2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2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2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2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2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30"/>
    <w:rPr>
      <w:rFonts w:eastAsiaTheme="majorEastAsia" w:cstheme="majorBidi"/>
      <w:color w:val="272727" w:themeColor="text1" w:themeTint="D8"/>
    </w:rPr>
  </w:style>
  <w:style w:type="paragraph" w:styleId="Title">
    <w:name w:val="Title"/>
    <w:basedOn w:val="Normal"/>
    <w:next w:val="Normal"/>
    <w:link w:val="TitleChar"/>
    <w:uiPriority w:val="10"/>
    <w:qFormat/>
    <w:rsid w:val="00782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30"/>
    <w:pPr>
      <w:spacing w:before="160"/>
      <w:jc w:val="center"/>
    </w:pPr>
    <w:rPr>
      <w:i/>
      <w:iCs/>
      <w:color w:val="404040" w:themeColor="text1" w:themeTint="BF"/>
    </w:rPr>
  </w:style>
  <w:style w:type="character" w:customStyle="1" w:styleId="QuoteChar">
    <w:name w:val="Quote Char"/>
    <w:basedOn w:val="DefaultParagraphFont"/>
    <w:link w:val="Quote"/>
    <w:uiPriority w:val="29"/>
    <w:rsid w:val="00782230"/>
    <w:rPr>
      <w:i/>
      <w:iCs/>
      <w:color w:val="404040" w:themeColor="text1" w:themeTint="BF"/>
    </w:rPr>
  </w:style>
  <w:style w:type="paragraph" w:styleId="ListParagraph">
    <w:name w:val="List Paragraph"/>
    <w:basedOn w:val="Normal"/>
    <w:uiPriority w:val="34"/>
    <w:qFormat/>
    <w:rsid w:val="00782230"/>
    <w:pPr>
      <w:ind w:left="720"/>
      <w:contextualSpacing/>
    </w:pPr>
  </w:style>
  <w:style w:type="character" w:styleId="IntenseEmphasis">
    <w:name w:val="Intense Emphasis"/>
    <w:basedOn w:val="DefaultParagraphFont"/>
    <w:uiPriority w:val="21"/>
    <w:qFormat/>
    <w:rsid w:val="00782230"/>
    <w:rPr>
      <w:i/>
      <w:iCs/>
      <w:color w:val="0F4761" w:themeColor="accent1" w:themeShade="BF"/>
    </w:rPr>
  </w:style>
  <w:style w:type="paragraph" w:styleId="IntenseQuote">
    <w:name w:val="Intense Quote"/>
    <w:basedOn w:val="Normal"/>
    <w:next w:val="Normal"/>
    <w:link w:val="IntenseQuoteChar"/>
    <w:uiPriority w:val="30"/>
    <w:qFormat/>
    <w:rsid w:val="00782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230"/>
    <w:rPr>
      <w:i/>
      <w:iCs/>
      <w:color w:val="0F4761" w:themeColor="accent1" w:themeShade="BF"/>
    </w:rPr>
  </w:style>
  <w:style w:type="character" w:styleId="IntenseReference">
    <w:name w:val="Intense Reference"/>
    <w:basedOn w:val="DefaultParagraphFont"/>
    <w:uiPriority w:val="32"/>
    <w:qFormat/>
    <w:rsid w:val="00782230"/>
    <w:rPr>
      <w:b/>
      <w:bCs/>
      <w:smallCaps/>
      <w:color w:val="0F4761" w:themeColor="accent1" w:themeShade="BF"/>
      <w:spacing w:val="5"/>
    </w:rPr>
  </w:style>
  <w:style w:type="paragraph" w:styleId="NoSpacing">
    <w:name w:val="No Spacing"/>
    <w:uiPriority w:val="1"/>
    <w:qFormat/>
    <w:rsid w:val="00782230"/>
    <w:pPr>
      <w:spacing w:after="0" w:line="240" w:lineRule="auto"/>
    </w:pPr>
  </w:style>
  <w:style w:type="table" w:styleId="TableGrid">
    <w:name w:val="Table Grid"/>
    <w:basedOn w:val="TableNormal"/>
    <w:uiPriority w:val="39"/>
    <w:rsid w:val="00850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93F29"/>
    <w:rPr>
      <w:rFonts w:ascii="Times New Roman" w:hAnsi="Times New Roman" w:cs="Times New Roman"/>
    </w:rPr>
  </w:style>
  <w:style w:type="character" w:styleId="Hyperlink">
    <w:name w:val="Hyperlink"/>
    <w:basedOn w:val="DefaultParagraphFont"/>
    <w:uiPriority w:val="99"/>
    <w:unhideWhenUsed/>
    <w:rsid w:val="00635F4C"/>
    <w:rPr>
      <w:color w:val="467886" w:themeColor="hyperlink"/>
      <w:u w:val="single"/>
    </w:rPr>
  </w:style>
  <w:style w:type="character" w:styleId="UnresolvedMention">
    <w:name w:val="Unresolved Mention"/>
    <w:basedOn w:val="DefaultParagraphFont"/>
    <w:uiPriority w:val="99"/>
    <w:semiHidden/>
    <w:unhideWhenUsed/>
    <w:rsid w:val="00635F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ersian_Gulf" TargetMode="External"/><Relationship Id="rId13" Type="http://schemas.openxmlformats.org/officeDocument/2006/relationships/hyperlink" Target="https://en.wikipedia.org/wiki/Combined_Task_Force_152" TargetMode="External"/><Relationship Id="rId3" Type="http://schemas.openxmlformats.org/officeDocument/2006/relationships/settings" Target="settings.xml"/><Relationship Id="rId7" Type="http://schemas.openxmlformats.org/officeDocument/2006/relationships/hyperlink" Target="https://en.wikipedia.org/wiki/Red_Sea" TargetMode="External"/><Relationship Id="rId12" Type="http://schemas.openxmlformats.org/officeDocument/2006/relationships/hyperlink" Target="https://en.wikipedia.org/wiki/Combined_Task_Force_15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Counter-terrorism" TargetMode="External"/><Relationship Id="rId11" Type="http://schemas.openxmlformats.org/officeDocument/2006/relationships/hyperlink" Target="https://en.wikipedia.org/wiki/Combined_Task_Force_150" TargetMode="External"/><Relationship Id="rId5" Type="http://schemas.openxmlformats.org/officeDocument/2006/relationships/hyperlink" Target="https://en.wikipedia.org/wiki/Piracy" TargetMode="External"/><Relationship Id="rId15" Type="http://schemas.openxmlformats.org/officeDocument/2006/relationships/fontTable" Target="fontTable.xml"/><Relationship Id="rId10" Type="http://schemas.openxmlformats.org/officeDocument/2006/relationships/hyperlink" Target="https://en.wikipedia.org/wiki/Arabian_Sea" TargetMode="External"/><Relationship Id="rId4" Type="http://schemas.openxmlformats.org/officeDocument/2006/relationships/webSettings" Target="webSettings.xml"/><Relationship Id="rId9" Type="http://schemas.openxmlformats.org/officeDocument/2006/relationships/hyperlink" Target="https://en.wikipedia.org/wiki/Gulf_of_Aden" TargetMode="External"/><Relationship Id="rId14" Type="http://schemas.openxmlformats.org/officeDocument/2006/relationships/hyperlink" Target="https://en.wikipedia.org/wiki/Combined_Task_Force_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8</Pages>
  <Words>2304</Words>
  <Characters>13133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 Iqbal</dc:creator>
  <cp:keywords/>
  <dc:description/>
  <cp:lastModifiedBy>Abdul Basit Iqbal</cp:lastModifiedBy>
  <cp:revision>256</cp:revision>
  <dcterms:created xsi:type="dcterms:W3CDTF">2026-04-25T09:44:00Z</dcterms:created>
  <dcterms:modified xsi:type="dcterms:W3CDTF">2026-05-09T07:31:00Z</dcterms:modified>
</cp:coreProperties>
</file>