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572A" w14:textId="77777777" w:rsidR="00C342EB" w:rsidRDefault="00000000" w:rsidP="005C2C12">
      <w:pPr>
        <w:pStyle w:val="Heading2"/>
        <w:jc w:val="center"/>
        <w:rPr>
          <w:b/>
          <w:bCs/>
          <w:sz w:val="48"/>
          <w:szCs w:val="48"/>
        </w:rPr>
      </w:pPr>
      <w:bookmarkStart w:id="0" w:name="chinese-mandarin-language-topics-covered"/>
      <w:r w:rsidRPr="005C2C12">
        <w:rPr>
          <w:b/>
          <w:bCs/>
          <w:sz w:val="48"/>
          <w:szCs w:val="48"/>
        </w:rPr>
        <w:t>🇨🇳 Chinese (Mandarin) Language (Topics Covered)</w:t>
      </w:r>
    </w:p>
    <w:p w14:paraId="0E7CC891" w14:textId="77777777" w:rsidR="005C2C12" w:rsidRPr="005C2C12" w:rsidRDefault="005C2C12" w:rsidP="005C2C12">
      <w:pPr>
        <w:pStyle w:val="BodyText"/>
      </w:pPr>
    </w:p>
    <w:p w14:paraId="545DD021" w14:textId="77777777" w:rsidR="00C342EB" w:rsidRDefault="00000000">
      <w:pPr>
        <w:pStyle w:val="FirstParagraph"/>
      </w:pPr>
      <w:r>
        <w:t>Our Chinese (Mandarin) Language course is designed to help students develop strong listening, speaking, reading, and writing skills in one of the world’s most widely spoken languages. Each topic is explained with slightly more detailed and balanced text than earlier outlines, ensuring uniformity across all headings and making the course suitable for academic learning and practical communication.</w:t>
      </w:r>
    </w:p>
    <w:p w14:paraId="2E067528" w14:textId="77777777" w:rsidR="00C342EB" w:rsidRDefault="00000000">
      <w:r>
        <w:pict w14:anchorId="3A70CB07">
          <v:rect id="_x0000_i1025" style="width:0;height:1.5pt" o:hralign="center" o:hrstd="t" o:hr="t"/>
        </w:pict>
      </w:r>
    </w:p>
    <w:p w14:paraId="48C939FA" w14:textId="77777777" w:rsidR="00C342EB" w:rsidRDefault="00000000">
      <w:pPr>
        <w:pStyle w:val="Heading3"/>
      </w:pPr>
      <w:bookmarkStart w:id="1" w:name="Xeaa5a8cb688fb16d8da65ac741d9c03c9d7dd8d"/>
      <w:r>
        <w:t>🔹 Introduction to Chinese (Mandarin) Language</w:t>
      </w:r>
    </w:p>
    <w:p w14:paraId="6AC1F95E" w14:textId="77777777" w:rsidR="00C342EB" w:rsidRDefault="00000000">
      <w:pPr>
        <w:pStyle w:val="FirstParagraph"/>
      </w:pPr>
      <w:r>
        <w:t>This topic introduces the importance and global relevance of the Chinese (Mandarin) language. Students learn how Mandarin is widely used in international business, education, technology, and global communication.</w:t>
      </w:r>
    </w:p>
    <w:p w14:paraId="2E888B47" w14:textId="77777777" w:rsidR="00C342EB" w:rsidRDefault="00000000">
      <w:r>
        <w:pict w14:anchorId="1429AA8E">
          <v:rect id="_x0000_i1026" style="width:0;height:1.5pt" o:hralign="center" o:hrstd="t" o:hr="t"/>
        </w:pict>
      </w:r>
    </w:p>
    <w:p w14:paraId="4753ED7F" w14:textId="77777777" w:rsidR="00C342EB" w:rsidRDefault="00000000">
      <w:pPr>
        <w:pStyle w:val="Heading3"/>
      </w:pPr>
      <w:bookmarkStart w:id="2" w:name="chinese-writing-system-characters"/>
      <w:bookmarkEnd w:id="1"/>
      <w:r>
        <w:t>🔹 Chinese Writing System (Characters)</w:t>
      </w:r>
    </w:p>
    <w:p w14:paraId="79CAFEA5" w14:textId="77777777" w:rsidR="00C342EB" w:rsidRDefault="00000000">
      <w:pPr>
        <w:pStyle w:val="FirstParagraph"/>
      </w:pPr>
      <w:r>
        <w:t>Students study the basics of Chinese characters and writing structure. This topic explains strokes, character formation, and how written Mandarin differs from alphabet-based languages.</w:t>
      </w:r>
    </w:p>
    <w:p w14:paraId="7B97F427" w14:textId="77777777" w:rsidR="00C342EB" w:rsidRDefault="00000000">
      <w:r>
        <w:pict w14:anchorId="1D80C95A">
          <v:rect id="_x0000_i1027" style="width:0;height:1.5pt" o:hralign="center" o:hrstd="t" o:hr="t"/>
        </w:pict>
      </w:r>
    </w:p>
    <w:p w14:paraId="0F7E71E2" w14:textId="77777777" w:rsidR="00C342EB" w:rsidRDefault="00000000">
      <w:pPr>
        <w:pStyle w:val="Heading3"/>
      </w:pPr>
      <w:bookmarkStart w:id="3" w:name="pinyin-and-pronunciation"/>
      <w:bookmarkEnd w:id="2"/>
      <w:r>
        <w:t>🔹 Pinyin and Pronunciation</w:t>
      </w:r>
    </w:p>
    <w:p w14:paraId="00E3AC5E" w14:textId="77777777" w:rsidR="00C342EB" w:rsidRDefault="00000000">
      <w:pPr>
        <w:pStyle w:val="FirstParagraph"/>
      </w:pPr>
      <w:r>
        <w:t>This section focuses on Pinyin, the Romanized system used to pronounce Mandarin. Students learn correct pronunciation, tones, and sound patterns essential for clear communication.</w:t>
      </w:r>
    </w:p>
    <w:p w14:paraId="39584DA4" w14:textId="77777777" w:rsidR="00C342EB" w:rsidRDefault="00000000">
      <w:r>
        <w:pict w14:anchorId="70B94B46">
          <v:rect id="_x0000_i1028" style="width:0;height:1.5pt" o:hralign="center" o:hrstd="t" o:hr="t"/>
        </w:pict>
      </w:r>
    </w:p>
    <w:p w14:paraId="0BA76EF7" w14:textId="77777777" w:rsidR="00C342EB" w:rsidRDefault="00000000">
      <w:pPr>
        <w:pStyle w:val="Heading3"/>
      </w:pPr>
      <w:bookmarkStart w:id="4" w:name="basic-grammar-concepts"/>
      <w:bookmarkEnd w:id="3"/>
      <w:r>
        <w:t>🔹 Basic Grammar Concepts</w:t>
      </w:r>
    </w:p>
    <w:p w14:paraId="3158A544" w14:textId="77777777" w:rsidR="00C342EB" w:rsidRDefault="00000000">
      <w:pPr>
        <w:pStyle w:val="FirstParagraph"/>
      </w:pPr>
      <w:r>
        <w:t>Students learn fundamental Mandarin grammar including sentence structure, word order, and basic particles. This topic builds a foundation for forming correct and meaningful sentences.</w:t>
      </w:r>
    </w:p>
    <w:p w14:paraId="30C8E9A3" w14:textId="77777777" w:rsidR="00C342EB" w:rsidRDefault="00000000">
      <w:r>
        <w:pict w14:anchorId="0F89A482">
          <v:rect id="_x0000_i1029" style="width:0;height:1.5pt" o:hralign="center" o:hrstd="t" o:hr="t"/>
        </w:pict>
      </w:r>
    </w:p>
    <w:p w14:paraId="26B7D414" w14:textId="77777777" w:rsidR="00C342EB" w:rsidRDefault="00000000">
      <w:pPr>
        <w:pStyle w:val="Heading3"/>
      </w:pPr>
      <w:bookmarkStart w:id="5" w:name="vocabulary-development"/>
      <w:bookmarkEnd w:id="4"/>
      <w:r>
        <w:t>🔹 Vocabulary Development</w:t>
      </w:r>
    </w:p>
    <w:p w14:paraId="754FD024" w14:textId="77777777" w:rsidR="00C342EB" w:rsidRDefault="00000000">
      <w:pPr>
        <w:pStyle w:val="FirstParagraph"/>
      </w:pPr>
      <w:r>
        <w:t>This topic focuses on building commonly used Mandarin vocabulary. Students learn everyday words and expressions to improve understanding and conversational ability.</w:t>
      </w:r>
    </w:p>
    <w:p w14:paraId="11F0DCDB" w14:textId="77777777" w:rsidR="00C342EB" w:rsidRDefault="00000000">
      <w:r>
        <w:pict w14:anchorId="2E78CE3E">
          <v:rect id="_x0000_i1030" style="width:0;height:1.5pt" o:hralign="center" o:hrstd="t" o:hr="t"/>
        </w:pict>
      </w:r>
      <w:bookmarkEnd w:id="0"/>
      <w:bookmarkEnd w:id="5"/>
    </w:p>
    <w:sectPr w:rsidR="00C342EB" w:rsidSect="005C2C12">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047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56583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342EB"/>
    <w:rsid w:val="00165252"/>
    <w:rsid w:val="005C2C12"/>
    <w:rsid w:val="00C34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22A3D"/>
  <w15:docId w15:val="{65ABEE32-D04F-4A8D-B894-62F59EAD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232</Words>
  <Characters>1323</Characters>
  <Application>Microsoft Office Word</Application>
  <DocSecurity>0</DocSecurity>
  <Lines>11</Lines>
  <Paragraphs>3</Paragraphs>
  <ScaleCrop>false</ScaleCrop>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2026-01-18T11:42:00Z</dcterms:created>
  <dcterms:modified xsi:type="dcterms:W3CDTF">2026-01-18T11:44:00Z</dcterms:modified>
</cp:coreProperties>
</file>