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9FC33" w14:textId="77777777" w:rsidR="00E263AF" w:rsidRDefault="00000000" w:rsidP="007E2393">
      <w:pPr>
        <w:pStyle w:val="Heading2"/>
        <w:jc w:val="center"/>
        <w:rPr>
          <w:b/>
          <w:bCs/>
          <w:sz w:val="48"/>
          <w:szCs w:val="48"/>
        </w:rPr>
      </w:pPr>
      <w:bookmarkStart w:id="0" w:name="geometry-topics-covered"/>
      <w:r w:rsidRPr="007E2393">
        <w:rPr>
          <w:b/>
          <w:bCs/>
          <w:sz w:val="48"/>
          <w:szCs w:val="48"/>
        </w:rPr>
        <w:t>📐 Geometry (Topics Covered)</w:t>
      </w:r>
    </w:p>
    <w:p w14:paraId="6F2EA85E" w14:textId="77777777" w:rsidR="007E2393" w:rsidRPr="007E2393" w:rsidRDefault="007E2393" w:rsidP="007E2393">
      <w:pPr>
        <w:pStyle w:val="BodyText"/>
      </w:pPr>
    </w:p>
    <w:p w14:paraId="213D2C16" w14:textId="77777777" w:rsidR="00E263AF" w:rsidRDefault="00000000">
      <w:pPr>
        <w:pStyle w:val="FirstParagraph"/>
      </w:pPr>
      <w:r>
        <w:t>Our Geometry course is designed to help students understand shapes, sizes, and spatial relationships with clarity and confidence. Each topic is explained with slightly more detailed and balanced text than basic outlines, maintaining uniformity across all headings and making concepts easy to visualize and apply.</w:t>
      </w:r>
    </w:p>
    <w:p w14:paraId="42D10FB3" w14:textId="77777777" w:rsidR="00E263AF" w:rsidRDefault="00000000">
      <w:r>
        <w:pict w14:anchorId="2CE26584">
          <v:rect id="_x0000_i1025" style="width:0;height:1.5pt" o:hralign="center" o:hrstd="t" o:hr="t"/>
        </w:pict>
      </w:r>
    </w:p>
    <w:p w14:paraId="69541958" w14:textId="77777777" w:rsidR="00E263AF" w:rsidRDefault="00000000">
      <w:pPr>
        <w:pStyle w:val="Heading3"/>
      </w:pPr>
      <w:bookmarkStart w:id="1" w:name="introduction-to-geometry"/>
      <w:r>
        <w:t>🔹 Introduction to Geometry</w:t>
      </w:r>
    </w:p>
    <w:p w14:paraId="5A5D4492" w14:textId="77777777" w:rsidR="00E263AF" w:rsidRDefault="00000000">
      <w:pPr>
        <w:pStyle w:val="FirstParagraph"/>
      </w:pPr>
      <w:r>
        <w:t>This topic introduces the basic meaning and importance of geometry. Students learn how geometric concepts are used to study shapes, space, and structures in mathematics and real life.</w:t>
      </w:r>
    </w:p>
    <w:p w14:paraId="471C7BB1" w14:textId="77777777" w:rsidR="00E263AF" w:rsidRDefault="00000000">
      <w:r>
        <w:pict w14:anchorId="045D404A">
          <v:rect id="_x0000_i1026" style="width:0;height:1.5pt" o:hralign="center" o:hrstd="t" o:hr="t"/>
        </w:pict>
      </w:r>
    </w:p>
    <w:p w14:paraId="2AC2094C" w14:textId="77777777" w:rsidR="00E263AF" w:rsidRDefault="00000000">
      <w:pPr>
        <w:pStyle w:val="Heading3"/>
      </w:pPr>
      <w:bookmarkStart w:id="2" w:name="points-lines-and-planes"/>
      <w:bookmarkEnd w:id="1"/>
      <w:r>
        <w:t>🔹 Points, Lines, and Planes</w:t>
      </w:r>
    </w:p>
    <w:p w14:paraId="70EB73D6" w14:textId="77777777" w:rsidR="00E263AF" w:rsidRDefault="00000000">
      <w:pPr>
        <w:pStyle w:val="FirstParagraph"/>
      </w:pPr>
      <w:r>
        <w:t>Students study the fundamental elements of geometry such as points, lines, and planes. This topic explains how these elements form the basis of all geometric figures and constructions.</w:t>
      </w:r>
    </w:p>
    <w:p w14:paraId="13C7C0AC" w14:textId="77777777" w:rsidR="00E263AF" w:rsidRDefault="00000000">
      <w:r>
        <w:pict w14:anchorId="0878075D">
          <v:rect id="_x0000_i1027" style="width:0;height:1.5pt" o:hralign="center" o:hrstd="t" o:hr="t"/>
        </w:pict>
      </w:r>
    </w:p>
    <w:p w14:paraId="7137378F" w14:textId="77777777" w:rsidR="00E263AF" w:rsidRDefault="00000000">
      <w:pPr>
        <w:pStyle w:val="Heading3"/>
      </w:pPr>
      <w:bookmarkStart w:id="3" w:name="angles-and-their-types"/>
      <w:bookmarkEnd w:id="2"/>
      <w:r>
        <w:t>🔹 Angles and Their Types</w:t>
      </w:r>
    </w:p>
    <w:p w14:paraId="6E5B682D" w14:textId="77777777" w:rsidR="00E263AF" w:rsidRDefault="00000000">
      <w:pPr>
        <w:pStyle w:val="FirstParagraph"/>
      </w:pPr>
      <w:r>
        <w:t>This section covers different types of angles including acute, obtuse, right, and straight angles. Students learn how to measure angles and understand their properties.</w:t>
      </w:r>
    </w:p>
    <w:p w14:paraId="43B870AC" w14:textId="77777777" w:rsidR="00E263AF" w:rsidRDefault="00000000">
      <w:r>
        <w:pict w14:anchorId="7FBF4243">
          <v:rect id="_x0000_i1028" style="width:0;height:1.5pt" o:hralign="center" o:hrstd="t" o:hr="t"/>
        </w:pict>
      </w:r>
    </w:p>
    <w:p w14:paraId="15C746BC" w14:textId="77777777" w:rsidR="00E263AF" w:rsidRDefault="00000000">
      <w:pPr>
        <w:pStyle w:val="Heading3"/>
      </w:pPr>
      <w:bookmarkStart w:id="4" w:name="triangles"/>
      <w:bookmarkEnd w:id="3"/>
      <w:r>
        <w:t>🔹 Triangles</w:t>
      </w:r>
    </w:p>
    <w:p w14:paraId="18F16261" w14:textId="77777777" w:rsidR="00E263AF" w:rsidRDefault="00000000">
      <w:pPr>
        <w:pStyle w:val="FirstParagraph"/>
      </w:pPr>
      <w:r>
        <w:t>Students learn about triangles and their classification based on sides and angles. This topic explains triangle properties, angle sum rule, and basic problem-solving methods.</w:t>
      </w:r>
    </w:p>
    <w:p w14:paraId="7F57F309" w14:textId="77777777" w:rsidR="00E263AF" w:rsidRDefault="00000000">
      <w:r>
        <w:pict w14:anchorId="675E0F7B">
          <v:rect id="_x0000_i1029" style="width:0;height:1.5pt" o:hralign="center" o:hrstd="t" o:hr="t"/>
        </w:pict>
      </w:r>
    </w:p>
    <w:p w14:paraId="6C138B44" w14:textId="77777777" w:rsidR="00E263AF" w:rsidRDefault="00000000">
      <w:pPr>
        <w:pStyle w:val="Heading3"/>
      </w:pPr>
      <w:bookmarkStart w:id="5" w:name="quadrilaterals"/>
      <w:bookmarkEnd w:id="4"/>
      <w:r>
        <w:t>🔹 Quadrilaterals</w:t>
      </w:r>
    </w:p>
    <w:p w14:paraId="44D2983A" w14:textId="77777777" w:rsidR="00E263AF" w:rsidRDefault="00000000">
      <w:pPr>
        <w:pStyle w:val="FirstParagraph"/>
      </w:pPr>
      <w:r>
        <w:t>This topic focuses on quadrilaterals such as squares, rectangles, parallelograms, and trapeziums. Students study their properties, formulas, and real-life applications.</w:t>
      </w:r>
    </w:p>
    <w:p w14:paraId="5E26D1E5" w14:textId="77777777" w:rsidR="00E263AF" w:rsidRDefault="00000000">
      <w:r>
        <w:pict w14:anchorId="1E84C75D">
          <v:rect id="_x0000_i1030" style="width:0;height:1.5pt" o:hralign="center" o:hrstd="t" o:hr="t"/>
        </w:pict>
      </w:r>
      <w:bookmarkEnd w:id="0"/>
      <w:bookmarkEnd w:id="5"/>
    </w:p>
    <w:sectPr w:rsidR="00E263A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ACD6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664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263AF"/>
    <w:rsid w:val="005E4827"/>
    <w:rsid w:val="007E2393"/>
    <w:rsid w:val="00E26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3D679"/>
  <w15:docId w15:val="{8C50F937-9382-44F2-9F6B-9719AAFF0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201</Words>
  <Characters>1150</Characters>
  <Application>Microsoft Office Word</Application>
  <DocSecurity>0</DocSecurity>
  <Lines>9</Lines>
  <Paragraphs>2</Paragraphs>
  <ScaleCrop>false</ScaleCrop>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 Basit</cp:lastModifiedBy>
  <cp:revision>2</cp:revision>
  <dcterms:created xsi:type="dcterms:W3CDTF">2026-01-16T16:09:00Z</dcterms:created>
  <dcterms:modified xsi:type="dcterms:W3CDTF">2026-01-16T16:10:00Z</dcterms:modified>
</cp:coreProperties>
</file>