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6D8C1" w14:textId="77777777" w:rsidR="00E0332D" w:rsidRDefault="00000000" w:rsidP="003E40CC">
      <w:pPr>
        <w:pStyle w:val="Heading2"/>
        <w:jc w:val="center"/>
        <w:rPr>
          <w:b/>
          <w:bCs/>
          <w:sz w:val="48"/>
          <w:szCs w:val="48"/>
        </w:rPr>
      </w:pPr>
      <w:bookmarkStart w:id="0" w:name="probability-topics-covered"/>
      <w:r w:rsidRPr="003E40CC">
        <w:rPr>
          <w:b/>
          <w:bCs/>
          <w:sz w:val="48"/>
          <w:szCs w:val="48"/>
        </w:rPr>
        <w:t>🎲 Probability (Topics Covered)</w:t>
      </w:r>
    </w:p>
    <w:p w14:paraId="334EAA18" w14:textId="77777777" w:rsidR="003E40CC" w:rsidRPr="003E40CC" w:rsidRDefault="003E40CC" w:rsidP="003E40CC">
      <w:pPr>
        <w:pStyle w:val="BodyText"/>
      </w:pPr>
    </w:p>
    <w:p w14:paraId="50766C1C" w14:textId="77777777" w:rsidR="00E0332D" w:rsidRDefault="00000000">
      <w:pPr>
        <w:pStyle w:val="FirstParagraph"/>
      </w:pPr>
      <w:r>
        <w:t>Our Probability course is designed to help students understand uncertainty, chance, and prediction in a clear and logical manner. Each topic is explained with slightly more detailed and balanced text than earlier outlines, maintaining uniformity across all headings and helping students apply probability concepts confidently in academics and real-life situations.</w:t>
      </w:r>
    </w:p>
    <w:p w14:paraId="6A1E3BB8" w14:textId="77777777" w:rsidR="00E0332D" w:rsidRDefault="00000000">
      <w:r>
        <w:pict w14:anchorId="60E13F75">
          <v:rect id="_x0000_i1025" style="width:0;height:1.5pt" o:hralign="center" o:hrstd="t" o:hr="t"/>
        </w:pict>
      </w:r>
    </w:p>
    <w:p w14:paraId="24E601F9" w14:textId="77777777" w:rsidR="00E0332D" w:rsidRDefault="00000000">
      <w:pPr>
        <w:pStyle w:val="Heading3"/>
      </w:pPr>
      <w:bookmarkStart w:id="1" w:name="introduction-to-probability"/>
      <w:r>
        <w:t>🔹 Introduction to Probability</w:t>
      </w:r>
    </w:p>
    <w:p w14:paraId="26E6782A" w14:textId="77777777" w:rsidR="00E0332D" w:rsidRDefault="00000000">
      <w:pPr>
        <w:pStyle w:val="FirstParagraph"/>
      </w:pPr>
      <w:r>
        <w:t>This topic introduces the basic meaning and importance of probability. Students learn how probability measures the likelihood of events and why it is useful in decision-making and analysis.</w:t>
      </w:r>
    </w:p>
    <w:p w14:paraId="729C9A67" w14:textId="77777777" w:rsidR="00E0332D" w:rsidRDefault="00000000">
      <w:r>
        <w:pict w14:anchorId="3C4C4365">
          <v:rect id="_x0000_i1026" style="width:0;height:1.5pt" o:hralign="center" o:hrstd="t" o:hr="t"/>
        </w:pict>
      </w:r>
    </w:p>
    <w:p w14:paraId="7CDC55A1" w14:textId="77777777" w:rsidR="00E0332D" w:rsidRDefault="00000000">
      <w:pPr>
        <w:pStyle w:val="Heading3"/>
      </w:pPr>
      <w:bookmarkStart w:id="2" w:name="random-experiments"/>
      <w:bookmarkEnd w:id="1"/>
      <w:r>
        <w:t>🔹 Random Experiments</w:t>
      </w:r>
    </w:p>
    <w:p w14:paraId="2BCDF734" w14:textId="77777777" w:rsidR="00E0332D" w:rsidRDefault="00000000">
      <w:pPr>
        <w:pStyle w:val="FirstParagraph"/>
      </w:pPr>
      <w:r>
        <w:t>Students study the concept of random experiments and outcomes. This topic explains how experiments lead to different possible results that form the foundation of probability.</w:t>
      </w:r>
    </w:p>
    <w:p w14:paraId="17914728" w14:textId="77777777" w:rsidR="00E0332D" w:rsidRDefault="00000000">
      <w:r>
        <w:pict w14:anchorId="54C25601">
          <v:rect id="_x0000_i1027" style="width:0;height:1.5pt" o:hralign="center" o:hrstd="t" o:hr="t"/>
        </w:pict>
      </w:r>
    </w:p>
    <w:p w14:paraId="3B638506" w14:textId="77777777" w:rsidR="00E0332D" w:rsidRDefault="00000000">
      <w:pPr>
        <w:pStyle w:val="Heading3"/>
      </w:pPr>
      <w:bookmarkStart w:id="3" w:name="sample-space"/>
      <w:bookmarkEnd w:id="2"/>
      <w:r>
        <w:t>🔹 Sample Space</w:t>
      </w:r>
    </w:p>
    <w:p w14:paraId="73F3198F" w14:textId="77777777" w:rsidR="00E0332D" w:rsidRDefault="00000000">
      <w:pPr>
        <w:pStyle w:val="FirstParagraph"/>
      </w:pPr>
      <w:r>
        <w:t>This section covers the idea of sample space and listing all possible outcomes of an experiment. Students learn systematic methods to represent outcomes clearly.</w:t>
      </w:r>
    </w:p>
    <w:p w14:paraId="50286FBF" w14:textId="77777777" w:rsidR="00E0332D" w:rsidRDefault="00000000">
      <w:r>
        <w:pict w14:anchorId="3E6A35D0">
          <v:rect id="_x0000_i1028" style="width:0;height:1.5pt" o:hralign="center" o:hrstd="t" o:hr="t"/>
        </w:pict>
      </w:r>
    </w:p>
    <w:p w14:paraId="3A53C256" w14:textId="77777777" w:rsidR="00E0332D" w:rsidRDefault="00000000">
      <w:pPr>
        <w:pStyle w:val="Heading3"/>
      </w:pPr>
      <w:bookmarkStart w:id="4" w:name="events"/>
      <w:bookmarkEnd w:id="3"/>
      <w:r>
        <w:t>🔹 Events</w:t>
      </w:r>
    </w:p>
    <w:p w14:paraId="3A532FD0" w14:textId="77777777" w:rsidR="00E0332D" w:rsidRDefault="00000000">
      <w:pPr>
        <w:pStyle w:val="FirstParagraph"/>
      </w:pPr>
      <w:r>
        <w:t>Students learn what events are in probability and how they relate to sample space. This topic explains simple and compound events with clear examples.</w:t>
      </w:r>
    </w:p>
    <w:p w14:paraId="245E1ED9" w14:textId="77777777" w:rsidR="00E0332D" w:rsidRDefault="00000000">
      <w:r>
        <w:pict w14:anchorId="0B9F310D">
          <v:rect id="_x0000_i1029" style="width:0;height:1.5pt" o:hralign="center" o:hrstd="t" o:hr="t"/>
        </w:pict>
      </w:r>
    </w:p>
    <w:p w14:paraId="49D22DF8" w14:textId="77777777" w:rsidR="00E0332D" w:rsidRDefault="00000000">
      <w:pPr>
        <w:pStyle w:val="Heading3"/>
      </w:pPr>
      <w:bookmarkStart w:id="5" w:name="classical-probability"/>
      <w:bookmarkEnd w:id="4"/>
      <w:r>
        <w:t>🔹 Classical Probability</w:t>
      </w:r>
    </w:p>
    <w:p w14:paraId="1F3A5358" w14:textId="77777777" w:rsidR="00E0332D" w:rsidRDefault="00000000">
      <w:pPr>
        <w:pStyle w:val="FirstParagraph"/>
      </w:pPr>
      <w:r>
        <w:t>This topic explains the classical definition of probability. Students learn how to calculate probability when all outcomes are equally likely.</w:t>
      </w:r>
    </w:p>
    <w:p w14:paraId="1B9C1F0D" w14:textId="77777777" w:rsidR="00E0332D" w:rsidRDefault="00000000">
      <w:r>
        <w:pict w14:anchorId="752973F2">
          <v:rect id="_x0000_i1030" style="width:0;height:1.5pt" o:hralign="center" o:hrstd="t" o:hr="t"/>
        </w:pict>
      </w:r>
      <w:bookmarkEnd w:id="0"/>
      <w:bookmarkEnd w:id="5"/>
    </w:p>
    <w:sectPr w:rsidR="00E0332D" w:rsidSect="003E40CC">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27AEE1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576357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0332D"/>
    <w:rsid w:val="003E40CC"/>
    <w:rsid w:val="0067491A"/>
    <w:rsid w:val="00E0332D"/>
    <w:rsid w:val="00F60B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600E8"/>
  <w15:docId w15:val="{F3773C70-0CF3-45CD-B690-6B8BF0488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199</Words>
  <Characters>1136</Characters>
  <Application>Microsoft Office Word</Application>
  <DocSecurity>0</DocSecurity>
  <Lines>9</Lines>
  <Paragraphs>2</Paragraphs>
  <ScaleCrop>false</ScaleCrop>
  <Company/>
  <LinksUpToDate>false</LinksUpToDate>
  <CharactersWithSpaces>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Abdul Basit</cp:lastModifiedBy>
  <cp:revision>3</cp:revision>
  <dcterms:created xsi:type="dcterms:W3CDTF">2026-01-16T16:59:00Z</dcterms:created>
  <dcterms:modified xsi:type="dcterms:W3CDTF">2026-01-16T17:00:00Z</dcterms:modified>
</cp:coreProperties>
</file>