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22934" w14:textId="77777777" w:rsidR="00696139" w:rsidRDefault="00000000" w:rsidP="00ED75BC">
      <w:pPr>
        <w:pStyle w:val="Heading2"/>
        <w:jc w:val="center"/>
        <w:rPr>
          <w:b/>
          <w:bCs/>
          <w:sz w:val="48"/>
          <w:szCs w:val="48"/>
        </w:rPr>
      </w:pPr>
      <w:bookmarkStart w:id="0" w:name="urdu-language-topics-covered"/>
      <w:r w:rsidRPr="00ED75BC">
        <w:rPr>
          <w:b/>
          <w:bCs/>
          <w:sz w:val="48"/>
          <w:szCs w:val="48"/>
        </w:rPr>
        <w:t>🗣️ Urdu Language (Topics Covered)</w:t>
      </w:r>
    </w:p>
    <w:p w14:paraId="7BF0412D" w14:textId="77777777" w:rsidR="00ED75BC" w:rsidRPr="00ED75BC" w:rsidRDefault="00ED75BC" w:rsidP="00ED75BC">
      <w:pPr>
        <w:pStyle w:val="BodyText"/>
      </w:pPr>
    </w:p>
    <w:p w14:paraId="77B35C8B" w14:textId="77777777" w:rsidR="00696139" w:rsidRDefault="00000000">
      <w:pPr>
        <w:pStyle w:val="FirstParagraph"/>
      </w:pPr>
      <w:r>
        <w:t>Our Urdu Language course is designed to develop students’ reading, writing, speaking, and comprehension skills in a clear and structured manner. Each topic is explained with slightly more detailed and balanced text than earlier outlines, ensuring uniformity across all headings and helping students build strong command over the Urdu language.</w:t>
      </w:r>
    </w:p>
    <w:p w14:paraId="36F24A97" w14:textId="77777777" w:rsidR="00696139" w:rsidRDefault="00000000">
      <w:r>
        <w:pict w14:anchorId="42F42DCC">
          <v:rect id="_x0000_i1025" style="width:0;height:1.5pt" o:hralign="center" o:hrstd="t" o:hr="t"/>
        </w:pict>
      </w:r>
    </w:p>
    <w:p w14:paraId="082453B5" w14:textId="77777777" w:rsidR="00696139" w:rsidRDefault="00000000">
      <w:pPr>
        <w:pStyle w:val="Heading3"/>
      </w:pPr>
      <w:bookmarkStart w:id="1" w:name="introduction-to-urdu-language"/>
      <w:r>
        <w:t>🔹 Introduction to Urdu Language</w:t>
      </w:r>
    </w:p>
    <w:p w14:paraId="74ABF9DA" w14:textId="77777777" w:rsidR="00696139" w:rsidRDefault="00000000">
      <w:pPr>
        <w:pStyle w:val="FirstParagraph"/>
      </w:pPr>
      <w:r>
        <w:t>This topic introduces the importance and role of the Urdu language in education and culture. Students learn how Urdu helps in effective communication, literary appreciation, and academic success.</w:t>
      </w:r>
    </w:p>
    <w:p w14:paraId="049D1BC2" w14:textId="77777777" w:rsidR="00696139" w:rsidRDefault="00000000">
      <w:r>
        <w:pict w14:anchorId="2C8DB511">
          <v:rect id="_x0000_i1026" style="width:0;height:1.5pt" o:hralign="center" o:hrstd="t" o:hr="t"/>
        </w:pict>
      </w:r>
    </w:p>
    <w:p w14:paraId="1A3E82D3" w14:textId="77777777" w:rsidR="00696139" w:rsidRDefault="00000000">
      <w:pPr>
        <w:pStyle w:val="Heading3"/>
      </w:pPr>
      <w:bookmarkStart w:id="2" w:name="grammar-fundamentals"/>
      <w:bookmarkEnd w:id="1"/>
      <w:r>
        <w:t>🔹 Grammar Fundamentals</w:t>
      </w:r>
    </w:p>
    <w:p w14:paraId="6B2D859B" w14:textId="77777777" w:rsidR="00696139" w:rsidRDefault="00000000">
      <w:pPr>
        <w:pStyle w:val="FirstParagraph"/>
      </w:pPr>
      <w:r>
        <w:t>Students study essential Urdu grammar including parts of speech, sentence structure, and basic grammatical rules. This topic builds a strong foundation for correct reading and writing.</w:t>
      </w:r>
    </w:p>
    <w:p w14:paraId="4C6B8AE9" w14:textId="77777777" w:rsidR="00696139" w:rsidRDefault="00000000">
      <w:r>
        <w:pict w14:anchorId="53680B5E">
          <v:rect id="_x0000_i1027" style="width:0;height:1.5pt" o:hralign="center" o:hrstd="t" o:hr="t"/>
        </w:pict>
      </w:r>
    </w:p>
    <w:p w14:paraId="54BCF35F" w14:textId="77777777" w:rsidR="00696139" w:rsidRDefault="00000000">
      <w:pPr>
        <w:pStyle w:val="Heading3"/>
      </w:pPr>
      <w:bookmarkStart w:id="3" w:name="vocabulary-development"/>
      <w:bookmarkEnd w:id="2"/>
      <w:r>
        <w:t>🔹 Vocabulary Development</w:t>
      </w:r>
    </w:p>
    <w:p w14:paraId="6FD15E79" w14:textId="77777777" w:rsidR="00696139" w:rsidRDefault="00000000">
      <w:pPr>
        <w:pStyle w:val="FirstParagraph"/>
      </w:pPr>
      <w:r>
        <w:t>This section focuses on improving Urdu vocabulary through word meanings, synonyms, antonyms, and usage. Students learn how rich vocabulary improves expression and understanding.</w:t>
      </w:r>
    </w:p>
    <w:p w14:paraId="4E22356D" w14:textId="77777777" w:rsidR="00696139" w:rsidRDefault="00000000">
      <w:r>
        <w:pict w14:anchorId="5988E5D8">
          <v:rect id="_x0000_i1028" style="width:0;height:1.5pt" o:hralign="center" o:hrstd="t" o:hr="t"/>
        </w:pict>
      </w:r>
    </w:p>
    <w:p w14:paraId="11687EFA" w14:textId="77777777" w:rsidR="00696139" w:rsidRDefault="00000000">
      <w:pPr>
        <w:pStyle w:val="Heading3"/>
      </w:pPr>
      <w:bookmarkStart w:id="4" w:name="sentence-formation"/>
      <w:bookmarkEnd w:id="3"/>
      <w:r>
        <w:t>🔹 Sentence Formation</w:t>
      </w:r>
    </w:p>
    <w:p w14:paraId="70DBF144" w14:textId="77777777" w:rsidR="00696139" w:rsidRDefault="00000000">
      <w:pPr>
        <w:pStyle w:val="FirstParagraph"/>
      </w:pPr>
      <w:r>
        <w:t>Students learn how to construct correct and meaningful sentences in Urdu. This topic explains simple and complex sentence structures with clear examples.</w:t>
      </w:r>
    </w:p>
    <w:p w14:paraId="40C3C39A" w14:textId="77777777" w:rsidR="00696139" w:rsidRDefault="00000000">
      <w:r>
        <w:pict w14:anchorId="73E6815B">
          <v:rect id="_x0000_i1029" style="width:0;height:1.5pt" o:hralign="center" o:hrstd="t" o:hr="t"/>
        </w:pict>
      </w:r>
    </w:p>
    <w:p w14:paraId="3133B533" w14:textId="77777777" w:rsidR="00696139" w:rsidRDefault="00000000">
      <w:pPr>
        <w:pStyle w:val="Heading3"/>
      </w:pPr>
      <w:bookmarkStart w:id="5" w:name="reading-comprehension"/>
      <w:bookmarkEnd w:id="4"/>
      <w:r>
        <w:t>🔹 Reading Comprehension</w:t>
      </w:r>
    </w:p>
    <w:p w14:paraId="27BB3F98" w14:textId="77777777" w:rsidR="00696139" w:rsidRDefault="00000000">
      <w:pPr>
        <w:pStyle w:val="FirstParagraph"/>
      </w:pPr>
      <w:r>
        <w:t>This topic develops reading skills through prose, poetry, and passages. Students learn how to understand main ideas, themes, and meanings from written text.</w:t>
      </w:r>
    </w:p>
    <w:p w14:paraId="7752EA51" w14:textId="5CE73FBB" w:rsidR="00696139" w:rsidRDefault="00000000" w:rsidP="00ED75BC">
      <w:r>
        <w:pict w14:anchorId="6CFD83DB">
          <v:rect id="_x0000_i1030" style="width:0;height:1.5pt" o:hralign="center" o:hrstd="t" o:hr="t"/>
        </w:pict>
      </w:r>
      <w:bookmarkStart w:id="6" w:name="course-outcome"/>
      <w:bookmarkEnd w:id="0"/>
      <w:bookmarkEnd w:id="5"/>
      <w:bookmarkEnd w:id="6"/>
    </w:p>
    <w:sectPr w:rsidR="00696139" w:rsidSect="00ED75BC">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E881C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25273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96139"/>
    <w:rsid w:val="00696139"/>
    <w:rsid w:val="00BD2ABB"/>
    <w:rsid w:val="00ED7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27E4D"/>
  <w15:docId w15:val="{20040840-2F29-4F89-9234-36E0CEDD7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207</Words>
  <Characters>1185</Characters>
  <Application>Microsoft Office Word</Application>
  <DocSecurity>0</DocSecurity>
  <Lines>9</Lines>
  <Paragraphs>2</Paragraphs>
  <ScaleCrop>false</ScaleCrop>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 Basit</cp:lastModifiedBy>
  <cp:revision>2</cp:revision>
  <dcterms:created xsi:type="dcterms:W3CDTF">2026-01-18T11:01:00Z</dcterms:created>
  <dcterms:modified xsi:type="dcterms:W3CDTF">2026-01-18T11:03:00Z</dcterms:modified>
</cp:coreProperties>
</file>