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771890" cy="12291365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71890" cy="122913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1072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32"/>
        </w:rPr>
        <w:t xml:space="preserve">THE </w:t>
      </w:r>
      <w:r>
        <w:rPr>
          <w:rFonts w:ascii="Tahoma" w:hAnsi="Tahoma" w:eastAsia="Tahoma"/>
          <w:b/>
          <w:i w:val="0"/>
          <w:color w:val="000000"/>
          <w:sz w:val="32"/>
        </w:rPr>
        <w:t>BIZBUZZ</w:t>
      </w:r>
    </w:p>
    <w:p>
      <w:pPr>
        <w:autoSpaceDN w:val="0"/>
        <w:autoSpaceDE w:val="0"/>
        <w:widowControl/>
        <w:spacing w:line="240" w:lineRule="auto" w:before="4" w:after="18"/>
        <w:ind w:left="1072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32"/>
        </w:rPr>
        <w:t>AGENCY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2"/>
        <w:gridCol w:w="1122"/>
        <w:gridCol w:w="1122"/>
        <w:gridCol w:w="1122"/>
        <w:gridCol w:w="1122"/>
        <w:gridCol w:w="1122"/>
        <w:gridCol w:w="1122"/>
        <w:gridCol w:w="1122"/>
        <w:gridCol w:w="1122"/>
      </w:tblGrid>
      <w:tr>
        <w:trPr>
          <w:trHeight w:hRule="exact" w:val="1236"/>
        </w:trPr>
        <w:tc>
          <w:tcPr>
            <w:tcW w:type="dxa" w:w="16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42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16"/>
              </w:rPr>
              <w:t>WHERE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16"/>
              </w:rPr>
              <w:t>IDEAS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16"/>
              </w:rPr>
              <w:t>START</w:t>
            </w:r>
          </w:p>
        </w:tc>
        <w:tc>
          <w:tcPr>
            <w:tcW w:type="dxa" w:w="2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68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16"/>
              </w:rPr>
              <w:t>BUZZING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7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ate: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21`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-0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70" w:after="0"/>
              <w:ind w:left="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-2024</w:t>
            </w:r>
          </w:p>
        </w:tc>
      </w:tr>
      <w:tr>
        <w:trPr>
          <w:trHeight w:hRule="exact" w:val="1434"/>
        </w:trPr>
        <w:tc>
          <w:tcPr>
            <w:tcW w:type="dxa" w:w="21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6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The Branch Manager</w:t>
            </w:r>
          </w:p>
        </w:tc>
        <w:tc>
          <w:tcPr>
            <w:tcW w:type="dxa" w:w="1122"/>
            <w:vMerge/>
            <w:tcBorders/>
          </w:tcPr>
          <w:p/>
        </w:tc>
        <w:tc>
          <w:tcPr>
            <w:tcW w:type="dxa" w:w="1122"/>
            <w:vMerge/>
            <w:tcBorders/>
          </w:tcPr>
          <w:p/>
        </w:tc>
        <w:tc>
          <w:tcPr>
            <w:tcW w:type="dxa" w:w="1122"/>
            <w:vMerge/>
            <w:tcBorders/>
          </w:tcPr>
          <w:p/>
        </w:tc>
        <w:tc>
          <w:tcPr>
            <w:tcW w:type="dxa" w:w="1122"/>
            <w:vMerge/>
            <w:tcBorders/>
          </w:tcPr>
          <w:p/>
        </w:tc>
        <w:tc>
          <w:tcPr>
            <w:tcW w:type="dxa" w:w="1122"/>
            <w:vMerge/>
            <w:tcBorders/>
          </w:tcPr>
          <w:p/>
        </w:tc>
        <w:tc>
          <w:tcPr>
            <w:tcW w:type="dxa" w:w="1122"/>
            <w:vMerge/>
            <w:tcBorders/>
          </w:tcPr>
          <w:p/>
        </w:tc>
        <w:tc>
          <w:tcPr>
            <w:tcW w:type="dxa" w:w="112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Meezan Bank</w:t>
      </w: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Gulberg Greens, Islamabad</w:t>
      </w:r>
    </w:p>
    <w:p>
      <w:pPr>
        <w:autoSpaceDN w:val="0"/>
        <w:autoSpaceDE w:val="0"/>
        <w:widowControl/>
        <w:spacing w:line="197" w:lineRule="auto" w:before="49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Subject: Request for Account Opening</w:t>
      </w:r>
    </w:p>
    <w:p>
      <w:pPr>
        <w:autoSpaceDN w:val="0"/>
        <w:autoSpaceDE w:val="0"/>
        <w:widowControl/>
        <w:spacing w:line="197" w:lineRule="auto" w:before="70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Dear Branch Manager, </w:t>
      </w:r>
    </w:p>
    <w:p>
      <w:pPr>
        <w:autoSpaceDN w:val="0"/>
        <w:autoSpaceDE w:val="0"/>
        <w:widowControl/>
        <w:spacing w:line="197" w:lineRule="auto" w:before="51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It is to clarify that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Mr. Abdul Basit S/O Rashid Qureshi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Having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CNIC# 61101-8593618-7 </w:t>
      </w:r>
      <w:r>
        <w:rPr>
          <w:rFonts w:ascii="Calibri" w:hAnsi="Calibri" w:eastAsia="Calibri"/>
          <w:b w:val="0"/>
          <w:i w:val="0"/>
          <w:color w:val="000000"/>
          <w:sz w:val="24"/>
        </w:rPr>
        <w:t>is</w:t>
      </w:r>
    </w:p>
    <w:p>
      <w:pPr>
        <w:autoSpaceDN w:val="0"/>
        <w:autoSpaceDE w:val="0"/>
        <w:widowControl/>
        <w:spacing w:line="197" w:lineRule="auto" w:before="12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employee of </w:t>
      </w:r>
      <w:r>
        <w:rPr>
          <w:rFonts w:ascii="Calibri" w:hAnsi="Calibri" w:eastAsia="Calibri"/>
          <w:b/>
          <w:i w:val="0"/>
          <w:color w:val="000000"/>
          <w:sz w:val="24"/>
        </w:rPr>
        <w:t>The BizBuzz Agency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as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 </w:t>
      </w:r>
      <w:r>
        <w:rPr>
          <w:rFonts w:ascii="Calibri" w:hAnsi="Calibri" w:eastAsia="Calibri"/>
          <w:b/>
          <w:i w:val="0"/>
          <w:color w:val="000000"/>
          <w:sz w:val="24"/>
        </w:rPr>
        <w:t>Web Development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having salary of </w:t>
      </w:r>
      <w:r>
        <w:rPr>
          <w:rFonts w:ascii="Calibri" w:hAnsi="Calibri" w:eastAsia="Calibri"/>
          <w:b/>
          <w:i w:val="0"/>
          <w:color w:val="000000"/>
          <w:sz w:val="24"/>
        </w:rPr>
        <w:t>50,000/Month</w:t>
      </w:r>
    </w:p>
    <w:p>
      <w:pPr>
        <w:autoSpaceDN w:val="0"/>
        <w:autoSpaceDE w:val="0"/>
        <w:widowControl/>
        <w:spacing w:line="197" w:lineRule="auto" w:before="11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It is requested to you to please open his account in you bank and facilitate him with your services.</w:t>
      </w:r>
    </w:p>
    <w:p>
      <w:pPr>
        <w:autoSpaceDN w:val="0"/>
        <w:autoSpaceDE w:val="0"/>
        <w:widowControl/>
        <w:spacing w:line="197" w:lineRule="auto" w:before="382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Yours sincerely,</w:t>
      </w:r>
    </w:p>
    <w:p>
      <w:pPr>
        <w:autoSpaceDN w:val="0"/>
        <w:autoSpaceDE w:val="0"/>
        <w:widowControl/>
        <w:spacing w:line="197" w:lineRule="auto" w:before="44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HAMZA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KHAN </w:t>
      </w:r>
    </w:p>
    <w:p>
      <w:pPr>
        <w:autoSpaceDN w:val="0"/>
        <w:autoSpaceDE w:val="0"/>
        <w:widowControl/>
        <w:spacing w:line="197" w:lineRule="auto" w:before="60" w:after="642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CEO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78.0" w:type="dxa"/>
      </w:tblPr>
      <w:tblGrid>
        <w:gridCol w:w="2524"/>
        <w:gridCol w:w="2524"/>
        <w:gridCol w:w="2524"/>
        <w:gridCol w:w="2524"/>
      </w:tblGrid>
      <w:tr>
        <w:trPr>
          <w:trHeight w:hRule="exact" w:val="300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+92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321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955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7301</w:t>
            </w:r>
          </w:p>
        </w:tc>
      </w:tr>
    </w:tbl>
    <w:p>
      <w:pPr>
        <w:autoSpaceDN w:val="0"/>
        <w:autoSpaceDE w:val="0"/>
        <w:widowControl/>
        <w:spacing w:line="199" w:lineRule="auto" w:before="278" w:after="206"/>
        <w:ind w:left="0" w:right="40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18"/>
        </w:rPr>
        <w:t>hamza@thebizbuzzagency@gmail.com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78.0" w:type="dxa"/>
      </w:tblPr>
      <w:tblGrid>
        <w:gridCol w:w="3365"/>
        <w:gridCol w:w="3365"/>
        <w:gridCol w:w="3365"/>
      </w:tblGrid>
      <w:tr>
        <w:trPr>
          <w:trHeight w:hRule="exact" w:val="258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Office#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202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2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nd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Floor,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Real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Arcade, </w:t>
            </w:r>
          </w:p>
        </w:tc>
      </w:tr>
    </w:tbl>
    <w:p>
      <w:pPr>
        <w:autoSpaceDN w:val="0"/>
        <w:autoSpaceDE w:val="0"/>
        <w:widowControl/>
        <w:spacing w:line="197" w:lineRule="auto" w:before="18" w:after="0"/>
        <w:ind w:left="0" w:right="128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Gulberg Greens Islamabad. </w:t>
      </w:r>
    </w:p>
    <w:sectPr w:rsidR="00FC693F" w:rsidRPr="0006063C" w:rsidSect="00034616">
      <w:pgSz w:w="12271" w:h="17201"/>
      <w:pgMar w:top="556" w:right="814" w:bottom="908" w:left="136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