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start="0"/>
        <w:jc w:val="start"/>
        <w:rPr>
          <w:b/>
        </w:rPr>
      </w:pPr>
      <w:r>
        <w:rPr/>
        <w:t>Nawa Legacy Office Test</w:t>
      </w:r>
    </w:p>
    <w:p>
      <w:pPr>
        <w:pStyle w:val="Normal"/>
        <w:bidi w:val="0"/>
        <w:jc w:val="start"/>
        <w:rPr/>
      </w:pPr>
      <w:r>
        <w:rPr>
          <w:b/>
        </w:rPr>
        <w:t>Bold text</w:t>
      </w:r>
      <w:r>
        <w:rPr/>
        <w:t xml:space="preserve"> / </w:t>
      </w:r>
      <w:r>
        <w:rPr>
          <w:i/>
        </w:rPr>
        <w:t>Italic text</w:t>
      </w:r>
      <w:r>
        <w:rPr/>
        <w:t xml:space="preserve"> / </w:t>
      </w:r>
      <w:r>
        <w:rPr>
          <w:u w:val="single"/>
        </w:rPr>
        <w:t>Underlined text</w:t>
      </w:r>
      <w:r>
        <w:rPr/>
        <w:t xml:space="preserve"> / </w:t>
      </w:r>
      <w:r>
        <w:rPr>
          <w:color w:val="306EB4"/>
        </w:rPr>
        <w:t>Blue text</w:t>
      </w:r>
    </w:p>
    <w:p>
      <w:pPr>
        <w:pStyle w:val="Normal"/>
        <w:bidi w:val="0"/>
        <w:jc w:val="start"/>
        <w:rPr/>
      </w:pPr>
      <w:r>
        <w:rPr/>
        <w:t>English: Hello world</w:t>
      </w:r>
    </w:p>
    <w:p>
      <w:pPr>
        <w:pStyle w:val="Normal"/>
        <w:bidi w:val="0"/>
        <w:jc w:val="start"/>
        <w:rPr/>
      </w:pPr>
      <w:r>
        <w:rPr/>
        <w:t xml:space="preserve">Japanese: </w:t>
      </w:r>
      <w:r>
        <w:rPr/>
        <w:t>テスト文書</w:t>
      </w:r>
    </w:p>
    <w:p>
      <w:pPr>
        <w:pStyle w:val="Normal"/>
        <w:bidi w:val="0"/>
        <w:jc w:val="start"/>
        <w:rPr/>
      </w:pPr>
      <w:r>
        <w:rPr/>
        <w:t xml:space="preserve">Arabic: </w:t>
      </w:r>
      <w:r>
        <w:rPr>
          <w:rtl w:val="true"/>
        </w:rPr>
        <w:t>مرحبا بالعالم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Bullet item one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Bullet item two</w:t>
      </w:r>
    </w:p>
    <w:tbl>
      <w:tblPr>
        <w:tblW w:w="9000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3000"/>
        <w:gridCol w:w="3000"/>
      </w:tblGrid>
      <w:tr>
        <w:trPr/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fill="DDE8F4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fill="DDE8F4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Count</w:t>
            </w:r>
          </w:p>
        </w:tc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fill="DDE8F4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Price</w:t>
            </w:r>
          </w:p>
        </w:tc>
      </w:tr>
      <w:tr>
        <w:trPr/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Pencil</w:t>
            </w:r>
          </w:p>
        </w:tc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2.50</w:t>
            </w:r>
          </w:p>
        </w:tc>
      </w:tr>
      <w:tr>
        <w:trPr/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Notebook</w:t>
            </w:r>
          </w:p>
        </w:tc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12.75</w:t>
            </w:r>
          </w:p>
        </w:tc>
      </w:tr>
      <w:tr>
        <w:trPr/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Total</w:t>
            </w:r>
          </w:p>
        </w:tc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15.25</w:t>
            </w:r>
          </w:p>
        </w:tc>
      </w:tr>
    </w:tbl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2560320" cy="128016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2" t="-44" r="-22" b="-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hyperlink r:id="rId3">
        <w:r>
          <w:rPr>
            <w:rStyle w:val="Hyperlink"/>
            <w:color w:val="0563C1"/>
            <w:u w:val="single"/>
          </w:rPr>
          <w:t>Example link</w:t>
        </w:r>
      </w:hyperlink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before="0" w:after="0"/>
        <w:ind w:hanging="0" w:start="0"/>
        <w:jc w:val="start"/>
        <w:rPr/>
      </w:pPr>
      <w:r>
        <w:rPr/>
        <w:t>Second page marker</w:t>
      </w:r>
    </w:p>
    <w:p>
      <w:pPr>
        <w:pStyle w:val="Normal"/>
        <w:bidi w:val="0"/>
        <w:jc w:val="start"/>
        <w:rPr/>
      </w:pPr>
      <w:r>
        <w:rPr/>
        <w:t>Editable sentence before saving.</w:t>
      </w:r>
    </w:p>
    <w:p>
      <w:pPr>
        <w:pStyle w:val="Heading1"/>
      </w:pPr>
      <w:r>
        <w:t xml:space="preserve">AI Providers List</w:t>
      </w:r>
    </w:p>
    <w:p>
      <w:r>
        <w:t xml:space="preserve">List of Famous AI Providers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OpenAI:</w:t>
      </w:r>
      <w:r>
        <w:t xml:space="preserve"> Known for GPT models (GPT-4, etc.), it is a leader in conversational AI and text generation.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Google:</w:t>
      </w:r>
      <w:r>
        <w:t xml:space="preserve"> With Gemini, Google is a major player in multimodal AI, integrating AI across its ecosystem.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Microsoft:</w:t>
      </w:r>
      <w:r>
        <w:t xml:space="preserve"> Leverages its partnership with OpenAI through Copilot, embedding AI into productivity tools.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Anthropic:</w:t>
      </w:r>
      <w:r>
        <w:t xml:space="preserve"> Developed Claude, which is known for its focus on safety and long-context understanding.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Meta:</w:t>
      </w:r>
      <w:r>
        <w:t xml:space="preserve"> Offers models like Llama, which are highly influential in the open-source AI community.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Mistral AI:</w:t>
      </w:r>
      <w:r>
        <w:t xml:space="preserve"> A leading European startup known for developing high-performance and efficient open-source LLMs.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Z.AI (Zhipu AI):</w:t>
      </w:r>
      <w:r>
        <w:t xml:space="preserve"> A prominent Chinese AI company specializing in foundational LLMs and multimodal models.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DeepSeek:</w:t>
      </w:r>
      <w:r>
        <w:t xml:space="preserve"> A provider specializing in natural language processing and machine learning solutions.</w:t>
      </w:r>
    </w:p>
    <w:sectPr>
      <w:headerReference w:type="default" r:id="rId4"/>
      <w:footerReference w:type="default" r:id="rId5"/>
      <w:type w:val="nextPage"/>
      <w:pgSz w:w="11906" w:h="16838"/>
      <w:pgMar w:left="1134" w:right="1134" w:gutter="0" w:header="567" w:top="1134" w:footer="567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  <w:t>Nawa fixture footer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  <w:t>Nawa fixture header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Calibri" w:hAnsi="Calibri" w:eastAsia="Arial" w:cs="Arial"/>
      <w:color w:val="auto"/>
      <w:kern w:val="0"/>
      <w:sz w:val="22"/>
      <w:szCs w:val="20"/>
      <w:lang w:val="en-US" w:eastAsia="zh-CN" w:bidi="hi-I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outlineLvl w:val="0"/>
    </w:pPr>
    <w:rPr>
      <w:b/>
      <w:sz w:val="32"/>
    </w:rPr>
  </w:style>
  <w:style w:type="character" w:styleId="WW8Num1z0">
    <w:name w:val="WW8Num1z0"/>
    <w:qFormat/>
    <w:rPr>
      <w:rFonts w:ascii="Symbol" w:hAnsi="Symbol" w:cs="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example.org/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1</cp:revision>
  <dc:subject/>
  <dc:title/>
</cp:coreProperties>
</file>