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405F0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User Persona Report</w:t>
      </w:r>
    </w:p>
    <w:p w14:paraId="21A4B3DD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Introduction</w:t>
      </w:r>
    </w:p>
    <w:p w14:paraId="4694D96F" w14:textId="77777777" w:rsidR="00AB50F8" w:rsidRPr="00AB50F8" w:rsidRDefault="00AB50F8" w:rsidP="00AB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In user-</w:t>
      </w:r>
      <w:proofErr w:type="spellStart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centered</w:t>
      </w:r>
      <w:proofErr w:type="spellEnd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system design, a </w:t>
      </w:r>
      <w:r w:rsidRPr="00AB50F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en-GB"/>
        </w:rPr>
        <w:t>user persona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is a semi-fictional representation of an ideal user based on research, </w:t>
      </w:r>
      <w:proofErr w:type="spellStart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behavior</w:t>
      </w:r>
      <w:proofErr w:type="spellEnd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patterns, goals, and pain points. This tool helps guide product development with empathy and clarity, ensuring that system features align with real-world user needs (Cooper et al., 2014).</w:t>
      </w:r>
    </w:p>
    <w:p w14:paraId="57666159" w14:textId="77777777" w:rsidR="00AB50F8" w:rsidRPr="00AB50F8" w:rsidRDefault="00AB50F8" w:rsidP="00AB5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The following personas represent the primary user segments of </w:t>
      </w:r>
      <w:proofErr w:type="spellStart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Shule</w:t>
      </w:r>
      <w:proofErr w:type="spellEnd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 xml:space="preserve"> Finder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: parents/guardians, school administrators, and secondary users like education consultants or NGOs.</w:t>
      </w:r>
    </w:p>
    <w:p w14:paraId="0DB16E00" w14:textId="2173801D" w:rsidR="00AB50F8" w:rsidRPr="00AB50F8" w:rsidRDefault="00AB50F8" w:rsidP="00AB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6AD5A13B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Primary User Personas</w:t>
      </w:r>
    </w:p>
    <w:p w14:paraId="20974D38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1. Nancy Wanjiru – The Informed Parent</w:t>
      </w:r>
    </w:p>
    <w:p w14:paraId="677A2FB0" w14:textId="77777777" w:rsidR="00AB50F8" w:rsidRPr="00AB50F8" w:rsidRDefault="00AB50F8" w:rsidP="00AB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Age: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35</w:t>
      </w:r>
    </w:p>
    <w:p w14:paraId="558464AD" w14:textId="77777777" w:rsidR="00AB50F8" w:rsidRPr="00AB50F8" w:rsidRDefault="00AB50F8" w:rsidP="00AB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Occupation: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Mid-level HR Officer</w:t>
      </w:r>
    </w:p>
    <w:p w14:paraId="531736B6" w14:textId="77777777" w:rsidR="00AB50F8" w:rsidRPr="00AB50F8" w:rsidRDefault="00AB50F8" w:rsidP="00AB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Location: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Nairobi (Westlands)</w:t>
      </w:r>
    </w:p>
    <w:p w14:paraId="3C9AB33E" w14:textId="77777777" w:rsidR="00AB50F8" w:rsidRPr="00AB50F8" w:rsidRDefault="00AB50F8" w:rsidP="00AB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Education Level: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Bachelor’s Degree</w:t>
      </w:r>
    </w:p>
    <w:p w14:paraId="15DB242C" w14:textId="77777777" w:rsidR="00AB50F8" w:rsidRPr="00AB50F8" w:rsidRDefault="00AB50F8" w:rsidP="00AB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Income Level: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KES 80,000–120,000/month</w:t>
      </w:r>
    </w:p>
    <w:p w14:paraId="13076CE0" w14:textId="77777777" w:rsidR="00AB50F8" w:rsidRPr="00AB50F8" w:rsidRDefault="00AB50F8" w:rsidP="00AB5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Digital Literacy: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High (uses e-banking, social media, mobile apps)</w:t>
      </w:r>
    </w:p>
    <w:p w14:paraId="1EE88C64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Goals:</w:t>
      </w:r>
    </w:p>
    <w:p w14:paraId="5A5EA8F3" w14:textId="77777777" w:rsidR="00AB50F8" w:rsidRPr="00AB50F8" w:rsidRDefault="00AB50F8" w:rsidP="00AB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find a quality CBC school within her budget and commute radius.</w:t>
      </w:r>
    </w:p>
    <w:p w14:paraId="7C845D32" w14:textId="77777777" w:rsidR="00AB50F8" w:rsidRPr="00AB50F8" w:rsidRDefault="00AB50F8" w:rsidP="00AB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compare curriculum, facilities, and extracurricular activities.</w:t>
      </w:r>
    </w:p>
    <w:p w14:paraId="7CF84F15" w14:textId="77777777" w:rsidR="00AB50F8" w:rsidRPr="00AB50F8" w:rsidRDefault="00AB50F8" w:rsidP="00AB5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read verified reviews before selecting a school.</w:t>
      </w:r>
    </w:p>
    <w:p w14:paraId="5CFEC5A6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Pain Points:</w:t>
      </w:r>
    </w:p>
    <w:p w14:paraId="34F1563C" w14:textId="77777777" w:rsidR="00AB50F8" w:rsidRPr="00AB50F8" w:rsidRDefault="00AB50F8" w:rsidP="00AB5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Difficulty verifying claims made by schools online.</w:t>
      </w:r>
    </w:p>
    <w:p w14:paraId="298608FA" w14:textId="77777777" w:rsidR="00AB50F8" w:rsidRPr="00AB50F8" w:rsidRDefault="00AB50F8" w:rsidP="00AB5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No centralized place to compare school fee structures or performance.</w:t>
      </w:r>
    </w:p>
    <w:p w14:paraId="161315BF" w14:textId="77777777" w:rsidR="00AB50F8" w:rsidRPr="00AB50F8" w:rsidRDefault="00AB50F8" w:rsidP="00AB5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Overwhelmed by biased Facebook parent group discussions.</w:t>
      </w:r>
    </w:p>
    <w:p w14:paraId="7535F954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Behavior</w:t>
      </w:r>
      <w:proofErr w:type="spellEnd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</w:p>
    <w:p w14:paraId="32AB0D84" w14:textId="77777777" w:rsidR="00AB50F8" w:rsidRPr="00AB50F8" w:rsidRDefault="00AB50F8" w:rsidP="00AB5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Uses mobile phone 90% of the time.</w:t>
      </w:r>
    </w:p>
    <w:p w14:paraId="6732607C" w14:textId="77777777" w:rsidR="00AB50F8" w:rsidRPr="00AB50F8" w:rsidRDefault="00AB50F8" w:rsidP="00AB5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Searches online first before physically visiting schools.</w:t>
      </w:r>
    </w:p>
    <w:p w14:paraId="12AC6598" w14:textId="77777777" w:rsidR="00AB50F8" w:rsidRPr="00AB50F8" w:rsidRDefault="00AB50F8" w:rsidP="00AB5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Prefers schools that communicate clearly and are responsive online.</w:t>
      </w:r>
    </w:p>
    <w:p w14:paraId="7AC224F3" w14:textId="67069467" w:rsidR="00AB50F8" w:rsidRPr="00AB50F8" w:rsidRDefault="00AB50F8" w:rsidP="00AB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051068FB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lastRenderedPageBreak/>
        <w:t xml:space="preserve">2. </w:t>
      </w:r>
      <w:proofErr w:type="spellStart"/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Mwalimu</w:t>
      </w:r>
      <w:proofErr w:type="spellEnd"/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Peter Otieno – The School Administrator</w:t>
      </w:r>
    </w:p>
    <w:p w14:paraId="61980B78" w14:textId="77777777" w:rsidR="00AB50F8" w:rsidRPr="00AB50F8" w:rsidRDefault="00AB50F8" w:rsidP="00AB5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Age: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48</w:t>
      </w:r>
    </w:p>
    <w:p w14:paraId="20FCF3D4" w14:textId="77777777" w:rsidR="00AB50F8" w:rsidRPr="00AB50F8" w:rsidRDefault="00AB50F8" w:rsidP="00AB5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Occupation: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Principal, Mid-sized Private Secondary School</w:t>
      </w:r>
    </w:p>
    <w:p w14:paraId="2322E1D0" w14:textId="77777777" w:rsidR="00AB50F8" w:rsidRPr="00AB50F8" w:rsidRDefault="00AB50F8" w:rsidP="00AB5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Location: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Kisumu County</w:t>
      </w:r>
    </w:p>
    <w:p w14:paraId="0C3D9B38" w14:textId="77777777" w:rsidR="00AB50F8" w:rsidRPr="00AB50F8" w:rsidRDefault="00AB50F8" w:rsidP="00AB5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Experience: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20+ years in education sector</w:t>
      </w:r>
    </w:p>
    <w:p w14:paraId="32785EBA" w14:textId="77777777" w:rsidR="00AB50F8" w:rsidRPr="00AB50F8" w:rsidRDefault="00AB50F8" w:rsidP="00AB5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Tech Comfort Level: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Moderate</w:t>
      </w:r>
    </w:p>
    <w:p w14:paraId="4ED6E5ED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Goals:</w:t>
      </w:r>
    </w:p>
    <w:p w14:paraId="253FA591" w14:textId="77777777" w:rsidR="00AB50F8" w:rsidRPr="00AB50F8" w:rsidRDefault="00AB50F8" w:rsidP="00AB5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increase the school’s visibility and digital presence.</w:t>
      </w:r>
    </w:p>
    <w:p w14:paraId="15BF77CE" w14:textId="77777777" w:rsidR="00AB50F8" w:rsidRPr="00AB50F8" w:rsidRDefault="00AB50F8" w:rsidP="00AB5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manage inquiries digitally and reduce foot traffic during peak seasons.</w:t>
      </w:r>
    </w:p>
    <w:p w14:paraId="6D63E24A" w14:textId="77777777" w:rsidR="00AB50F8" w:rsidRPr="00AB50F8" w:rsidRDefault="00AB50F8" w:rsidP="00AB5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track parent engagement and reviews.</w:t>
      </w:r>
    </w:p>
    <w:p w14:paraId="2BED2386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Pain Points:</w:t>
      </w:r>
    </w:p>
    <w:p w14:paraId="4378A239" w14:textId="77777777" w:rsidR="00AB50F8" w:rsidRPr="00AB50F8" w:rsidRDefault="00AB50F8" w:rsidP="00AB5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Has limited budget for digital marketing.</w:t>
      </w:r>
    </w:p>
    <w:p w14:paraId="05F436AF" w14:textId="77777777" w:rsidR="00AB50F8" w:rsidRPr="00AB50F8" w:rsidRDefault="00AB50F8" w:rsidP="00AB5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Relies on traditional word-of-mouth, which is slow and unreliable.</w:t>
      </w:r>
    </w:p>
    <w:p w14:paraId="04E2801D" w14:textId="77777777" w:rsidR="00AB50F8" w:rsidRPr="00AB50F8" w:rsidRDefault="00AB50F8" w:rsidP="00AB5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Cannot easily update school info on existing directories.</w:t>
      </w:r>
    </w:p>
    <w:p w14:paraId="00599648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Behavior</w:t>
      </w:r>
      <w:proofErr w:type="spellEnd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</w:p>
    <w:p w14:paraId="07E6EF0C" w14:textId="77777777" w:rsidR="00AB50F8" w:rsidRPr="00AB50F8" w:rsidRDefault="00AB50F8" w:rsidP="00AB5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Uses email and WhatsApp frequently.</w:t>
      </w:r>
    </w:p>
    <w:p w14:paraId="416D5D40" w14:textId="77777777" w:rsidR="00AB50F8" w:rsidRPr="00AB50F8" w:rsidRDefault="00AB50F8" w:rsidP="00AB5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Prefers platforms with simple dashboards and local support.</w:t>
      </w:r>
    </w:p>
    <w:p w14:paraId="1B9F49D1" w14:textId="77777777" w:rsidR="00AB50F8" w:rsidRPr="00AB50F8" w:rsidRDefault="00AB50F8" w:rsidP="00AB5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Willing to pay for features that boost school </w:t>
      </w:r>
      <w:proofErr w:type="spellStart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enrollment</w:t>
      </w:r>
      <w:proofErr w:type="spellEnd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.</w:t>
      </w:r>
    </w:p>
    <w:p w14:paraId="48DF9EDB" w14:textId="02781248" w:rsidR="00AB50F8" w:rsidRPr="00AB50F8" w:rsidRDefault="00AB50F8" w:rsidP="00AB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5DE1FC9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Secondary User Personas</w:t>
      </w:r>
    </w:p>
    <w:p w14:paraId="75762EE5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3. Kevin Mutuku – The Education Consultant</w:t>
      </w:r>
    </w:p>
    <w:p w14:paraId="51F1EEF7" w14:textId="77777777" w:rsidR="00AB50F8" w:rsidRPr="00AB50F8" w:rsidRDefault="00AB50F8" w:rsidP="00AB5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Age: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30</w:t>
      </w:r>
    </w:p>
    <w:p w14:paraId="49696999" w14:textId="77777777" w:rsidR="00AB50F8" w:rsidRPr="00AB50F8" w:rsidRDefault="00AB50F8" w:rsidP="00AB5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Occupation: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Private Tutor and Education Consultant</w:t>
      </w:r>
    </w:p>
    <w:p w14:paraId="6C04F3B0" w14:textId="77777777" w:rsidR="00AB50F8" w:rsidRPr="00AB50F8" w:rsidRDefault="00AB50F8" w:rsidP="00AB5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Location: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Thika</w:t>
      </w:r>
    </w:p>
    <w:p w14:paraId="1505905D" w14:textId="77777777" w:rsidR="00AB50F8" w:rsidRPr="00AB50F8" w:rsidRDefault="00AB50F8" w:rsidP="00AB5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Education: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Master’s in Education Planning</w:t>
      </w:r>
    </w:p>
    <w:p w14:paraId="11800925" w14:textId="77777777" w:rsidR="00AB50F8" w:rsidRPr="00AB50F8" w:rsidRDefault="00AB50F8" w:rsidP="00AB5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Digital Literacy: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Advanced</w:t>
      </w:r>
    </w:p>
    <w:p w14:paraId="77EB7D3F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Goals:</w:t>
      </w:r>
    </w:p>
    <w:p w14:paraId="2030CB8E" w14:textId="77777777" w:rsidR="00AB50F8" w:rsidRPr="00AB50F8" w:rsidRDefault="00AB50F8" w:rsidP="00AB5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recommend suitable schools to clients based on specific needs.</w:t>
      </w:r>
    </w:p>
    <w:p w14:paraId="0AFDCF32" w14:textId="77777777" w:rsidR="00AB50F8" w:rsidRPr="00AB50F8" w:rsidRDefault="00AB50F8" w:rsidP="00AB5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 </w:t>
      </w:r>
      <w:proofErr w:type="spellStart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analyze</w:t>
      </w:r>
      <w:proofErr w:type="spellEnd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school data (e.g., performance, facilities).</w:t>
      </w:r>
    </w:p>
    <w:p w14:paraId="46026504" w14:textId="77777777" w:rsidR="00AB50F8" w:rsidRPr="00AB50F8" w:rsidRDefault="00AB50F8" w:rsidP="00AB5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earn commission or referrals from partner institutions.</w:t>
      </w:r>
    </w:p>
    <w:p w14:paraId="64EA189A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Pain Points:</w:t>
      </w:r>
    </w:p>
    <w:p w14:paraId="03BEB719" w14:textId="77777777" w:rsidR="00AB50F8" w:rsidRPr="00AB50F8" w:rsidRDefault="00AB50F8" w:rsidP="00AB5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t>Finds school data scattered and outdated.</w:t>
      </w:r>
    </w:p>
    <w:p w14:paraId="4682E3D1" w14:textId="77777777" w:rsidR="00AB50F8" w:rsidRPr="00AB50F8" w:rsidRDefault="00AB50F8" w:rsidP="00AB5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Lacks access to verified parent feedback or performance metrics.</w:t>
      </w:r>
    </w:p>
    <w:p w14:paraId="266AA96F" w14:textId="77777777" w:rsidR="00AB50F8" w:rsidRPr="00AB50F8" w:rsidRDefault="00AB50F8" w:rsidP="00AB5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Needs a mobile-friendly tool while meeting clients in the field.</w:t>
      </w:r>
    </w:p>
    <w:p w14:paraId="64F2DF5D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Behavior</w:t>
      </w:r>
      <w:proofErr w:type="spellEnd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</w:p>
    <w:p w14:paraId="546FDD08" w14:textId="77777777" w:rsidR="00AB50F8" w:rsidRPr="00AB50F8" w:rsidRDefault="00AB50F8" w:rsidP="00AB5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Uses data to inform client recommendations.</w:t>
      </w:r>
    </w:p>
    <w:p w14:paraId="627F6B79" w14:textId="77777777" w:rsidR="00AB50F8" w:rsidRPr="00AB50F8" w:rsidRDefault="00AB50F8" w:rsidP="00AB5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Prefers structured filters for fast decision-making.</w:t>
      </w:r>
    </w:p>
    <w:p w14:paraId="4D4AEC8E" w14:textId="77777777" w:rsidR="00AB50F8" w:rsidRPr="00AB50F8" w:rsidRDefault="00AB50F8" w:rsidP="00AB5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Values credibility and accuracy of platform listings.</w:t>
      </w:r>
    </w:p>
    <w:p w14:paraId="4E61D721" w14:textId="536205FC" w:rsidR="00AB50F8" w:rsidRPr="00AB50F8" w:rsidRDefault="00AB50F8" w:rsidP="00AB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A86FB23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4. Sarah </w:t>
      </w:r>
      <w:proofErr w:type="spellStart"/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>Mugo</w:t>
      </w:r>
      <w:proofErr w:type="spellEnd"/>
      <w:r w:rsidRPr="00AB50F8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/>
        </w:rPr>
        <w:t xml:space="preserve"> – The NGO Program Officer</w:t>
      </w:r>
    </w:p>
    <w:p w14:paraId="475D21A4" w14:textId="77777777" w:rsidR="00AB50F8" w:rsidRPr="00AB50F8" w:rsidRDefault="00AB50F8" w:rsidP="00AB5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Age: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38</w:t>
      </w:r>
    </w:p>
    <w:p w14:paraId="5AE065B2" w14:textId="77777777" w:rsidR="00AB50F8" w:rsidRPr="00AB50F8" w:rsidRDefault="00AB50F8" w:rsidP="00AB5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Occupation: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Works with an education-focused NGO</w:t>
      </w:r>
    </w:p>
    <w:p w14:paraId="6DAA44B0" w14:textId="77777777" w:rsidR="00AB50F8" w:rsidRPr="00AB50F8" w:rsidRDefault="00AB50F8" w:rsidP="00AB5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Location: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Nakuru</w:t>
      </w:r>
    </w:p>
    <w:p w14:paraId="381A0AC6" w14:textId="77777777" w:rsidR="00AB50F8" w:rsidRPr="00AB50F8" w:rsidRDefault="00AB50F8" w:rsidP="00AB5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Role:</w:t>
      </w: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Monitors school accessibility for underprivileged children</w:t>
      </w:r>
    </w:p>
    <w:p w14:paraId="5A1C2B10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Goals:</w:t>
      </w:r>
    </w:p>
    <w:p w14:paraId="05ACFC8D" w14:textId="77777777" w:rsidR="00AB50F8" w:rsidRPr="00AB50F8" w:rsidRDefault="00AB50F8" w:rsidP="00AB5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identify underserved schools with potential for partnership.</w:t>
      </w:r>
    </w:p>
    <w:p w14:paraId="58616ABD" w14:textId="77777777" w:rsidR="00AB50F8" w:rsidRPr="00AB50F8" w:rsidRDefault="00AB50F8" w:rsidP="00AB5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To monitor trends in school </w:t>
      </w:r>
      <w:proofErr w:type="spellStart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enrollment</w:t>
      </w:r>
      <w:proofErr w:type="spellEnd"/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 xml:space="preserve"> and digital literacy.</w:t>
      </w:r>
    </w:p>
    <w:p w14:paraId="2C48B35F" w14:textId="77777777" w:rsidR="00AB50F8" w:rsidRPr="00AB50F8" w:rsidRDefault="00AB50F8" w:rsidP="00AB5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To publish accurate data reports for donors and stakeholders.</w:t>
      </w:r>
    </w:p>
    <w:p w14:paraId="7C160DC3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Pain Points:</w:t>
      </w:r>
    </w:p>
    <w:p w14:paraId="751AF244" w14:textId="77777777" w:rsidR="00AB50F8" w:rsidRPr="00AB50F8" w:rsidRDefault="00AB50F8" w:rsidP="00AB5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Public school data is limited and unstructured.</w:t>
      </w:r>
    </w:p>
    <w:p w14:paraId="25CD016F" w14:textId="77777777" w:rsidR="00AB50F8" w:rsidRPr="00AB50F8" w:rsidRDefault="00AB50F8" w:rsidP="00AB5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Fieldwork is costly and time-consuming.</w:t>
      </w:r>
    </w:p>
    <w:p w14:paraId="44BCB400" w14:textId="77777777" w:rsidR="00AB50F8" w:rsidRPr="00AB50F8" w:rsidRDefault="00AB50F8" w:rsidP="00AB5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Lacks a reliable digital database with comparative school info.</w:t>
      </w:r>
    </w:p>
    <w:p w14:paraId="16523214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</w:pPr>
      <w:proofErr w:type="spellStart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Behavior</w:t>
      </w:r>
      <w:proofErr w:type="spellEnd"/>
      <w:r w:rsidRPr="00AB50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/>
        </w:rPr>
        <w:t>:</w:t>
      </w:r>
    </w:p>
    <w:p w14:paraId="6A57E714" w14:textId="77777777" w:rsidR="00AB50F8" w:rsidRPr="00AB50F8" w:rsidRDefault="00AB50F8" w:rsidP="00AB5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Uses data analysis tools.</w:t>
      </w:r>
    </w:p>
    <w:p w14:paraId="4948E4D9" w14:textId="77777777" w:rsidR="00AB50F8" w:rsidRPr="00AB50F8" w:rsidRDefault="00AB50F8" w:rsidP="00AB5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Subscribes to platforms with downloadable datasets or analytics dashboards.</w:t>
      </w:r>
    </w:p>
    <w:p w14:paraId="0C8038F8" w14:textId="77777777" w:rsidR="00AB50F8" w:rsidRPr="00AB50F8" w:rsidRDefault="00AB50F8" w:rsidP="00AB5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AB50F8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t>Looks for multi-language and accessibility support.</w:t>
      </w:r>
    </w:p>
    <w:p w14:paraId="2E16374B" w14:textId="728C665E" w:rsidR="00AB50F8" w:rsidRPr="00AB50F8" w:rsidRDefault="00AB50F8" w:rsidP="00AB50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255410BD" w14:textId="77777777" w:rsidR="00AB50F8" w:rsidRPr="00AB50F8" w:rsidRDefault="00AB50F8" w:rsidP="00AB5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</w:pPr>
      <w:r w:rsidRPr="00AB50F8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/>
        </w:rPr>
        <w:t>Persona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9"/>
        <w:gridCol w:w="1776"/>
        <w:gridCol w:w="2424"/>
        <w:gridCol w:w="3721"/>
      </w:tblGrid>
      <w:tr w:rsidR="00AB50F8" w:rsidRPr="00AB50F8" w14:paraId="733C2721" w14:textId="77777777" w:rsidTr="00AB50F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12E9FE" w14:textId="77777777" w:rsidR="00AB50F8" w:rsidRPr="00AB50F8" w:rsidRDefault="00AB50F8" w:rsidP="00AB5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Persona Name</w:t>
            </w:r>
          </w:p>
        </w:tc>
        <w:tc>
          <w:tcPr>
            <w:tcW w:w="0" w:type="auto"/>
            <w:vAlign w:val="center"/>
            <w:hideMark/>
          </w:tcPr>
          <w:p w14:paraId="61A78C1D" w14:textId="77777777" w:rsidR="00AB50F8" w:rsidRPr="00AB50F8" w:rsidRDefault="00AB50F8" w:rsidP="00AB5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3B72261" w14:textId="77777777" w:rsidR="00AB50F8" w:rsidRPr="00AB50F8" w:rsidRDefault="00AB50F8" w:rsidP="00AB5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Primary Goal</w:t>
            </w:r>
          </w:p>
        </w:tc>
        <w:tc>
          <w:tcPr>
            <w:tcW w:w="0" w:type="auto"/>
            <w:vAlign w:val="center"/>
            <w:hideMark/>
          </w:tcPr>
          <w:p w14:paraId="53AEC804" w14:textId="77777777" w:rsidR="00AB50F8" w:rsidRPr="00AB50F8" w:rsidRDefault="00AB50F8" w:rsidP="00AB50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en-GB"/>
              </w:rPr>
              <w:t>Platform Use Case</w:t>
            </w:r>
          </w:p>
        </w:tc>
      </w:tr>
      <w:tr w:rsidR="00AB50F8" w:rsidRPr="00AB50F8" w14:paraId="772398A7" w14:textId="77777777" w:rsidTr="00AB5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6097C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Nancy Wanjiru</w:t>
            </w:r>
          </w:p>
        </w:tc>
        <w:tc>
          <w:tcPr>
            <w:tcW w:w="0" w:type="auto"/>
            <w:vAlign w:val="center"/>
            <w:hideMark/>
          </w:tcPr>
          <w:p w14:paraId="1396B47D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1796DC1B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Find &amp; compare schools</w:t>
            </w:r>
          </w:p>
        </w:tc>
        <w:tc>
          <w:tcPr>
            <w:tcW w:w="0" w:type="auto"/>
            <w:vAlign w:val="center"/>
            <w:hideMark/>
          </w:tcPr>
          <w:p w14:paraId="1186B03C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Mobile app for school discovery &amp; reviews</w:t>
            </w:r>
          </w:p>
        </w:tc>
      </w:tr>
      <w:tr w:rsidR="00AB50F8" w:rsidRPr="00AB50F8" w14:paraId="34B7ECC6" w14:textId="77777777" w:rsidTr="00AB5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43AFA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lastRenderedPageBreak/>
              <w:t>Mwalimu</w:t>
            </w:r>
            <w:proofErr w:type="spellEnd"/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 Otieno</w:t>
            </w:r>
          </w:p>
        </w:tc>
        <w:tc>
          <w:tcPr>
            <w:tcW w:w="0" w:type="auto"/>
            <w:vAlign w:val="center"/>
            <w:hideMark/>
          </w:tcPr>
          <w:p w14:paraId="5677497B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School Admin</w:t>
            </w:r>
          </w:p>
        </w:tc>
        <w:tc>
          <w:tcPr>
            <w:tcW w:w="0" w:type="auto"/>
            <w:vAlign w:val="center"/>
            <w:hideMark/>
          </w:tcPr>
          <w:p w14:paraId="394AEA85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Increase visibility, manage info</w:t>
            </w:r>
          </w:p>
        </w:tc>
        <w:tc>
          <w:tcPr>
            <w:tcW w:w="0" w:type="auto"/>
            <w:vAlign w:val="center"/>
            <w:hideMark/>
          </w:tcPr>
          <w:p w14:paraId="0A13CD4E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Web portal to manage listings and respond to reviews</w:t>
            </w:r>
          </w:p>
        </w:tc>
      </w:tr>
      <w:tr w:rsidR="00AB50F8" w:rsidRPr="00AB50F8" w14:paraId="5431CCA4" w14:textId="77777777" w:rsidTr="00AB5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32DB1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Kevin Mutuku</w:t>
            </w:r>
          </w:p>
        </w:tc>
        <w:tc>
          <w:tcPr>
            <w:tcW w:w="0" w:type="auto"/>
            <w:vAlign w:val="center"/>
            <w:hideMark/>
          </w:tcPr>
          <w:p w14:paraId="07FC96E7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Consultant</w:t>
            </w:r>
          </w:p>
        </w:tc>
        <w:tc>
          <w:tcPr>
            <w:tcW w:w="0" w:type="auto"/>
            <w:vAlign w:val="center"/>
            <w:hideMark/>
          </w:tcPr>
          <w:p w14:paraId="0035C6DB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Match students to right schools</w:t>
            </w:r>
          </w:p>
        </w:tc>
        <w:tc>
          <w:tcPr>
            <w:tcW w:w="0" w:type="auto"/>
            <w:vAlign w:val="center"/>
            <w:hideMark/>
          </w:tcPr>
          <w:p w14:paraId="2A1A761C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Structured filters, performance metrics</w:t>
            </w:r>
          </w:p>
        </w:tc>
      </w:tr>
      <w:tr w:rsidR="00AB50F8" w:rsidRPr="00AB50F8" w14:paraId="6480E14D" w14:textId="77777777" w:rsidTr="00AB50F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487D9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 xml:space="preserve">Sarah </w:t>
            </w:r>
            <w:proofErr w:type="spellStart"/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Mugo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5C4243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NGO Program Officer</w:t>
            </w:r>
          </w:p>
        </w:tc>
        <w:tc>
          <w:tcPr>
            <w:tcW w:w="0" w:type="auto"/>
            <w:vAlign w:val="center"/>
            <w:hideMark/>
          </w:tcPr>
          <w:p w14:paraId="2666C12F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Identify education gaps and trends</w:t>
            </w:r>
          </w:p>
        </w:tc>
        <w:tc>
          <w:tcPr>
            <w:tcW w:w="0" w:type="auto"/>
            <w:vAlign w:val="center"/>
            <w:hideMark/>
          </w:tcPr>
          <w:p w14:paraId="4F0DEE6E" w14:textId="77777777" w:rsidR="00AB50F8" w:rsidRPr="00AB50F8" w:rsidRDefault="00AB50F8" w:rsidP="00AB50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AB50F8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Access to analytics, downloadable data</w:t>
            </w:r>
          </w:p>
        </w:tc>
      </w:tr>
    </w:tbl>
    <w:p w14:paraId="0F7C20BD" w14:textId="77777777" w:rsidR="00113925" w:rsidRDefault="00113925"/>
    <w:sectPr w:rsidR="00113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7AE3"/>
    <w:multiLevelType w:val="multilevel"/>
    <w:tmpl w:val="4EAA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70A40"/>
    <w:multiLevelType w:val="multilevel"/>
    <w:tmpl w:val="D008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B216D"/>
    <w:multiLevelType w:val="multilevel"/>
    <w:tmpl w:val="0704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90DEF"/>
    <w:multiLevelType w:val="multilevel"/>
    <w:tmpl w:val="69B8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73038D"/>
    <w:multiLevelType w:val="multilevel"/>
    <w:tmpl w:val="F0860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55CD2"/>
    <w:multiLevelType w:val="multilevel"/>
    <w:tmpl w:val="5706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3522C"/>
    <w:multiLevelType w:val="multilevel"/>
    <w:tmpl w:val="507E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72F21"/>
    <w:multiLevelType w:val="multilevel"/>
    <w:tmpl w:val="8D2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5C461B"/>
    <w:multiLevelType w:val="multilevel"/>
    <w:tmpl w:val="675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6205F"/>
    <w:multiLevelType w:val="multilevel"/>
    <w:tmpl w:val="1652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105D8"/>
    <w:multiLevelType w:val="multilevel"/>
    <w:tmpl w:val="AE5C9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315660"/>
    <w:multiLevelType w:val="multilevel"/>
    <w:tmpl w:val="CC7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752ADE"/>
    <w:multiLevelType w:val="multilevel"/>
    <w:tmpl w:val="6C26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5E7080"/>
    <w:multiLevelType w:val="multilevel"/>
    <w:tmpl w:val="37447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0D58B9"/>
    <w:multiLevelType w:val="multilevel"/>
    <w:tmpl w:val="0684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6C2CBE"/>
    <w:multiLevelType w:val="multilevel"/>
    <w:tmpl w:val="8072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13"/>
  </w:num>
  <w:num w:numId="7">
    <w:abstractNumId w:val="1"/>
  </w:num>
  <w:num w:numId="8">
    <w:abstractNumId w:val="9"/>
  </w:num>
  <w:num w:numId="9">
    <w:abstractNumId w:val="3"/>
  </w:num>
  <w:num w:numId="10">
    <w:abstractNumId w:val="12"/>
  </w:num>
  <w:num w:numId="11">
    <w:abstractNumId w:val="10"/>
  </w:num>
  <w:num w:numId="12">
    <w:abstractNumId w:val="7"/>
  </w:num>
  <w:num w:numId="13">
    <w:abstractNumId w:val="6"/>
  </w:num>
  <w:num w:numId="14">
    <w:abstractNumId w:val="14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EA9"/>
    <w:rsid w:val="00003EA9"/>
    <w:rsid w:val="00113925"/>
    <w:rsid w:val="002957B3"/>
    <w:rsid w:val="003A7C77"/>
    <w:rsid w:val="00AB50F8"/>
    <w:rsid w:val="00DF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FFB62-E0DE-4E54-BFFB-A3F91747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50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AB50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paragraph" w:styleId="Heading4">
    <w:name w:val="heading 4"/>
    <w:basedOn w:val="Normal"/>
    <w:link w:val="Heading4Char"/>
    <w:uiPriority w:val="9"/>
    <w:qFormat/>
    <w:rsid w:val="00AB50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B50F8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AB50F8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AB50F8"/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AB50F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5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AB50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8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Abdulrazzaq Salimini</dc:creator>
  <cp:keywords/>
  <dc:description/>
  <cp:lastModifiedBy>Abdulrazzaq Salimini</cp:lastModifiedBy>
  <cp:revision>2</cp:revision>
  <dcterms:created xsi:type="dcterms:W3CDTF">2025-08-06T15:32:00Z</dcterms:created>
  <dcterms:modified xsi:type="dcterms:W3CDTF">2025-08-06T15:33:00Z</dcterms:modified>
</cp:coreProperties>
</file>