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SCHEDULIX CAN – Progress Summary</w:t>
      </w:r>
    </w:p>
    <w:p>
      <w:r>
        <w:rPr>
          <w:b/>
        </w:rPr>
        <w:t xml:space="preserve">Current status: </w:t>
      </w:r>
      <w:r>
        <w:t>TCP-enabled CAN event pipeline successfully built and tested on QNX.</w:t>
      </w:r>
    </w:p>
    <w:p>
      <w:pPr>
        <w:pStyle w:val="ListBullet"/>
      </w:pPr>
      <w:r>
        <w:rPr>
          <w:b/>
        </w:rPr>
        <w:t xml:space="preserve">Project build: </w:t>
      </w:r>
      <w:r>
        <w:t>Configured the QNX/Momentics Makefile for AArch64 (`aarch64le`) debug build.</w:t>
      </w:r>
    </w:p>
    <w:p>
      <w:pPr>
        <w:pStyle w:val="ListBullet"/>
      </w:pPr>
      <w:r>
        <w:rPr>
          <w:b/>
        </w:rPr>
        <w:t xml:space="preserve">TCP support: </w:t>
      </w:r>
      <w:r>
        <w:t>Added `-DENABLE_TCP` to the Makefile CFLAGS and performed a clean rebuild.</w:t>
      </w:r>
    </w:p>
    <w:p>
      <w:pPr>
        <w:pStyle w:val="ListBullet"/>
      </w:pPr>
      <w:r>
        <w:rPr>
          <w:b/>
        </w:rPr>
        <w:t xml:space="preserve">Build verification: </w:t>
      </w:r>
      <w:r>
        <w:t>Momentics build completed successfully with 0 errors and 0 warnings.</w:t>
      </w:r>
    </w:p>
    <w:p>
      <w:pPr>
        <w:pStyle w:val="ListBullet"/>
      </w:pPr>
      <w:r>
        <w:rPr>
          <w:b/>
        </w:rPr>
        <w:t xml:space="preserve">QNX deployment: </w:t>
      </w:r>
      <w:r>
        <w:t>Copied and executed the rebuilt `schedulix_can` binary on the QNX target.</w:t>
      </w:r>
    </w:p>
    <w:p>
      <w:pPr>
        <w:pStyle w:val="ListBullet"/>
      </w:pPr>
      <w:r>
        <w:rPr>
          <w:b/>
        </w:rPr>
        <w:t xml:space="preserve">TCP server: </w:t>
      </w:r>
      <w:r>
        <w:t>Started `schedulix_can` in TCP mode on port 5000.</w:t>
      </w:r>
    </w:p>
    <w:p>
      <w:pPr>
        <w:pStyle w:val="ListBullet"/>
      </w:pPr>
      <w:r>
        <w:rPr>
          <w:b/>
        </w:rPr>
        <w:t xml:space="preserve">Network connectivity: </w:t>
      </w:r>
      <w:r>
        <w:t>Verified Windows host can reach the QNX target at `192.168.10.2` and connect to TCP port 5000.</w:t>
      </w:r>
    </w:p>
    <w:p>
      <w:pPr>
        <w:pStyle w:val="ListBullet"/>
      </w:pPr>
      <w:r>
        <w:rPr>
          <w:b/>
        </w:rPr>
        <w:t xml:space="preserve">TCP frame injection: </w:t>
      </w:r>
      <w:r>
        <w:t>Implemented/verified Windows Python sender connectivity and demo frame transmission.</w:t>
      </w:r>
    </w:p>
    <w:p>
      <w:pPr>
        <w:pStyle w:val="ListBullet"/>
      </w:pPr>
      <w:r>
        <w:rPr>
          <w:b/>
        </w:rPr>
        <w:t xml:space="preserve">End-to-end pipeline: </w:t>
      </w:r>
      <w:r>
        <w:t>Verified: Windows sender → TCP → QNX → CAN frame decoder → SCHEDULIX event → Event Manager.</w:t>
      </w:r>
    </w:p>
    <w:p>
      <w:pPr>
        <w:pStyle w:val="ListBullet"/>
      </w:pPr>
      <w:r>
        <w:rPr>
          <w:b/>
        </w:rPr>
        <w:t xml:space="preserve">CAN frame decoding: </w:t>
      </w:r>
      <w:r>
        <w:t>Successfully received and decoded CAN ID `0x100`, DLC `3`, data `AA BB CC`.</w:t>
      </w:r>
    </w:p>
    <w:p>
      <w:pPr>
        <w:pStyle w:val="ListBullet"/>
      </w:pPr>
      <w:r>
        <w:rPr>
          <w:b/>
        </w:rPr>
        <w:t xml:space="preserve">Event dispatch: </w:t>
      </w:r>
      <w:r>
        <w:t>Verified `0x100` is decoded as a BRAKE event and dispatched by the Event Manager.</w:t>
      </w:r>
    </w:p>
    <w:p>
      <w:pPr>
        <w:pStyle w:val="ListBullet"/>
      </w:pPr>
      <w:r>
        <w:rPr>
          <w:b/>
        </w:rPr>
        <w:t xml:space="preserve">Unknown-event handling: </w:t>
      </w:r>
      <w:r>
        <w:t>Demo sequence includes CAN ID `0x999`, exercising the unknown/reject path.</w:t>
      </w:r>
    </w:p>
    <w:p>
      <w:pPr>
        <w:pStyle w:val="ListBullet"/>
      </w:pPr>
      <w:r>
        <w:rPr>
          <w:b/>
        </w:rPr>
        <w:t xml:space="preserve">Demo sequence: </w:t>
      </w:r>
      <w:r>
        <w:t>Verified sender transmits `0x100`, `0x200`, `0x300`, `0x999`, and `0x100 3 AA BB CC` frames.</w:t>
      </w:r>
    </w:p>
    <w:p/>
    <w:p>
      <w:r>
        <w:rPr>
          <w:b/>
        </w:rPr>
        <w:t xml:space="preserve">Next verification: </w:t>
      </w:r>
      <w:r>
        <w:t>Run the demo again and confirm the `0x200` and `0x300` frames produce the expected decoded events and Event Manager dispatches.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