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3F3D" w:rsidRPr="009773BC" w:rsidRDefault="00DC3F3D" w:rsidP="00DC3F3D">
      <w:pPr>
        <w:pStyle w:val="Heading1"/>
        <w:rPr>
          <w:b w:val="0"/>
          <w:color w:val="auto"/>
        </w:rPr>
      </w:pPr>
      <w:r w:rsidRPr="009773BC">
        <w:rPr>
          <w:rStyle w:val="Strong"/>
          <w:b/>
          <w:bCs/>
          <w:color w:val="auto"/>
        </w:rPr>
        <w:t>Report on Decisions Regarding GPU Porting</w:t>
      </w:r>
    </w:p>
    <w:p w:rsidR="00DC3F3D" w:rsidRPr="009773BC" w:rsidRDefault="00DC3F3D" w:rsidP="00DC3F3D">
      <w:pPr>
        <w:pStyle w:val="Heading2"/>
        <w:rPr>
          <w:color w:val="auto"/>
        </w:rPr>
      </w:pPr>
      <w:r w:rsidRPr="009773BC">
        <w:rPr>
          <w:rStyle w:val="Strong"/>
          <w:b/>
          <w:bCs/>
          <w:color w:val="auto"/>
        </w:rPr>
        <w:t>Overview</w:t>
      </w:r>
    </w:p>
    <w:p w:rsidR="00DC3F3D" w:rsidRDefault="00DC3F3D" w:rsidP="00DC3F3D">
      <w:pPr>
        <w:pStyle w:val="NormalWeb"/>
      </w:pPr>
      <w:r>
        <w:t xml:space="preserve">Profiling of the KLT code using </w:t>
      </w:r>
      <w:proofErr w:type="spellStart"/>
      <w:r>
        <w:rPr>
          <w:rStyle w:val="HTMLCode"/>
          <w:rFonts w:eastAsiaTheme="majorEastAsia"/>
        </w:rPr>
        <w:t>gprof</w:t>
      </w:r>
      <w:proofErr w:type="spellEnd"/>
      <w:r>
        <w:t xml:space="preserve"> identified several functions that consume most of the CPU time. The decision process for GPU porting focused on functions that are computationally expensive, repetitive, and suitable for parallel execution. Functions primarily handling I/O or simple control logic were excluded from GPU porting.</w:t>
      </w:r>
    </w:p>
    <w:p w:rsidR="00DC3F3D" w:rsidRPr="009773BC" w:rsidRDefault="00DC3F3D" w:rsidP="00DC3F3D">
      <w:pPr>
        <w:pStyle w:val="Heading2"/>
        <w:rPr>
          <w:color w:val="auto"/>
        </w:rPr>
      </w:pPr>
      <w:r w:rsidRPr="009773BC">
        <w:rPr>
          <w:rStyle w:val="Strong"/>
          <w:b/>
          <w:bCs/>
          <w:color w:val="auto"/>
        </w:rPr>
        <w:t>Functions Selected for GPU Porting</w:t>
      </w:r>
    </w:p>
    <w:p w:rsidR="00DC3F3D" w:rsidRPr="009773BC" w:rsidRDefault="00DC3F3D" w:rsidP="00DC3F3D">
      <w:pPr>
        <w:pStyle w:val="Heading3"/>
        <w:rPr>
          <w:color w:val="auto"/>
        </w:rPr>
      </w:pPr>
      <w:r w:rsidRPr="009773BC">
        <w:rPr>
          <w:rStyle w:val="Strong"/>
          <w:b/>
          <w:bCs/>
          <w:color w:val="auto"/>
        </w:rPr>
        <w:t>1. _</w:t>
      </w:r>
      <w:proofErr w:type="spellStart"/>
      <w:r w:rsidRPr="009773BC">
        <w:rPr>
          <w:rStyle w:val="Strong"/>
          <w:b/>
          <w:bCs/>
          <w:color w:val="auto"/>
        </w:rPr>
        <w:t>convolveImageVert</w:t>
      </w:r>
      <w:proofErr w:type="spellEnd"/>
    </w:p>
    <w:p w:rsidR="00DC3F3D" w:rsidRDefault="00DC3F3D" w:rsidP="00DC3F3D">
      <w:pPr>
        <w:pStyle w:val="NormalWeb"/>
      </w:pPr>
      <w:r>
        <w:t>This function performs vertical convolution on image matrices and accounts for a significant portion of total execution time. Each pixel operation is independent of others, making it highly parallelizable. The GPU will process multiple pixel rows simultaneously, reducing overall convolution time.</w:t>
      </w:r>
    </w:p>
    <w:p w:rsidR="00DC3F3D" w:rsidRPr="009773BC" w:rsidRDefault="00DC3F3D" w:rsidP="00DC3F3D">
      <w:pPr>
        <w:pStyle w:val="Heading3"/>
        <w:rPr>
          <w:color w:val="auto"/>
        </w:rPr>
      </w:pPr>
      <w:r w:rsidRPr="009773BC">
        <w:rPr>
          <w:rStyle w:val="Strong"/>
          <w:b/>
          <w:bCs/>
          <w:color w:val="auto"/>
        </w:rPr>
        <w:t>2. _</w:t>
      </w:r>
      <w:proofErr w:type="spellStart"/>
      <w:r w:rsidRPr="009773BC">
        <w:rPr>
          <w:rStyle w:val="Strong"/>
          <w:b/>
          <w:bCs/>
          <w:color w:val="auto"/>
        </w:rPr>
        <w:t>convolveImageHoriz</w:t>
      </w:r>
      <w:proofErr w:type="spellEnd"/>
    </w:p>
    <w:p w:rsidR="00DC3F3D" w:rsidRDefault="00DC3F3D" w:rsidP="00DC3F3D">
      <w:pPr>
        <w:pStyle w:val="NormalWeb"/>
      </w:pPr>
      <w:r>
        <w:t>Similar to the vertical convolution, this function performs horizontal convolution and also consumes substantial CPU time. It has a repetitive data-parallel structure suitable for CUDA kernels. Porting this function to the GPU will leverage shared memory and parallel threads for faster image filtering.</w:t>
      </w:r>
    </w:p>
    <w:p w:rsidR="00DC3F3D" w:rsidRDefault="00DC3F3D" w:rsidP="00DC3F3D">
      <w:pPr>
        <w:pStyle w:val="Heading3"/>
      </w:pPr>
      <w:r w:rsidRPr="009773BC">
        <w:rPr>
          <w:rStyle w:val="Strong"/>
          <w:b/>
          <w:bCs/>
          <w:color w:val="auto"/>
        </w:rPr>
        <w:t>3. _interpolate</w:t>
      </w:r>
    </w:p>
    <w:p w:rsidR="00DC3F3D" w:rsidRDefault="00DC3F3D" w:rsidP="00DC3F3D">
      <w:pPr>
        <w:pStyle w:val="NormalWeb"/>
      </w:pPr>
      <w:r>
        <w:t>The interpolation routine computes intermediate pixel values for feature tracking. Since interpolation operations for different pixels are independent, the GPU can handle thousands of interpolations concurrently. Porting will enhance performance in frame-to-frame tracking tasks.</w:t>
      </w:r>
    </w:p>
    <w:p w:rsidR="00DC3F3D" w:rsidRPr="009773BC" w:rsidRDefault="00DC3F3D" w:rsidP="00DC3F3D">
      <w:pPr>
        <w:pStyle w:val="Heading3"/>
        <w:rPr>
          <w:color w:val="auto"/>
        </w:rPr>
      </w:pPr>
      <w:r w:rsidRPr="009773BC">
        <w:rPr>
          <w:rStyle w:val="Strong"/>
          <w:b/>
          <w:bCs/>
          <w:color w:val="auto"/>
        </w:rPr>
        <w:t>4. _</w:t>
      </w:r>
      <w:proofErr w:type="spellStart"/>
      <w:r w:rsidRPr="009773BC">
        <w:rPr>
          <w:rStyle w:val="Strong"/>
          <w:b/>
          <w:bCs/>
          <w:color w:val="auto"/>
        </w:rPr>
        <w:t>KLTSelectGoodFeatures</w:t>
      </w:r>
      <w:proofErr w:type="spellEnd"/>
    </w:p>
    <w:p w:rsidR="00DC3F3D" w:rsidRDefault="00DC3F3D" w:rsidP="00DC3F3D">
      <w:pPr>
        <w:pStyle w:val="NormalWeb"/>
      </w:pPr>
      <w:r>
        <w:t>This function identifies strong features in an image using eigenvalue analysis. It performs heavy arithmetic computations per pixel block, making it a good candidate for GPU acceleration. Using GPU-based matrix operations will significantly speed up feature selection.</w:t>
      </w:r>
    </w:p>
    <w:p w:rsidR="00DC3F3D" w:rsidRPr="009773BC" w:rsidRDefault="00DC3F3D" w:rsidP="00DC3F3D">
      <w:pPr>
        <w:pStyle w:val="Heading3"/>
        <w:rPr>
          <w:color w:val="auto"/>
        </w:rPr>
      </w:pPr>
      <w:r w:rsidRPr="009773BC">
        <w:rPr>
          <w:rStyle w:val="Strong"/>
          <w:b/>
          <w:bCs/>
          <w:color w:val="auto"/>
        </w:rPr>
        <w:t>5. _</w:t>
      </w:r>
      <w:proofErr w:type="spellStart"/>
      <w:r w:rsidRPr="009773BC">
        <w:rPr>
          <w:rStyle w:val="Strong"/>
          <w:b/>
          <w:bCs/>
          <w:color w:val="auto"/>
        </w:rPr>
        <w:t>computeGradientSum</w:t>
      </w:r>
      <w:proofErr w:type="spellEnd"/>
      <w:r w:rsidRPr="009773BC">
        <w:rPr>
          <w:rStyle w:val="Strong"/>
          <w:b/>
          <w:bCs/>
          <w:color w:val="auto"/>
        </w:rPr>
        <w:t xml:space="preserve"> / _compute2by2GradientMatrix</w:t>
      </w:r>
    </w:p>
    <w:p w:rsidR="00DC3F3D" w:rsidRDefault="00DC3F3D" w:rsidP="00DC3F3D">
      <w:pPr>
        <w:pStyle w:val="NormalWeb"/>
      </w:pPr>
      <w:r>
        <w:t xml:space="preserve">Both functions compute local gradients and small matrices required for tracking. Their workload is dominated by arithmetic operations over large data arrays, which fits GPU </w:t>
      </w:r>
      <w:r>
        <w:lastRenderedPageBreak/>
        <w:t>parallelism. Offloading these to the GPU will reduce CPU overhead during motion estimation.</w:t>
      </w:r>
    </w:p>
    <w:p w:rsidR="00DC3F3D" w:rsidRDefault="00DC3F3D" w:rsidP="00DC3F3D"/>
    <w:p w:rsidR="00DC3F3D" w:rsidRPr="009773BC" w:rsidRDefault="00DC3F3D" w:rsidP="00DC3F3D">
      <w:pPr>
        <w:pStyle w:val="Heading2"/>
        <w:rPr>
          <w:color w:val="auto"/>
        </w:rPr>
      </w:pPr>
      <w:r w:rsidRPr="009773BC">
        <w:rPr>
          <w:rStyle w:val="Strong"/>
          <w:b/>
          <w:bCs/>
          <w:color w:val="auto"/>
        </w:rPr>
        <w:t>Justification for Selected Functions</w:t>
      </w:r>
    </w:p>
    <w:p w:rsidR="00DC3F3D" w:rsidRDefault="00DC3F3D" w:rsidP="00DC3F3D">
      <w:pPr>
        <w:pStyle w:val="NormalWeb"/>
      </w:pPr>
      <w:r>
        <w:t>The selected functions meet three main criteria for GPU porting:</w:t>
      </w:r>
    </w:p>
    <w:p w:rsidR="00DC3F3D" w:rsidRDefault="00DC3F3D" w:rsidP="00DC3F3D">
      <w:pPr>
        <w:pStyle w:val="NormalWeb"/>
        <w:numPr>
          <w:ilvl w:val="0"/>
          <w:numId w:val="10"/>
        </w:numPr>
      </w:pPr>
      <w:r>
        <w:rPr>
          <w:rStyle w:val="Strong"/>
        </w:rPr>
        <w:t>High computational load:</w:t>
      </w:r>
      <w:r>
        <w:t xml:space="preserve"> Profiling shows that convolution, interpolation, and feature selection dominate total runtime.</w:t>
      </w:r>
    </w:p>
    <w:p w:rsidR="00DC3F3D" w:rsidRDefault="00DC3F3D" w:rsidP="00DC3F3D">
      <w:pPr>
        <w:pStyle w:val="NormalWeb"/>
        <w:numPr>
          <w:ilvl w:val="0"/>
          <w:numId w:val="10"/>
        </w:numPr>
      </w:pPr>
      <w:r>
        <w:rPr>
          <w:rStyle w:val="Strong"/>
        </w:rPr>
        <w:t>Parallel structure:</w:t>
      </w:r>
      <w:r>
        <w:t xml:space="preserve"> Operations are performed independently for each pixel or feature point.</w:t>
      </w:r>
    </w:p>
    <w:p w:rsidR="00DC3F3D" w:rsidRDefault="00DC3F3D" w:rsidP="00DC3F3D">
      <w:pPr>
        <w:pStyle w:val="NormalWeb"/>
        <w:numPr>
          <w:ilvl w:val="0"/>
          <w:numId w:val="10"/>
        </w:numPr>
      </w:pPr>
      <w:r>
        <w:rPr>
          <w:rStyle w:val="Strong"/>
        </w:rPr>
        <w:t>Repetitive arithmetic operations:</w:t>
      </w:r>
      <w:r>
        <w:t xml:space="preserve"> These are ideal for GPU threads executing the same instruction across large datasets.</w:t>
      </w:r>
    </w:p>
    <w:p w:rsidR="00DC3F3D" w:rsidRDefault="00DC3F3D" w:rsidP="00DC3F3D">
      <w:pPr>
        <w:pStyle w:val="NormalWeb"/>
      </w:pPr>
      <w:r>
        <w:t>By porting the convolution, interpolation, gradient, and feature-selection routines to GPU kernels, substantial performance improvement is expected. The GPU will handle the dense arithmetic workload while the CPU manages control flow and data handling.</w:t>
      </w:r>
    </w:p>
    <w:p w:rsidR="00DC3F3D" w:rsidRPr="009773BC" w:rsidRDefault="00DC3F3D" w:rsidP="00DC3F3D">
      <w:pPr>
        <w:pStyle w:val="Heading2"/>
        <w:rPr>
          <w:color w:val="auto"/>
        </w:rPr>
      </w:pPr>
      <w:bookmarkStart w:id="0" w:name="_GoBack"/>
      <w:r w:rsidRPr="009773BC">
        <w:rPr>
          <w:rStyle w:val="Strong"/>
          <w:b/>
          <w:bCs/>
          <w:color w:val="auto"/>
        </w:rPr>
        <w:t>Conclusion</w:t>
      </w:r>
    </w:p>
    <w:bookmarkEnd w:id="0"/>
    <w:p w:rsidR="00DC3F3D" w:rsidRDefault="00DC3F3D" w:rsidP="00DC3F3D">
      <w:pPr>
        <w:pStyle w:val="NormalWeb"/>
      </w:pPr>
      <w:r>
        <w:t>Based on the profiling analysis across all five examples, the following functions are selected for GPU porting:</w:t>
      </w:r>
    </w:p>
    <w:p w:rsidR="00DC3F3D" w:rsidRDefault="00DC3F3D" w:rsidP="00DC3F3D">
      <w:pPr>
        <w:pStyle w:val="NormalWeb"/>
        <w:numPr>
          <w:ilvl w:val="0"/>
          <w:numId w:val="12"/>
        </w:numPr>
      </w:pPr>
      <w:r>
        <w:rPr>
          <w:rStyle w:val="HTMLCode"/>
          <w:rFonts w:eastAsiaTheme="majorEastAsia"/>
        </w:rPr>
        <w:t>_</w:t>
      </w:r>
      <w:proofErr w:type="spellStart"/>
      <w:r>
        <w:rPr>
          <w:rStyle w:val="HTMLCode"/>
          <w:rFonts w:eastAsiaTheme="majorEastAsia"/>
        </w:rPr>
        <w:t>convolveImageVert</w:t>
      </w:r>
      <w:proofErr w:type="spellEnd"/>
    </w:p>
    <w:p w:rsidR="00DC3F3D" w:rsidRDefault="00DC3F3D" w:rsidP="00DC3F3D">
      <w:pPr>
        <w:pStyle w:val="NormalWeb"/>
        <w:numPr>
          <w:ilvl w:val="0"/>
          <w:numId w:val="12"/>
        </w:numPr>
      </w:pPr>
      <w:r>
        <w:rPr>
          <w:rStyle w:val="HTMLCode"/>
          <w:rFonts w:eastAsiaTheme="majorEastAsia"/>
        </w:rPr>
        <w:t>_</w:t>
      </w:r>
      <w:proofErr w:type="spellStart"/>
      <w:r>
        <w:rPr>
          <w:rStyle w:val="HTMLCode"/>
          <w:rFonts w:eastAsiaTheme="majorEastAsia"/>
        </w:rPr>
        <w:t>convolveImageHoriz</w:t>
      </w:r>
      <w:proofErr w:type="spellEnd"/>
    </w:p>
    <w:p w:rsidR="00DC3F3D" w:rsidRDefault="00DC3F3D" w:rsidP="00DC3F3D">
      <w:pPr>
        <w:pStyle w:val="NormalWeb"/>
        <w:numPr>
          <w:ilvl w:val="0"/>
          <w:numId w:val="12"/>
        </w:numPr>
      </w:pPr>
      <w:r>
        <w:rPr>
          <w:rStyle w:val="HTMLCode"/>
          <w:rFonts w:eastAsiaTheme="majorEastAsia"/>
        </w:rPr>
        <w:t>_interpolate</w:t>
      </w:r>
    </w:p>
    <w:p w:rsidR="00DC3F3D" w:rsidRDefault="00DC3F3D" w:rsidP="00DC3F3D">
      <w:pPr>
        <w:pStyle w:val="NormalWeb"/>
        <w:numPr>
          <w:ilvl w:val="0"/>
          <w:numId w:val="12"/>
        </w:numPr>
      </w:pPr>
      <w:r>
        <w:rPr>
          <w:rStyle w:val="HTMLCode"/>
          <w:rFonts w:eastAsiaTheme="majorEastAsia"/>
        </w:rPr>
        <w:t>_</w:t>
      </w:r>
      <w:proofErr w:type="spellStart"/>
      <w:r>
        <w:rPr>
          <w:rStyle w:val="HTMLCode"/>
          <w:rFonts w:eastAsiaTheme="majorEastAsia"/>
        </w:rPr>
        <w:t>KLTSelectGoodFeatures</w:t>
      </w:r>
      <w:proofErr w:type="spellEnd"/>
    </w:p>
    <w:p w:rsidR="00DC3F3D" w:rsidRDefault="00DC3F3D" w:rsidP="00DC3F3D">
      <w:pPr>
        <w:pStyle w:val="NormalWeb"/>
        <w:numPr>
          <w:ilvl w:val="0"/>
          <w:numId w:val="12"/>
        </w:numPr>
      </w:pPr>
      <w:r>
        <w:rPr>
          <w:rStyle w:val="HTMLCode"/>
          <w:rFonts w:eastAsiaTheme="majorEastAsia"/>
        </w:rPr>
        <w:t>_</w:t>
      </w:r>
      <w:proofErr w:type="spellStart"/>
      <w:r>
        <w:rPr>
          <w:rStyle w:val="HTMLCode"/>
          <w:rFonts w:eastAsiaTheme="majorEastAsia"/>
        </w:rPr>
        <w:t>computeGradientSum</w:t>
      </w:r>
      <w:proofErr w:type="spellEnd"/>
    </w:p>
    <w:p w:rsidR="00DC3F3D" w:rsidRDefault="00DC3F3D" w:rsidP="00DC3F3D">
      <w:pPr>
        <w:pStyle w:val="NormalWeb"/>
      </w:pPr>
      <w:r>
        <w:t>These functions contribute most to CPU time and exhibit strong data-parallel characteristics, making them ideal for GPU execution. Functions dealing with file I/O, memory allocation, or minimal computation will remain on the CPU.</w:t>
      </w:r>
      <w:r>
        <w:br/>
        <w:t>This balanced approach ensures optimal performance gains without adding unnecessary complexity to the system.</w:t>
      </w:r>
    </w:p>
    <w:p w:rsidR="0009430A" w:rsidRDefault="0009430A"/>
    <w:sectPr w:rsidR="000943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9E2B32"/>
    <w:multiLevelType w:val="multilevel"/>
    <w:tmpl w:val="93CE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104F6"/>
    <w:multiLevelType w:val="multilevel"/>
    <w:tmpl w:val="13365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865B64"/>
    <w:multiLevelType w:val="multilevel"/>
    <w:tmpl w:val="83DE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32AE"/>
    <w:rsid w:val="0009430A"/>
    <w:rsid w:val="0015074B"/>
    <w:rsid w:val="0029639D"/>
    <w:rsid w:val="00326F90"/>
    <w:rsid w:val="004A7ADA"/>
    <w:rsid w:val="009773BC"/>
    <w:rsid w:val="009B5603"/>
    <w:rsid w:val="00AA1D8D"/>
    <w:rsid w:val="00B47730"/>
    <w:rsid w:val="00CB0664"/>
    <w:rsid w:val="00DC3F3D"/>
    <w:rsid w:val="00E462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E700B"/>
  <w14:defaultImageDpi w14:val="300"/>
  <w15:docId w15:val="{F0939066-8187-4B74-A225-622F097B4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C3F3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C3F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8745293">
      <w:bodyDiv w:val="1"/>
      <w:marLeft w:val="0"/>
      <w:marRight w:val="0"/>
      <w:marTop w:val="0"/>
      <w:marBottom w:val="0"/>
      <w:divBdr>
        <w:top w:val="none" w:sz="0" w:space="0" w:color="auto"/>
        <w:left w:val="none" w:sz="0" w:space="0" w:color="auto"/>
        <w:bottom w:val="none" w:sz="0" w:space="0" w:color="auto"/>
        <w:right w:val="none" w:sz="0" w:space="0" w:color="auto"/>
      </w:divBdr>
      <w:divsChild>
        <w:div w:id="1964924888">
          <w:marLeft w:val="0"/>
          <w:marRight w:val="0"/>
          <w:marTop w:val="0"/>
          <w:marBottom w:val="0"/>
          <w:divBdr>
            <w:top w:val="none" w:sz="0" w:space="0" w:color="auto"/>
            <w:left w:val="none" w:sz="0" w:space="0" w:color="auto"/>
            <w:bottom w:val="none" w:sz="0" w:space="0" w:color="auto"/>
            <w:right w:val="none" w:sz="0" w:space="0" w:color="auto"/>
          </w:divBdr>
          <w:divsChild>
            <w:div w:id="107998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44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364693-1FD7-41A1-B716-0DB6029E8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480</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Adeel</cp:lastModifiedBy>
  <cp:revision>7</cp:revision>
  <dcterms:created xsi:type="dcterms:W3CDTF">2013-12-23T23:15:00Z</dcterms:created>
  <dcterms:modified xsi:type="dcterms:W3CDTF">2025-10-06T15:14:00Z</dcterms:modified>
  <cp:category/>
</cp:coreProperties>
</file>