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CFE6" w14:textId="77777777" w:rsidR="00FD0A0F" w:rsidRPr="00FD0A0F" w:rsidRDefault="00FD0A0F" w:rsidP="00FD0A0F">
      <w:r w:rsidRPr="00FD0A0F">
        <w:rPr>
          <w:rFonts w:ascii="Cooper Black" w:hAnsi="Cooper Black"/>
          <w:color w:val="EE0000"/>
          <w:sz w:val="72"/>
          <w:szCs w:val="72"/>
        </w:rPr>
        <w:t>MY PROMPT</w:t>
      </w:r>
      <w:r>
        <w:br/>
      </w:r>
      <w:r w:rsidRPr="00FD0A0F">
        <w:t>We have some thoughts:</w:t>
      </w:r>
    </w:p>
    <w:p w14:paraId="34B46FB7" w14:textId="01993015" w:rsidR="00FD0A0F" w:rsidRPr="00FD0A0F" w:rsidRDefault="00FD0A0F" w:rsidP="00FD0A0F">
      <w:pPr>
        <w:numPr>
          <w:ilvl w:val="0"/>
          <w:numId w:val="1"/>
        </w:numPr>
      </w:pPr>
      <w:r w:rsidRPr="00FD0A0F">
        <w:t xml:space="preserve">Currently we are just integrating with </w:t>
      </w:r>
      <w:proofErr w:type="spellStart"/>
      <w:proofErr w:type="gramStart"/>
      <w:r w:rsidRPr="00FD0A0F">
        <w:t>opencode</w:t>
      </w:r>
      <w:proofErr w:type="spellEnd"/>
      <w:proofErr w:type="gramEnd"/>
      <w:r w:rsidRPr="00FD0A0F">
        <w:t xml:space="preserve"> but our end goal </w:t>
      </w:r>
      <w:proofErr w:type="spellStart"/>
      <w:r w:rsidRPr="00FD0A0F">
        <w:t>isnt</w:t>
      </w:r>
      <w:proofErr w:type="spellEnd"/>
      <w:r w:rsidRPr="00FD0A0F">
        <w:t xml:space="preserve"> just </w:t>
      </w:r>
      <w:proofErr w:type="spellStart"/>
      <w:r w:rsidRPr="00FD0A0F">
        <w:t>opencode</w:t>
      </w:r>
      <w:proofErr w:type="spellEnd"/>
      <w:r w:rsidRPr="00FD0A0F">
        <w:t xml:space="preserve"> we </w:t>
      </w:r>
      <w:proofErr w:type="spellStart"/>
      <w:r w:rsidRPr="00FD0A0F">
        <w:t>wanna</w:t>
      </w:r>
      <w:proofErr w:type="spellEnd"/>
      <w:r w:rsidRPr="00FD0A0F">
        <w:t xml:space="preserve"> make a full product. Its own web app and UIs and findings being shown and controlled edges paths being shown , Proper cyber control integration as a proper end to end company product</w:t>
      </w:r>
      <w:r w:rsidR="00C61A66">
        <w:t xml:space="preserve"> (not at this stage but at some point)</w:t>
      </w:r>
    </w:p>
    <w:p w14:paraId="092E8C10" w14:textId="21CC669E" w:rsidR="00FD0A0F" w:rsidRPr="00FD0A0F" w:rsidRDefault="00FD0A0F" w:rsidP="00FD0A0F">
      <w:pPr>
        <w:numPr>
          <w:ilvl w:val="0"/>
          <w:numId w:val="1"/>
        </w:numPr>
      </w:pPr>
      <w:r w:rsidRPr="00FD0A0F">
        <w:t xml:space="preserve">Our foundation </w:t>
      </w:r>
      <w:proofErr w:type="spellStart"/>
      <w:r w:rsidRPr="00FD0A0F">
        <w:t>i</w:t>
      </w:r>
      <w:proofErr w:type="spellEnd"/>
      <w:r w:rsidRPr="00FD0A0F">
        <w:t xml:space="preserve"> believe </w:t>
      </w:r>
      <w:proofErr w:type="spellStart"/>
      <w:r w:rsidRPr="00FD0A0F">
        <w:t>isnt</w:t>
      </w:r>
      <w:proofErr w:type="spellEnd"/>
      <w:r w:rsidRPr="00FD0A0F">
        <w:t xml:space="preserve"> supporting of point 1. It must work endlessly even compa</w:t>
      </w:r>
      <w:r w:rsidR="00C61A66">
        <w:t>n</w:t>
      </w:r>
      <w:r w:rsidRPr="00FD0A0F">
        <w:t xml:space="preserve">y can make it </w:t>
      </w:r>
      <w:proofErr w:type="gramStart"/>
      <w:r w:rsidRPr="00FD0A0F">
        <w:t>work day</w:t>
      </w:r>
      <w:proofErr w:type="gramEnd"/>
      <w:r w:rsidRPr="00FD0A0F">
        <w:t xml:space="preserve"> and night on c</w:t>
      </w:r>
      <w:r w:rsidR="00C61A66">
        <w:t>o</w:t>
      </w:r>
      <w:r w:rsidRPr="00FD0A0F">
        <w:t xml:space="preserve">ntinuous scanning </w:t>
      </w:r>
      <w:proofErr w:type="spellStart"/>
      <w:r w:rsidRPr="00FD0A0F">
        <w:t>etc</w:t>
      </w:r>
      <w:proofErr w:type="spellEnd"/>
      <w:r w:rsidRPr="00FD0A0F">
        <w:t xml:space="preserve"> too. We are more focus</w:t>
      </w:r>
      <w:r w:rsidR="00C61A66">
        <w:t>e</w:t>
      </w:r>
      <w:r w:rsidRPr="00FD0A0F">
        <w:t xml:space="preserve">d on improving agents.md for </w:t>
      </w:r>
      <w:proofErr w:type="spellStart"/>
      <w:r w:rsidRPr="00FD0A0F">
        <w:t>opencode</w:t>
      </w:r>
      <w:proofErr w:type="spellEnd"/>
      <w:r w:rsidRPr="00FD0A0F">
        <w:t xml:space="preserve"> not focusing on the real issue and the whole platform structure.</w:t>
      </w:r>
    </w:p>
    <w:p w14:paraId="59BFE75A" w14:textId="39897A44" w:rsidR="00FD0A0F" w:rsidRPr="00FD0A0F" w:rsidRDefault="00FD0A0F" w:rsidP="00FD0A0F">
      <w:pPr>
        <w:numPr>
          <w:ilvl w:val="0"/>
          <w:numId w:val="1"/>
        </w:numPr>
      </w:pPr>
      <w:r w:rsidRPr="00FD0A0F">
        <w:t xml:space="preserve">And I also want </w:t>
      </w:r>
      <w:proofErr w:type="gramStart"/>
      <w:r w:rsidRPr="00FD0A0F">
        <w:t>the separate</w:t>
      </w:r>
      <w:proofErr w:type="gramEnd"/>
      <w:r w:rsidRPr="00FD0A0F">
        <w:t xml:space="preserve"> agents ( OSINT agent , recon agent , network sec agent </w:t>
      </w:r>
      <w:proofErr w:type="spellStart"/>
      <w:r w:rsidRPr="00FD0A0F">
        <w:t>etc</w:t>
      </w:r>
      <w:proofErr w:type="spellEnd"/>
      <w:r w:rsidRPr="00FD0A0F">
        <w:t xml:space="preserve"> </w:t>
      </w:r>
      <w:proofErr w:type="spellStart"/>
      <w:r w:rsidRPr="00FD0A0F">
        <w:t>etc</w:t>
      </w:r>
      <w:proofErr w:type="spellEnd"/>
      <w:r w:rsidRPr="00FD0A0F">
        <w:t xml:space="preserve"> as </w:t>
      </w:r>
      <w:proofErr w:type="spellStart"/>
      <w:r w:rsidRPr="00FD0A0F">
        <w:t>strix</w:t>
      </w:r>
      <w:proofErr w:type="spellEnd"/>
      <w:r w:rsidRPr="00FD0A0F">
        <w:t xml:space="preserve"> has but a better way )</w:t>
      </w:r>
    </w:p>
    <w:p w14:paraId="321B419C" w14:textId="77777777" w:rsidR="00FD0A0F" w:rsidRPr="00FD0A0F" w:rsidRDefault="00FD0A0F" w:rsidP="00FD0A0F">
      <w:pPr>
        <w:numPr>
          <w:ilvl w:val="0"/>
          <w:numId w:val="1"/>
        </w:numPr>
      </w:pPr>
      <w:r w:rsidRPr="00FD0A0F">
        <w:t xml:space="preserve">And a very real database and graphs </w:t>
      </w:r>
      <w:proofErr w:type="spellStart"/>
      <w:r w:rsidRPr="00FD0A0F">
        <w:t>etc</w:t>
      </w:r>
      <w:proofErr w:type="spellEnd"/>
    </w:p>
    <w:p w14:paraId="5AB0D650" w14:textId="6A244563" w:rsidR="00FD0A0F" w:rsidRPr="00FD0A0F" w:rsidRDefault="00FD0A0F" w:rsidP="00FD0A0F">
      <w:pPr>
        <w:numPr>
          <w:ilvl w:val="0"/>
          <w:numId w:val="1"/>
        </w:numPr>
      </w:pPr>
      <w:r w:rsidRPr="00FD0A0F">
        <w:t>A very good orchestrati</w:t>
      </w:r>
      <w:r w:rsidR="00C61A66">
        <w:t>o</w:t>
      </w:r>
      <w:r w:rsidRPr="00FD0A0F">
        <w:t>n</w:t>
      </w:r>
    </w:p>
    <w:p w14:paraId="4D1A9055" w14:textId="0C86DA22" w:rsidR="00FD0A0F" w:rsidRPr="00FD0A0F" w:rsidRDefault="00FD0A0F" w:rsidP="00FD0A0F">
      <w:r w:rsidRPr="00FD0A0F">
        <w:t>what do you think about the above po</w:t>
      </w:r>
      <w:r w:rsidR="00C61A66">
        <w:t>i</w:t>
      </w:r>
      <w:r w:rsidRPr="00FD0A0F">
        <w:t>nts. How can we do this And will it take a complete platform logic change</w:t>
      </w:r>
    </w:p>
    <w:p w14:paraId="0F1FDB7B" w14:textId="77777777" w:rsidR="00FD0A0F" w:rsidRPr="00FD0A0F" w:rsidRDefault="00FD0A0F" w:rsidP="00FD0A0F">
      <w:r w:rsidRPr="00FD0A0F">
        <w:t xml:space="preserve">Add more points if you think more questions need to be added and </w:t>
      </w:r>
      <w:proofErr w:type="spellStart"/>
      <w:r w:rsidRPr="00FD0A0F">
        <w:t>answr</w:t>
      </w:r>
      <w:proofErr w:type="spellEnd"/>
      <w:r w:rsidRPr="00FD0A0F">
        <w:t xml:space="preserve"> them too</w:t>
      </w:r>
    </w:p>
    <w:p w14:paraId="2ACBBF93" w14:textId="77777777" w:rsidR="00FD0A0F" w:rsidRPr="00FD0A0F" w:rsidRDefault="00FD0A0F" w:rsidP="00FD0A0F">
      <w:r>
        <w:br/>
      </w:r>
      <w:r>
        <w:br/>
      </w:r>
      <w:r w:rsidRPr="00FD0A0F">
        <w:rPr>
          <w:rFonts w:ascii="Cooper Black" w:hAnsi="Cooper Black"/>
          <w:color w:val="EE0000"/>
          <w:sz w:val="72"/>
          <w:szCs w:val="72"/>
        </w:rPr>
        <w:t>Claude response</w:t>
      </w:r>
      <w:r>
        <w:br/>
      </w:r>
      <w:r w:rsidRPr="00FD0A0F">
        <w:t>Agree with your read, and I think point 2 is actually the root cause of 1, 3, 4, and 5 — let me explain why, then answer each directly.</w:t>
      </w:r>
    </w:p>
    <w:p w14:paraId="65813B8C" w14:textId="77777777" w:rsidR="00FD0A0F" w:rsidRPr="00FD0A0F" w:rsidRDefault="00FD0A0F" w:rsidP="00FD0A0F">
      <w:pPr>
        <w:rPr>
          <w:b/>
          <w:bCs/>
        </w:rPr>
      </w:pPr>
      <w:r w:rsidRPr="00FD0A0F">
        <w:rPr>
          <w:b/>
          <w:bCs/>
        </w:rPr>
        <w:t>The core diagnosis</w:t>
      </w:r>
    </w:p>
    <w:p w14:paraId="29D65F33" w14:textId="77777777" w:rsidR="00FD0A0F" w:rsidRPr="00FD0A0F" w:rsidRDefault="00FD0A0F" w:rsidP="00FD0A0F">
      <w:r w:rsidRPr="00FD0A0F">
        <w:t xml:space="preserve">Everything built this session (OPEN GAPS </w:t>
      </w:r>
      <w:proofErr w:type="spellStart"/>
      <w:r w:rsidRPr="00FD0A0F">
        <w:t>dedup</w:t>
      </w:r>
      <w:proofErr w:type="spellEnd"/>
      <w:r w:rsidRPr="00FD0A0F">
        <w:t xml:space="preserve">, digest compression, completeness tracking, AGENTS.md rewrites) was all in service of making a </w:t>
      </w:r>
      <w:r w:rsidRPr="00FD0A0F">
        <w:rPr>
          <w:b/>
          <w:bCs/>
        </w:rPr>
        <w:t>third-party, human-attended chat CLI</w:t>
      </w:r>
      <w:r w:rsidRPr="00FD0A0F">
        <w:t xml:space="preserve"> (</w:t>
      </w:r>
      <w:proofErr w:type="spellStart"/>
      <w:r w:rsidRPr="00FD0A0F">
        <w:t>OpenCode</w:t>
      </w:r>
      <w:proofErr w:type="spellEnd"/>
      <w:r w:rsidRPr="00FD0A0F">
        <w:t>) behave better inside its own session limits. That's optimizing the wrong layer if the real goal is a company product that runs unattended.</w:t>
      </w:r>
    </w:p>
    <w:p w14:paraId="200EEC3D" w14:textId="77777777" w:rsidR="00FD0A0F" w:rsidRPr="00FD0A0F" w:rsidRDefault="00FD0A0F" w:rsidP="00FD0A0F">
      <w:r w:rsidRPr="00FD0A0F">
        <w:lastRenderedPageBreak/>
        <w:t xml:space="preserve">Here's the thing worth naming explicitly: </w:t>
      </w:r>
      <w:proofErr w:type="spellStart"/>
      <w:r w:rsidRPr="00FD0A0F">
        <w:t>OpenCode</w:t>
      </w:r>
      <w:proofErr w:type="spellEnd"/>
      <w:r w:rsidRPr="00FD0A0F">
        <w:t xml:space="preserve"> is not just "the current integration" — it's currently </w:t>
      </w:r>
      <w:r w:rsidRPr="00FD0A0F">
        <w:rPr>
          <w:b/>
          <w:bCs/>
        </w:rPr>
        <w:t>the entire cognition plane</w:t>
      </w:r>
      <w:r w:rsidRPr="00FD0A0F">
        <w:t xml:space="preserve">. Every decision about what to scan next, when to stop, when to go deeper, lives inside </w:t>
      </w:r>
      <w:proofErr w:type="spellStart"/>
      <w:r w:rsidRPr="00FD0A0F">
        <w:t>OpenCode's</w:t>
      </w:r>
      <w:proofErr w:type="spellEnd"/>
      <w:r w:rsidRPr="00FD0A0F">
        <w:t xml:space="preserve"> own LLM loop, which:</w:t>
      </w:r>
    </w:p>
    <w:p w14:paraId="7789A949" w14:textId="77777777" w:rsidR="00FD0A0F" w:rsidRPr="00FD0A0F" w:rsidRDefault="00FD0A0F" w:rsidP="00FD0A0F">
      <w:pPr>
        <w:numPr>
          <w:ilvl w:val="0"/>
          <w:numId w:val="2"/>
        </w:numPr>
      </w:pPr>
      <w:r w:rsidRPr="00FD0A0F">
        <w:t>requires a live session (terminal open, or at minimum an active harness process)</w:t>
      </w:r>
    </w:p>
    <w:p w14:paraId="77306082" w14:textId="77777777" w:rsidR="00FD0A0F" w:rsidRPr="00FD0A0F" w:rsidRDefault="00FD0A0F" w:rsidP="00FD0A0F">
      <w:pPr>
        <w:numPr>
          <w:ilvl w:val="0"/>
          <w:numId w:val="2"/>
        </w:numPr>
      </w:pPr>
      <w:r w:rsidRPr="00FD0A0F">
        <w:t>has its own context/turn/cost limits we can't remove, only work around</w:t>
      </w:r>
    </w:p>
    <w:p w14:paraId="15F35955" w14:textId="77777777" w:rsidR="00FD0A0F" w:rsidRPr="00FD0A0F" w:rsidRDefault="00FD0A0F" w:rsidP="00FD0A0F">
      <w:pPr>
        <w:numPr>
          <w:ilvl w:val="0"/>
          <w:numId w:val="2"/>
        </w:numPr>
      </w:pPr>
      <w:r w:rsidRPr="00FD0A0F">
        <w:t xml:space="preserve">stops when </w:t>
      </w:r>
      <w:r w:rsidRPr="00FD0A0F">
        <w:rPr>
          <w:i/>
          <w:iCs/>
        </w:rPr>
        <w:t>its</w:t>
      </w:r>
      <w:r w:rsidRPr="00FD0A0F">
        <w:t xml:space="preserve"> harness decides to stop, not when </w:t>
      </w:r>
      <w:r w:rsidRPr="00FD0A0F">
        <w:rPr>
          <w:i/>
          <w:iCs/>
        </w:rPr>
        <w:t>our</w:t>
      </w:r>
      <w:r w:rsidRPr="00FD0A0F">
        <w:t xml:space="preserve"> platform decides to stop</w:t>
      </w:r>
    </w:p>
    <w:p w14:paraId="33B6E054" w14:textId="77777777" w:rsidR="00FD0A0F" w:rsidRPr="00FD0A0F" w:rsidRDefault="00FD0A0F" w:rsidP="00FD0A0F">
      <w:pPr>
        <w:numPr>
          <w:ilvl w:val="0"/>
          <w:numId w:val="2"/>
        </w:numPr>
      </w:pPr>
      <w:r w:rsidRPr="00FD0A0F">
        <w:t>is fundamentally single-session, single-operator by design</w:t>
      </w:r>
    </w:p>
    <w:p w14:paraId="09C8D72D" w14:textId="77777777" w:rsidR="00FD0A0F" w:rsidRPr="00FD0A0F" w:rsidRDefault="00FD0A0F" w:rsidP="00FD0A0F">
      <w:r w:rsidRPr="00FD0A0F">
        <w:t>None of that is administrable as "the company runs 47 engagements continuously in the background while everyone's asleep." You can't build a 24/7 product on top of a tool that requires a human's terminal to stay open. So point 2 isn't a tuning problem — it's an architectural ceiling.</w:t>
      </w:r>
    </w:p>
    <w:p w14:paraId="78F398F5" w14:textId="77777777" w:rsidR="00FD0A0F" w:rsidRPr="00FD0A0F" w:rsidRDefault="00FD0A0F" w:rsidP="00FD0A0F">
      <w:r w:rsidRPr="00FD0A0F">
        <w:rPr>
          <w:b/>
          <w:bCs/>
        </w:rPr>
        <w:t>The good news:</w:t>
      </w:r>
      <w:r w:rsidRPr="00FD0A0F">
        <w:t xml:space="preserve"> you already half-built the way out. platform-mcp/server.py talks to </w:t>
      </w:r>
      <w:proofErr w:type="spellStart"/>
      <w:r w:rsidRPr="00FD0A0F">
        <w:t>OpenCode</w:t>
      </w:r>
      <w:proofErr w:type="spellEnd"/>
      <w:r w:rsidRPr="00FD0A0F">
        <w:t xml:space="preserve"> over MCP, but underneath it, tool_execution.py and the whole graph/findings/execution pipeline are cognition-plane-agnostic — and there's already a </w:t>
      </w:r>
      <w:r w:rsidRPr="00FD0A0F">
        <w:rPr>
          <w:b/>
          <w:bCs/>
        </w:rPr>
        <w:t xml:space="preserve">Commander → </w:t>
      </w:r>
      <w:proofErr w:type="spellStart"/>
      <w:r w:rsidRPr="00FD0A0F">
        <w:rPr>
          <w:b/>
          <w:bCs/>
        </w:rPr>
        <w:t>PhaseAgent</w:t>
      </w:r>
      <w:proofErr w:type="spellEnd"/>
      <w:r w:rsidRPr="00FD0A0F">
        <w:t xml:space="preserve"> in-house orchestrator (currently just recon + network phases, sequential) that calls the exact same tool_execution.py pipeline directly, with no </w:t>
      </w:r>
      <w:proofErr w:type="spellStart"/>
      <w:r w:rsidRPr="00FD0A0F">
        <w:t>OpenCode</w:t>
      </w:r>
      <w:proofErr w:type="spellEnd"/>
      <w:r w:rsidRPr="00FD0A0F">
        <w:t xml:space="preserve"> involved. That's your own cognition plane, already started, just underinvested relative to the </w:t>
      </w:r>
      <w:proofErr w:type="spellStart"/>
      <w:r w:rsidRPr="00FD0A0F">
        <w:t>OpenCode</w:t>
      </w:r>
      <w:proofErr w:type="spellEnd"/>
      <w:r w:rsidRPr="00FD0A0F">
        <w:t xml:space="preserve"> integration. The 3-plane design (Execution/Control/Cognition) was explicitly built to allow swapping the cognition plane — this session just kept feeding the wrong one.</w:t>
      </w:r>
    </w:p>
    <w:p w14:paraId="343FF760" w14:textId="77777777" w:rsidR="00FD0A0F" w:rsidRPr="00FD0A0F" w:rsidRDefault="00FD0A0F" w:rsidP="00FD0A0F">
      <w:pPr>
        <w:rPr>
          <w:b/>
          <w:bCs/>
        </w:rPr>
      </w:pPr>
      <w:r w:rsidRPr="00FD0A0F">
        <w:rPr>
          <w:b/>
          <w:bCs/>
        </w:rPr>
        <w:t>Will this take a complete platform logic change?</w:t>
      </w:r>
    </w:p>
    <w:p w14:paraId="1501E7D5" w14:textId="77777777" w:rsidR="00FD0A0F" w:rsidRPr="00FD0A0F" w:rsidRDefault="00FD0A0F" w:rsidP="00FD0A0F">
      <w:r w:rsidRPr="00FD0A0F">
        <w:rPr>
          <w:b/>
          <w:bCs/>
        </w:rPr>
        <w:t>No, for the data/execution layers.</w:t>
      </w:r>
      <w:r w:rsidRPr="00FD0A0F">
        <w:t xml:space="preserve"> Postgres graph (typed nodes/edges), findings store, tool execution pipeline, param validation, budget gates, kali-tools execution, ROE enforcement — all of that is already product-shaped and cognition-agnostic. A web UI queries the same REST API a chat client would. None of that needs to change.</w:t>
      </w:r>
    </w:p>
    <w:p w14:paraId="05279493" w14:textId="77777777" w:rsidR="00FD0A0F" w:rsidRPr="00FD0A0F" w:rsidRDefault="00FD0A0F" w:rsidP="00FD0A0F">
      <w:r w:rsidRPr="00FD0A0F">
        <w:rPr>
          <w:b/>
          <w:bCs/>
        </w:rPr>
        <w:t>Yes, but additive — for the cognition/orchestration layer.</w:t>
      </w:r>
      <w:r w:rsidRPr="00FD0A0F">
        <w:t xml:space="preserve"> You need to grow the existing Commander/</w:t>
      </w:r>
      <w:proofErr w:type="spellStart"/>
      <w:r w:rsidRPr="00FD0A0F">
        <w:t>PhaseAgent</w:t>
      </w:r>
      <w:proofErr w:type="spellEnd"/>
      <w:r w:rsidRPr="00FD0A0F">
        <w:t xml:space="preserve"> path from "a secondary experiment" into "the primary engine," running as a real server-side worker process (not something that only exists while a chat session is open), calling the LLM API directly (not via </w:t>
      </w:r>
      <w:proofErr w:type="spellStart"/>
      <w:r w:rsidRPr="00FD0A0F">
        <w:t>OpenCode</w:t>
      </w:r>
      <w:proofErr w:type="spellEnd"/>
      <w:r w:rsidRPr="00FD0A0F">
        <w:t xml:space="preserve">), with its own loop that </w:t>
      </w:r>
      <w:r w:rsidRPr="00FD0A0F">
        <w:rPr>
          <w:i/>
          <w:iCs/>
        </w:rPr>
        <w:t>we</w:t>
      </w:r>
      <w:r w:rsidRPr="00FD0A0F">
        <w:t xml:space="preserve"> control the termination condition of. </w:t>
      </w:r>
      <w:proofErr w:type="spellStart"/>
      <w:r w:rsidRPr="00FD0A0F">
        <w:t>OpenCode</w:t>
      </w:r>
      <w:proofErr w:type="spellEnd"/>
      <w:r w:rsidRPr="00FD0A0F">
        <w:t>/MCP doesn't have to die — it can stay as a "bring your own agent" option for power users — but it shouldn't be the thing the product depends on.</w:t>
      </w:r>
    </w:p>
    <w:p w14:paraId="5A7B75BC" w14:textId="77777777" w:rsidR="00FD0A0F" w:rsidRPr="00FD0A0F" w:rsidRDefault="00FD0A0F" w:rsidP="00FD0A0F">
      <w:pPr>
        <w:rPr>
          <w:b/>
          <w:bCs/>
        </w:rPr>
      </w:pPr>
      <w:r w:rsidRPr="00FD0A0F">
        <w:rPr>
          <w:b/>
          <w:bCs/>
        </w:rPr>
        <w:t>Point by point</w:t>
      </w:r>
    </w:p>
    <w:p w14:paraId="4D609F30" w14:textId="77777777" w:rsidR="00FD0A0F" w:rsidRPr="00FD0A0F" w:rsidRDefault="00FD0A0F" w:rsidP="00FD0A0F">
      <w:r w:rsidRPr="00FD0A0F">
        <w:rPr>
          <w:b/>
          <w:bCs/>
        </w:rPr>
        <w:lastRenderedPageBreak/>
        <w:t>1. Full product (web app, UI, findings, graph, controls)</w:t>
      </w:r>
      <w:r w:rsidRPr="00FD0A0F">
        <w:t xml:space="preserve"> — Genuinely achievable without backend </w:t>
      </w:r>
      <w:proofErr w:type="spellStart"/>
      <w:r w:rsidRPr="00FD0A0F">
        <w:t>rearchitecture</w:t>
      </w:r>
      <w:proofErr w:type="spellEnd"/>
      <w:r w:rsidRPr="00FD0A0F">
        <w:t xml:space="preserve">. The graph is already a typed node/edge model in Postgres — that's a visualization waiting to happen (React Flow / Cytoscape.js, live via </w:t>
      </w:r>
      <w:proofErr w:type="spellStart"/>
      <w:r w:rsidRPr="00FD0A0F">
        <w:t>websocket</w:t>
      </w:r>
      <w:proofErr w:type="spellEnd"/>
      <w:r w:rsidRPr="00FD0A0F">
        <w:t xml:space="preserve">/SSE as agents work). Findings, crown jewels, coverage — all already REST-exposed. This is mostly a frontend build, not a backend </w:t>
      </w:r>
      <w:proofErr w:type="spellStart"/>
      <w:r w:rsidRPr="00FD0A0F">
        <w:t>one</w:t>
      </w:r>
      <w:proofErr w:type="spellEnd"/>
      <w:r w:rsidRPr="00FD0A0F">
        <w:t>. Lowest-risk, fastest-to-ship piece of this whole plan — I'd start here to validate direction without betting on the harder orchestration work first.</w:t>
      </w:r>
    </w:p>
    <w:p w14:paraId="0EC7D1E0" w14:textId="77777777" w:rsidR="00FD0A0F" w:rsidRPr="00FD0A0F" w:rsidRDefault="00FD0A0F" w:rsidP="00FD0A0F">
      <w:r w:rsidRPr="00FD0A0F">
        <w:rPr>
          <w:b/>
          <w:bCs/>
        </w:rPr>
        <w:t>2. Endless/continuous, day-and-night</w:t>
      </w:r>
      <w:r w:rsidRPr="00FD0A0F">
        <w:t xml:space="preserve"> — As above: requires OUR OWN agent runtime (own LLM calls, own loop, own stop condition), running as a background worker (task queue — Celery/RQ/similar), not inside a chat session. This is the one genuinely new subsystem. Everything else is extension of what exists.</w:t>
      </w:r>
    </w:p>
    <w:p w14:paraId="22CB4542" w14:textId="77777777" w:rsidR="00FD0A0F" w:rsidRPr="00FD0A0F" w:rsidRDefault="00FD0A0F" w:rsidP="00FD0A0F">
      <w:r w:rsidRPr="00FD0A0F">
        <w:rPr>
          <w:b/>
          <w:bCs/>
        </w:rPr>
        <w:t>3. Specialized agents (OSINT/recon/network/etc.), "better than Strix"</w:t>
      </w:r>
      <w:r w:rsidRPr="00FD0A0F">
        <w:t xml:space="preserve"> — Once you own the runtime, this is a natural extension of the Commander/</w:t>
      </w:r>
      <w:proofErr w:type="spellStart"/>
      <w:r w:rsidRPr="00FD0A0F">
        <w:t>PhaseAgent</w:t>
      </w:r>
      <w:proofErr w:type="spellEnd"/>
      <w:r w:rsidRPr="00FD0A0F">
        <w:t xml:space="preserve"> pattern you already have — more phase types, real </w:t>
      </w:r>
      <w:proofErr w:type="spellStart"/>
      <w:r w:rsidRPr="00FD0A0F">
        <w:t>asyncio</w:t>
      </w:r>
      <w:proofErr w:type="spellEnd"/>
      <w:r w:rsidRPr="00FD0A0F">
        <w:t xml:space="preserve"> parallelism between them, a coordinator. Here's a concrete way to genuinely beat Strix's model rather than copy it: Strix coordinates agents via messages and a findings store. You already have something better for this — </w:t>
      </w:r>
      <w:r w:rsidRPr="00FD0A0F">
        <w:rPr>
          <w:b/>
          <w:bCs/>
        </w:rPr>
        <w:t>a live, shared, typed graph</w:t>
      </w:r>
      <w:r w:rsidRPr="00FD0A0F">
        <w:t xml:space="preserve">. Instead of manual agent-to-agent messaging, make the graph itself the coordination substrate: a graph mutation (new IP node, new subdomain, new tech tag) becomes a dispatch event that spins up or wakes the relevant specialist agent. Agents don't message each other — they react to the shared graph changing. That's a structurally cleaner coordination model than Strix has, and it falls directly out of infrastructure you </w:t>
      </w:r>
      <w:proofErr w:type="gramStart"/>
      <w:r w:rsidRPr="00FD0A0F">
        <w:t>already</w:t>
      </w:r>
      <w:proofErr w:type="gramEnd"/>
      <w:r w:rsidRPr="00FD0A0F">
        <w:t xml:space="preserve"> built.</w:t>
      </w:r>
    </w:p>
    <w:p w14:paraId="6B2CC85F" w14:textId="77777777" w:rsidR="00FD0A0F" w:rsidRPr="00FD0A0F" w:rsidRDefault="00FD0A0F" w:rsidP="00FD0A0F">
      <w:r w:rsidRPr="00FD0A0F">
        <w:rPr>
          <w:b/>
          <w:bCs/>
        </w:rPr>
        <w:t>4. Real database and graphs (displayed/explorable)</w:t>
      </w:r>
      <w:r w:rsidRPr="00FD0A0F">
        <w:t xml:space="preserve"> — Storage already exists. What's missing: a viz-tuned query/export endpoint, live updates (</w:t>
      </w:r>
      <w:proofErr w:type="spellStart"/>
      <w:r w:rsidRPr="00FD0A0F">
        <w:t>websocket</w:t>
      </w:r>
      <w:proofErr w:type="spellEnd"/>
      <w:r w:rsidRPr="00FD0A0F">
        <w:t xml:space="preserve">), and probably analyst-editable annotations (tag false positives, boost priority) writing back to the same graph so human and agent share one source of truth. Additive, not </w:t>
      </w:r>
      <w:proofErr w:type="gramStart"/>
      <w:r w:rsidRPr="00FD0A0F">
        <w:t xml:space="preserve">a </w:t>
      </w:r>
      <w:proofErr w:type="spellStart"/>
      <w:r w:rsidRPr="00FD0A0F">
        <w:t>rearchitecture</w:t>
      </w:r>
      <w:proofErr w:type="spellEnd"/>
      <w:proofErr w:type="gramEnd"/>
      <w:r w:rsidRPr="00FD0A0F">
        <w:t>.</w:t>
      </w:r>
    </w:p>
    <w:p w14:paraId="300FC4B9" w14:textId="77777777" w:rsidR="00FD0A0F" w:rsidRPr="00FD0A0F" w:rsidRDefault="00FD0A0F" w:rsidP="00FD0A0F">
      <w:r w:rsidRPr="00FD0A0F">
        <w:rPr>
          <w:b/>
          <w:bCs/>
        </w:rPr>
        <w:t>5. Good orchestration</w:t>
      </w:r>
      <w:r w:rsidRPr="00FD0A0F">
        <w:t xml:space="preserve"> — This is where 2+3 converge: own runtime + task queue + scheduler (recurring rescans, not literally infinite loops) + lifecycle control (start/pause/resume/kill per engagement) + per-engagement budget governance enforced by code, not an advisory banner (which only worked as a banner because a human was reading it — that assumption disappears in unattended mode).</w:t>
      </w:r>
    </w:p>
    <w:p w14:paraId="67FAA95F" w14:textId="77777777" w:rsidR="00FD0A0F" w:rsidRPr="00FD0A0F" w:rsidRDefault="00FD0A0F" w:rsidP="00FD0A0F">
      <w:pPr>
        <w:rPr>
          <w:b/>
          <w:bCs/>
        </w:rPr>
      </w:pPr>
      <w:r w:rsidRPr="00FD0A0F">
        <w:rPr>
          <w:b/>
          <w:bCs/>
        </w:rPr>
        <w:t xml:space="preserve">Points I'd add — these </w:t>
      </w:r>
      <w:proofErr w:type="gramStart"/>
      <w:r w:rsidRPr="00FD0A0F">
        <w:rPr>
          <w:b/>
          <w:bCs/>
        </w:rPr>
        <w:t>matter</w:t>
      </w:r>
      <w:proofErr w:type="gramEnd"/>
      <w:r w:rsidRPr="00FD0A0F">
        <w:rPr>
          <w:b/>
          <w:bCs/>
        </w:rPr>
        <w:t xml:space="preserve"> once "unattended" </w:t>
      </w:r>
      <w:proofErr w:type="gramStart"/>
      <w:r w:rsidRPr="00FD0A0F">
        <w:rPr>
          <w:b/>
          <w:bCs/>
        </w:rPr>
        <w:t>is</w:t>
      </w:r>
      <w:proofErr w:type="gramEnd"/>
      <w:r w:rsidRPr="00FD0A0F">
        <w:rPr>
          <w:b/>
          <w:bCs/>
        </w:rPr>
        <w:t xml:space="preserve"> real, not theoretical</w:t>
      </w:r>
    </w:p>
    <w:p w14:paraId="16409C3F" w14:textId="77777777" w:rsidR="00FD0A0F" w:rsidRPr="00FD0A0F" w:rsidRDefault="00FD0A0F" w:rsidP="00FD0A0F">
      <w:r w:rsidRPr="00FD0A0F">
        <w:rPr>
          <w:b/>
          <w:bCs/>
        </w:rPr>
        <w:t>6. Cost governance stops being optional.</w:t>
      </w:r>
      <w:r w:rsidRPr="00FD0A0F">
        <w:t xml:space="preserve"> Right now a </w:t>
      </w:r>
      <w:proofErr w:type="gramStart"/>
      <w:r w:rsidRPr="00FD0A0F">
        <w:t>human watches</w:t>
      </w:r>
      <w:proofErr w:type="gramEnd"/>
      <w:r w:rsidRPr="00FD0A0F">
        <w:t xml:space="preserve"> the session and mentally polices "this is getting expensive." Unattended, LLM spend scales with wall-clock time across every running engagement, all the time. You need hard, code-enforced budgets </w:t>
      </w:r>
      <w:r w:rsidRPr="00FD0A0F">
        <w:lastRenderedPageBreak/>
        <w:t xml:space="preserve">(max $ / max tool calls / max wall-clock per engagement) — not the current advisory </w:t>
      </w:r>
      <w:proofErr w:type="spellStart"/>
      <w:r w:rsidRPr="00FD0A0F">
        <w:t>confirm_expensive</w:t>
      </w:r>
      <w:proofErr w:type="spellEnd"/>
      <w:r w:rsidRPr="00FD0A0F">
        <w:t xml:space="preserve"> pattern, which relies on someone reading a chat turn.</w:t>
      </w:r>
    </w:p>
    <w:p w14:paraId="47B6E498" w14:textId="77777777" w:rsidR="00FD0A0F" w:rsidRPr="00FD0A0F" w:rsidRDefault="00FD0A0F" w:rsidP="00FD0A0F">
      <w:r w:rsidRPr="00FD0A0F">
        <w:rPr>
          <w:b/>
          <w:bCs/>
        </w:rPr>
        <w:t>7. Multi-tenancy and auth.</w:t>
      </w:r>
      <w:r w:rsidRPr="00FD0A0F">
        <w:t xml:space="preserve"> "Company product" </w:t>
      </w:r>
      <w:proofErr w:type="gramStart"/>
      <w:r w:rsidRPr="00FD0A0F">
        <w:t>implies</w:t>
      </w:r>
      <w:proofErr w:type="gramEnd"/>
      <w:r w:rsidRPr="00FD0A0F">
        <w:t xml:space="preserve"> multiple customers, RBAC, engagement isolation, audit logging for compliance. Engagement-ID-based isolation already exists in the schema, which is a decent foundation, but there's no auth/tenancy layer today — worth scoping honestly before calling anything "product-ready," since </w:t>
      </w:r>
      <w:proofErr w:type="spellStart"/>
      <w:r w:rsidRPr="00FD0A0F">
        <w:t>pentesting</w:t>
      </w:r>
      <w:proofErr w:type="spellEnd"/>
      <w:r w:rsidRPr="00FD0A0F">
        <w:t xml:space="preserve"> tooling attracts real compliance scrutiny (SOC2-shaped questions from prospective customers).</w:t>
      </w:r>
    </w:p>
    <w:p w14:paraId="4E6C6E8A" w14:textId="77777777" w:rsidR="00FD0A0F" w:rsidRPr="00FD0A0F" w:rsidRDefault="00FD0A0F" w:rsidP="00FD0A0F">
      <w:r w:rsidRPr="00FD0A0F">
        <w:rPr>
          <w:b/>
          <w:bCs/>
        </w:rPr>
        <w:t>8. Human-in-the-loop has to move from "chat turn" to "real approval workflow."</w:t>
      </w:r>
      <w:r w:rsidRPr="00FD0A0F">
        <w:t xml:space="preserve"> </w:t>
      </w:r>
      <w:proofErr w:type="spellStart"/>
      <w:r w:rsidRPr="00FD0A0F">
        <w:t>AGENTS.md's</w:t>
      </w:r>
      <w:proofErr w:type="spellEnd"/>
      <w:r w:rsidRPr="00FD0A0F">
        <w:t xml:space="preserve"> "ask the user before expensive/destructive actions" only works because a human is reading chat messages live. Unattended, that </w:t>
      </w:r>
      <w:proofErr w:type="gramStart"/>
      <w:r w:rsidRPr="00FD0A0F">
        <w:t>becomes:</w:t>
      </w:r>
      <w:proofErr w:type="gramEnd"/>
      <w:r w:rsidRPr="00FD0A0F">
        <w:t xml:space="preserve"> web UI shows a pending-approval queue, someone clicks approve/deny, agent resumes. That's a real feature to design, not a side effect of the UI existing.</w:t>
      </w:r>
    </w:p>
    <w:p w14:paraId="30D97D60" w14:textId="77777777" w:rsidR="00FD0A0F" w:rsidRPr="00FD0A0F" w:rsidRDefault="00FD0A0F" w:rsidP="00FD0A0F">
      <w:r w:rsidRPr="00FD0A0F">
        <w:rPr>
          <w:b/>
          <w:bCs/>
        </w:rPr>
        <w:t>9. ROE/scope enforcement gets higher-stakes.</w:t>
      </w:r>
      <w:r w:rsidRPr="00FD0A0F">
        <w:t xml:space="preserve"> Today, DB-enforced ROE is a safety net behind a human who's also watching. Unattended and continuous, it's the </w:t>
      </w:r>
      <w:r w:rsidRPr="00FD0A0F">
        <w:rPr>
          <w:i/>
          <w:iCs/>
        </w:rPr>
        <w:t>only</w:t>
      </w:r>
      <w:r w:rsidRPr="00FD0A0F">
        <w:t xml:space="preserve"> thing standing between the agent and doing something out-of-scope at 3am with nobody watching. Worth an explicit hardening/audit pass before continuous mode ships, not after.</w:t>
      </w:r>
    </w:p>
    <w:p w14:paraId="22AB8C2A" w14:textId="77777777" w:rsidR="00FD0A0F" w:rsidRPr="00FD0A0F" w:rsidRDefault="00FD0A0F" w:rsidP="00FD0A0F">
      <w:pPr>
        <w:rPr>
          <w:b/>
          <w:bCs/>
        </w:rPr>
      </w:pPr>
      <w:r w:rsidRPr="00FD0A0F">
        <w:rPr>
          <w:b/>
          <w:bCs/>
        </w:rPr>
        <w:t>Suggested sequencing (not a big-bang rewrite)</w:t>
      </w:r>
    </w:p>
    <w:p w14:paraId="2A2CFB41" w14:textId="77777777" w:rsidR="00FD0A0F" w:rsidRPr="00FD0A0F" w:rsidRDefault="00FD0A0F" w:rsidP="00FD0A0F">
      <w:pPr>
        <w:numPr>
          <w:ilvl w:val="0"/>
          <w:numId w:val="3"/>
        </w:numPr>
      </w:pPr>
      <w:r w:rsidRPr="00FD0A0F">
        <w:rPr>
          <w:b/>
          <w:bCs/>
        </w:rPr>
        <w:t>Web UI, read-only, over the existing graph/findings/REST API</w:t>
      </w:r>
      <w:r w:rsidRPr="00FD0A0F">
        <w:t xml:space="preserve"> — validates the product direction fast, zero orchestration risk, ships value immediately.</w:t>
      </w:r>
    </w:p>
    <w:p w14:paraId="1AAFB7D8" w14:textId="77777777" w:rsidR="00FD0A0F" w:rsidRPr="00FD0A0F" w:rsidRDefault="00FD0A0F" w:rsidP="00FD0A0F">
      <w:pPr>
        <w:numPr>
          <w:ilvl w:val="0"/>
          <w:numId w:val="3"/>
        </w:numPr>
      </w:pPr>
      <w:r w:rsidRPr="00FD0A0F">
        <w:rPr>
          <w:b/>
          <w:bCs/>
        </w:rPr>
        <w:t xml:space="preserve">Own agent runtime, single-agent, replacing </w:t>
      </w:r>
      <w:proofErr w:type="spellStart"/>
      <w:r w:rsidRPr="00FD0A0F">
        <w:rPr>
          <w:b/>
          <w:bCs/>
        </w:rPr>
        <w:t>OpenCode</w:t>
      </w:r>
      <w:proofErr w:type="spellEnd"/>
      <w:r w:rsidRPr="00FD0A0F">
        <w:rPr>
          <w:b/>
          <w:bCs/>
        </w:rPr>
        <w:t xml:space="preserve"> as the primary loop</w:t>
      </w:r>
      <w:r w:rsidRPr="00FD0A0F">
        <w:t xml:space="preserve"> — extend Commander/</w:t>
      </w:r>
      <w:proofErr w:type="spellStart"/>
      <w:r w:rsidRPr="00FD0A0F">
        <w:t>PhaseAgent</w:t>
      </w:r>
      <w:proofErr w:type="spellEnd"/>
      <w:r w:rsidRPr="00FD0A0F">
        <w:t xml:space="preserve"> to call the LLM directly and run as a background worker, still one engagement at a time.</w:t>
      </w:r>
    </w:p>
    <w:p w14:paraId="622C9B07" w14:textId="77777777" w:rsidR="00FD0A0F" w:rsidRPr="00FD0A0F" w:rsidRDefault="00FD0A0F" w:rsidP="00FD0A0F">
      <w:pPr>
        <w:numPr>
          <w:ilvl w:val="0"/>
          <w:numId w:val="3"/>
        </w:numPr>
      </w:pPr>
      <w:r w:rsidRPr="00FD0A0F">
        <w:rPr>
          <w:b/>
          <w:bCs/>
        </w:rPr>
        <w:t>Multi-agent decomposition + real parallelism</w:t>
      </w:r>
      <w:r w:rsidRPr="00FD0A0F">
        <w:t>, using the graph-as-coordination-substrate idea above.</w:t>
      </w:r>
    </w:p>
    <w:p w14:paraId="64445945" w14:textId="77777777" w:rsidR="00FD0A0F" w:rsidRPr="00FD0A0F" w:rsidRDefault="00FD0A0F" w:rsidP="00FD0A0F">
      <w:pPr>
        <w:numPr>
          <w:ilvl w:val="0"/>
          <w:numId w:val="3"/>
        </w:numPr>
      </w:pPr>
      <w:r w:rsidRPr="00FD0A0F">
        <w:rPr>
          <w:b/>
          <w:bCs/>
        </w:rPr>
        <w:t>Scheduling + continuous mode + multi-tenancy + approval workflows</w:t>
      </w:r>
      <w:r w:rsidRPr="00FD0A0F">
        <w:t xml:space="preserve"> — the "company runs this 24/7" layer, built last because it's the highest-stakes (cost, compliance, safety) and benefits most from 1–3 already being proven.</w:t>
      </w:r>
    </w:p>
    <w:p w14:paraId="38C4B08B" w14:textId="77777777" w:rsidR="00FD0A0F" w:rsidRPr="00FD0A0F" w:rsidRDefault="00FD0A0F" w:rsidP="00FD0A0F">
      <w:r>
        <w:br/>
      </w:r>
      <w:r>
        <w:br/>
      </w:r>
      <w:r>
        <w:br/>
      </w:r>
      <w:r w:rsidRPr="00FD0A0F">
        <w:rPr>
          <w:rFonts w:ascii="Cooper Black" w:hAnsi="Cooper Black"/>
          <w:color w:val="EE0000"/>
          <w:sz w:val="72"/>
          <w:szCs w:val="72"/>
        </w:rPr>
        <w:t>MY NEXT PROMPT</w:t>
      </w:r>
      <w:r>
        <w:br/>
      </w:r>
      <w:r w:rsidRPr="00FD0A0F">
        <w:lastRenderedPageBreak/>
        <w:t xml:space="preserve">We can for now not afford paid </w:t>
      </w:r>
      <w:proofErr w:type="spellStart"/>
      <w:r w:rsidRPr="00FD0A0F">
        <w:t>api</w:t>
      </w:r>
      <w:proofErr w:type="spellEnd"/>
      <w:r w:rsidRPr="00FD0A0F">
        <w:t xml:space="preserve"> keys </w:t>
      </w:r>
      <w:proofErr w:type="spellStart"/>
      <w:r w:rsidRPr="00FD0A0F">
        <w:t>etc</w:t>
      </w:r>
      <w:proofErr w:type="spellEnd"/>
      <w:r w:rsidRPr="00FD0A0F">
        <w:t xml:space="preserve"> too and we cannot use paid keys for all over tool testing memory </w:t>
      </w:r>
      <w:proofErr w:type="spellStart"/>
      <w:r w:rsidRPr="00FD0A0F">
        <w:t>grah</w:t>
      </w:r>
      <w:proofErr w:type="spellEnd"/>
      <w:r w:rsidRPr="00FD0A0F">
        <w:t xml:space="preserve"> usage testing </w:t>
      </w:r>
      <w:proofErr w:type="spellStart"/>
      <w:r w:rsidRPr="00FD0A0F">
        <w:t>etc</w:t>
      </w:r>
      <w:proofErr w:type="spellEnd"/>
      <w:r w:rsidRPr="00FD0A0F">
        <w:t xml:space="preserve"> so we used </w:t>
      </w:r>
      <w:proofErr w:type="spellStart"/>
      <w:r w:rsidRPr="00FD0A0F">
        <w:t>opencode</w:t>
      </w:r>
      <w:proofErr w:type="spellEnd"/>
      <w:r w:rsidRPr="00FD0A0F">
        <w:t xml:space="preserve"> for that so how can we </w:t>
      </w:r>
      <w:proofErr w:type="spellStart"/>
      <w:r w:rsidRPr="00FD0A0F">
        <w:t>maage</w:t>
      </w:r>
      <w:proofErr w:type="spellEnd"/>
      <w:r w:rsidRPr="00FD0A0F">
        <w:t xml:space="preserve"> do we first add all </w:t>
      </w:r>
      <w:proofErr w:type="spellStart"/>
      <w:r w:rsidRPr="00FD0A0F">
        <w:t>te</w:t>
      </w:r>
      <w:proofErr w:type="spellEnd"/>
      <w:r w:rsidRPr="00FD0A0F">
        <w:t xml:space="preserve"> tools define paths skills </w:t>
      </w:r>
      <w:proofErr w:type="spellStart"/>
      <w:r w:rsidRPr="00FD0A0F">
        <w:t>etc</w:t>
      </w:r>
      <w:proofErr w:type="spellEnd"/>
      <w:r w:rsidRPr="00FD0A0F">
        <w:t xml:space="preserve"> addition join things and for now start using </w:t>
      </w:r>
      <w:proofErr w:type="spellStart"/>
      <w:r w:rsidRPr="00FD0A0F">
        <w:t>opencode</w:t>
      </w:r>
      <w:proofErr w:type="spellEnd"/>
      <w:r w:rsidRPr="00FD0A0F">
        <w:t xml:space="preserve"> just for all </w:t>
      </w:r>
      <w:proofErr w:type="spellStart"/>
      <w:r w:rsidRPr="00FD0A0F">
        <w:t>testng</w:t>
      </w:r>
      <w:proofErr w:type="spellEnd"/>
      <w:r w:rsidRPr="00FD0A0F">
        <w:t xml:space="preserve"> </w:t>
      </w:r>
      <w:proofErr w:type="spellStart"/>
      <w:r w:rsidRPr="00FD0A0F">
        <w:t>etc</w:t>
      </w:r>
      <w:proofErr w:type="spellEnd"/>
      <w:r w:rsidRPr="00FD0A0F">
        <w:t xml:space="preserve"> or on a side start building the </w:t>
      </w:r>
      <w:proofErr w:type="spellStart"/>
      <w:r w:rsidRPr="00FD0A0F">
        <w:t>otehr</w:t>
      </w:r>
      <w:proofErr w:type="spellEnd"/>
      <w:r w:rsidRPr="00FD0A0F">
        <w:t xml:space="preserve"> side too and eave the </w:t>
      </w:r>
      <w:proofErr w:type="spellStart"/>
      <w:r w:rsidRPr="00FD0A0F">
        <w:t>ui</w:t>
      </w:r>
      <w:proofErr w:type="spellEnd"/>
      <w:r w:rsidRPr="00FD0A0F">
        <w:t xml:space="preserve"> for end or what so you suggest</w:t>
      </w:r>
    </w:p>
    <w:p w14:paraId="79E4C6E9" w14:textId="77777777" w:rsidR="00FD0A0F" w:rsidRPr="00FD0A0F" w:rsidRDefault="00FD0A0F" w:rsidP="00FD0A0F">
      <w:r>
        <w:br/>
      </w:r>
      <w:r>
        <w:br/>
      </w:r>
      <w:r>
        <w:br/>
      </w:r>
      <w:r w:rsidRPr="00FD0A0F">
        <w:rPr>
          <w:rFonts w:ascii="Cooper Black" w:hAnsi="Cooper Black"/>
          <w:color w:val="EE0000"/>
          <w:sz w:val="72"/>
          <w:szCs w:val="72"/>
        </w:rPr>
        <w:t>Claude response</w:t>
      </w:r>
      <w:r>
        <w:br/>
      </w:r>
      <w:r w:rsidRPr="00FD0A0F">
        <w:t>Good instinct to ask before committing — this changes the sequencing a lot. Here's how I'd manage it.</w:t>
      </w:r>
    </w:p>
    <w:p w14:paraId="58AFC643" w14:textId="77777777" w:rsidR="00FD0A0F" w:rsidRPr="00FD0A0F" w:rsidRDefault="00FD0A0F" w:rsidP="00FD0A0F">
      <w:pPr>
        <w:rPr>
          <w:b/>
          <w:bCs/>
        </w:rPr>
      </w:pPr>
      <w:r w:rsidRPr="00FD0A0F">
        <w:rPr>
          <w:b/>
          <w:bCs/>
        </w:rPr>
        <w:t>The real constraint, stated precisely</w:t>
      </w:r>
    </w:p>
    <w:p w14:paraId="6A55EEA6" w14:textId="77777777" w:rsidR="00FD0A0F" w:rsidRPr="00FD0A0F" w:rsidRDefault="00FD0A0F" w:rsidP="00FD0A0F">
      <w:r w:rsidRPr="00FD0A0F">
        <w:t xml:space="preserve">Building "own runtime" mostly means: our backend making direct LLM API calls instead of routing through </w:t>
      </w:r>
      <w:proofErr w:type="spellStart"/>
      <w:r w:rsidRPr="00FD0A0F">
        <w:t>OpenCode</w:t>
      </w:r>
      <w:proofErr w:type="spellEnd"/>
      <w:r w:rsidRPr="00FD0A0F">
        <w:t>. That's the only piece that costs real, metered money per call. Everything else in the earlier roadmap (task queue, worker process, budget enforcement, ROE hardening, the graph-as-coordination-substrate dispatch mechanism, UI) is pure engineering — zero LLM cost either way.</w:t>
      </w:r>
    </w:p>
    <w:p w14:paraId="7DB14F3C" w14:textId="77777777" w:rsidR="00FD0A0F" w:rsidRPr="00FD0A0F" w:rsidRDefault="00FD0A0F" w:rsidP="00FD0A0F">
      <w:r w:rsidRPr="00FD0A0F">
        <w:t>So the question isn't really "</w:t>
      </w:r>
      <w:proofErr w:type="spellStart"/>
      <w:r w:rsidRPr="00FD0A0F">
        <w:t>OpenCode</w:t>
      </w:r>
      <w:proofErr w:type="spellEnd"/>
      <w:r w:rsidRPr="00FD0A0F">
        <w:t xml:space="preserve"> first, own-runtime later" — it's </w:t>
      </w:r>
      <w:r w:rsidRPr="00FD0A0F">
        <w:rPr>
          <w:b/>
          <w:bCs/>
        </w:rPr>
        <w:t>"which pieces of own-runtime work actually need a real paid LLM call to validate, and which don't."</w:t>
      </w:r>
      <w:r w:rsidRPr="00FD0A0F">
        <w:t xml:space="preserve"> Most of it doesn't.</w:t>
      </w:r>
    </w:p>
    <w:p w14:paraId="1639B772" w14:textId="77777777" w:rsidR="00FD0A0F" w:rsidRPr="00FD0A0F" w:rsidRDefault="00FD0A0F" w:rsidP="00FD0A0F">
      <w:pPr>
        <w:rPr>
          <w:b/>
          <w:bCs/>
        </w:rPr>
      </w:pPr>
      <w:r w:rsidRPr="00FD0A0F">
        <w:rPr>
          <w:b/>
          <w:bCs/>
        </w:rPr>
        <w:t>What I'd actually recommend: three parallel tracks, not sequential phases</w:t>
      </w:r>
    </w:p>
    <w:p w14:paraId="3F3F53A0" w14:textId="77777777" w:rsidR="00FD0A0F" w:rsidRPr="00FD0A0F" w:rsidRDefault="00FD0A0F" w:rsidP="00FD0A0F">
      <w:r w:rsidRPr="00FD0A0F">
        <w:rPr>
          <w:b/>
          <w:bCs/>
        </w:rPr>
        <w:t xml:space="preserve">Track A — keep using </w:t>
      </w:r>
      <w:proofErr w:type="spellStart"/>
      <w:r w:rsidRPr="00FD0A0F">
        <w:rPr>
          <w:b/>
          <w:bCs/>
        </w:rPr>
        <w:t>OpenCode</w:t>
      </w:r>
      <w:proofErr w:type="spellEnd"/>
      <w:r w:rsidRPr="00FD0A0F">
        <w:rPr>
          <w:b/>
          <w:bCs/>
        </w:rPr>
        <w:t xml:space="preserve"> for everything you're already using it for (free-</w:t>
      </w:r>
      <w:proofErr w:type="spellStart"/>
      <w:r w:rsidRPr="00FD0A0F">
        <w:rPr>
          <w:b/>
          <w:bCs/>
        </w:rPr>
        <w:t>ish</w:t>
      </w:r>
      <w:proofErr w:type="spellEnd"/>
      <w:r w:rsidRPr="00FD0A0F">
        <w:rPr>
          <w:b/>
          <w:bCs/>
        </w:rPr>
        <w:t>).</w:t>
      </w:r>
      <w:r w:rsidRPr="00FD0A0F">
        <w:t xml:space="preserve"> Tool coverage, parser/digest correctness, skills breadth, graph/memory behavior under real engagement load — all of this is valuable no matter which cognition plane eventually drives production, because tool_execution.py, the graph, findings store, and parsers are shared infrastructure. Don't stop this. This is your cheapest source of real signal right now.</w:t>
      </w:r>
    </w:p>
    <w:p w14:paraId="7B77F857" w14:textId="77777777" w:rsidR="00FD0A0F" w:rsidRPr="00FD0A0F" w:rsidRDefault="00FD0A0F" w:rsidP="00FD0A0F">
      <w:r w:rsidRPr="00FD0A0F">
        <w:rPr>
          <w:b/>
          <w:bCs/>
        </w:rPr>
        <w:t>Track B — scaffold the own-runtime plumbing now, with zero LLM calls.</w:t>
      </w:r>
      <w:r w:rsidRPr="00FD0A0F">
        <w:t xml:space="preserve"> Task queue/worker skeleton, extending Commander/</w:t>
      </w:r>
      <w:proofErr w:type="spellStart"/>
      <w:r w:rsidRPr="00FD0A0F">
        <w:t>PhaseAgent's</w:t>
      </w:r>
      <w:proofErr w:type="spellEnd"/>
      <w:r w:rsidRPr="00FD0A0F">
        <w:t xml:space="preserve"> structure, budget-enforcement code, ROE hardening, the graph-mutation-dispatch mechanism for future multi-agent coordination — all of this can be built and tested against a </w:t>
      </w:r>
      <w:r w:rsidRPr="00FD0A0F">
        <w:rPr>
          <w:b/>
          <w:bCs/>
        </w:rPr>
        <w:t>stub agent</w:t>
      </w:r>
      <w:r w:rsidRPr="00FD0A0F">
        <w:t xml:space="preserve"> (a fake "brain" that returns scripted/deterministic tool calls instead of asking a real LLM). You're validating "does the runtime correctly start/pause/resume/kill an agent, enforce budget, dispatch on graph events" — none of that needs real intelligence in the loop, just needs </w:t>
      </w:r>
      <w:r w:rsidRPr="00FD0A0F">
        <w:rPr>
          <w:i/>
          <w:iCs/>
        </w:rPr>
        <w:lastRenderedPageBreak/>
        <w:t>something</w:t>
      </w:r>
      <w:r w:rsidRPr="00FD0A0F">
        <w:t xml:space="preserve"> calling the same tool-execution pipeline. This derisks the actual hard structural unknowns (does our own loop even work mechanically) at zero marginal cost.</w:t>
      </w:r>
    </w:p>
    <w:p w14:paraId="447F0BEE" w14:textId="77777777" w:rsidR="00FD0A0F" w:rsidRPr="00FD0A0F" w:rsidRDefault="00FD0A0F" w:rsidP="00FD0A0F">
      <w:r w:rsidRPr="00FD0A0F">
        <w:rPr>
          <w:b/>
          <w:bCs/>
        </w:rPr>
        <w:t>Track C — thin, read-only web UI now, not at the end.</w:t>
      </w:r>
      <w:r w:rsidRPr="00FD0A0F">
        <w:t xml:space="preserve"> I'd actually push back on "leave UI for last." It's zero LLM cost (just a frontend reading the REST API), it runs on data Track A is already generating, and it's your cheapest path to something </w:t>
      </w:r>
      <w:proofErr w:type="spellStart"/>
      <w:r w:rsidRPr="00FD0A0F">
        <w:t>demoable</w:t>
      </w:r>
      <w:proofErr w:type="spellEnd"/>
      <w:r w:rsidRPr="00FD0A0F">
        <w:t xml:space="preserve"> — which matters a lot if this is meant to become a company product eventually (pilot customers/investors want to see a real graph visualization of a real engagement, not a roadmap doc). Building it early also surfaces API gaps (what does a graph-viz actually need from the backend that isn't exposed yet) while those are still cheap to fix.</w:t>
      </w:r>
    </w:p>
    <w:p w14:paraId="58F979B5" w14:textId="77777777" w:rsidR="00FD0A0F" w:rsidRPr="00FD0A0F" w:rsidRDefault="00FD0A0F" w:rsidP="00FD0A0F">
      <w:r w:rsidRPr="00FD0A0F">
        <w:rPr>
          <w:b/>
          <w:bCs/>
        </w:rPr>
        <w:t>Track D — real LLM-loop validation, deliberately small and late.</w:t>
      </w:r>
      <w:r w:rsidRPr="00FD0A0F">
        <w:t xml:space="preserve"> Only when Track B's plumbing is solid do you need to spend actual money proving "the LLM correctly decides what to do inside our own loop." When you do, use the cheapest capable model tier for the mechanics tests (does it call tools correctly, respect budget signals, stop/continue correctly) — you don't need your best model to validate plumbing, only to validate real engagement quality later. Keep this spend small and targeted, not continuous.</w:t>
      </w:r>
    </w:p>
    <w:p w14:paraId="75BF0332" w14:textId="77777777" w:rsidR="00FD0A0F" w:rsidRPr="00FD0A0F" w:rsidRDefault="00FD0A0F" w:rsidP="00FD0A0F">
      <w:pPr>
        <w:rPr>
          <w:b/>
          <w:bCs/>
        </w:rPr>
      </w:pPr>
      <w:r w:rsidRPr="00FD0A0F">
        <w:rPr>
          <w:b/>
          <w:bCs/>
        </w:rPr>
        <w:t>One thing worth checking before assuming Track D is unavoidable cost</w:t>
      </w:r>
    </w:p>
    <w:p w14:paraId="3BEA8B54" w14:textId="77777777" w:rsidR="00FD0A0F" w:rsidRPr="00FD0A0F" w:rsidRDefault="00FD0A0F" w:rsidP="00FD0A0F">
      <w:r w:rsidRPr="00FD0A0F">
        <w:t xml:space="preserve">Is </w:t>
      </w:r>
      <w:proofErr w:type="spellStart"/>
      <w:r w:rsidRPr="00FD0A0F">
        <w:t>OpenCode's</w:t>
      </w:r>
      <w:proofErr w:type="spellEnd"/>
      <w:r w:rsidRPr="00FD0A0F">
        <w:t xml:space="preserve"> LLM access actually metered pay-per-token under the hood, or is it riding a subscription (Claude Pro/Max or similar) you already have? If it's the latter, there may be a way to drive the </w:t>
      </w:r>
      <w:r w:rsidRPr="00FD0A0F">
        <w:rPr>
          <w:i/>
          <w:iCs/>
        </w:rPr>
        <w:t>own runtime</w:t>
      </w:r>
      <w:r w:rsidRPr="00FD0A0F">
        <w:t xml:space="preserve"> through a similarly non-metered path too (e.g., building it against a subscription-backed SDK rather than assuming direct pay-per-token API is mandatory) — which would materially change how much Track D actually costs you. Worth confirming that before budgeting around "own runtime = expensive."</w:t>
      </w:r>
    </w:p>
    <w:p w14:paraId="2FEFDA3A" w14:textId="77777777" w:rsidR="00FD0A0F" w:rsidRPr="00FD0A0F" w:rsidRDefault="00FD0A0F" w:rsidP="00FD0A0F">
      <w:pPr>
        <w:rPr>
          <w:b/>
          <w:bCs/>
        </w:rPr>
      </w:pPr>
      <w:r w:rsidRPr="00FD0A0F">
        <w:rPr>
          <w:b/>
          <w:bCs/>
        </w:rPr>
        <w:t>Bottom line</w:t>
      </w:r>
    </w:p>
    <w:p w14:paraId="1F93AC34" w14:textId="77777777" w:rsidR="00FD0A0F" w:rsidRPr="00FD0A0F" w:rsidRDefault="00FD0A0F" w:rsidP="00FD0A0F">
      <w:r w:rsidRPr="00FD0A0F">
        <w:t xml:space="preserve">Don't sequence it as "finish </w:t>
      </w:r>
      <w:proofErr w:type="spellStart"/>
      <w:r w:rsidRPr="00FD0A0F">
        <w:t>OpenCode</w:t>
      </w:r>
      <w:proofErr w:type="spellEnd"/>
      <w:r w:rsidRPr="00FD0A0F">
        <w:t>-based breadth work, then start the other side." Run B and C alongside A starting now — they cost nothing and de-risk the two biggest unknowns (does our own runtime mechanically work, is there a sellable product surface) before you spend a cent on Track D. Only Track D needs to wait on budget, and even then, only needs a small deliberate spend, not sustained API costs.</w:t>
      </w:r>
    </w:p>
    <w:p w14:paraId="2837A941" w14:textId="22CCA733" w:rsidR="00FD0A0F" w:rsidRDefault="00FD0A0F"/>
    <w:sectPr w:rsidR="00FD0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oper Black">
    <w:panose1 w:val="0208090404030B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8B2"/>
    <w:multiLevelType w:val="multilevel"/>
    <w:tmpl w:val="4546E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56271"/>
    <w:multiLevelType w:val="multilevel"/>
    <w:tmpl w:val="A68A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CF65BF"/>
    <w:multiLevelType w:val="multilevel"/>
    <w:tmpl w:val="49BC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265123">
    <w:abstractNumId w:val="1"/>
  </w:num>
  <w:num w:numId="2" w16cid:durableId="196548685">
    <w:abstractNumId w:val="2"/>
  </w:num>
  <w:num w:numId="3" w16cid:durableId="1052390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A0F"/>
    <w:rsid w:val="002E7E43"/>
    <w:rsid w:val="005155C9"/>
    <w:rsid w:val="007E3B64"/>
    <w:rsid w:val="00B22589"/>
    <w:rsid w:val="00B84148"/>
    <w:rsid w:val="00C61A66"/>
    <w:rsid w:val="00DB0997"/>
    <w:rsid w:val="00FD0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0D32D"/>
  <w15:chartTrackingRefBased/>
  <w15:docId w15:val="{5F62D675-E907-46E1-BB63-B8CB94D9E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A0F"/>
    <w:rPr>
      <w:rFonts w:eastAsiaTheme="majorEastAsia" w:cstheme="majorBidi"/>
      <w:color w:val="272727" w:themeColor="text1" w:themeTint="D8"/>
    </w:rPr>
  </w:style>
  <w:style w:type="paragraph" w:styleId="Title">
    <w:name w:val="Title"/>
    <w:basedOn w:val="Normal"/>
    <w:next w:val="Normal"/>
    <w:link w:val="TitleChar"/>
    <w:uiPriority w:val="10"/>
    <w:qFormat/>
    <w:rsid w:val="00FD0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A0F"/>
    <w:pPr>
      <w:spacing w:before="160"/>
      <w:jc w:val="center"/>
    </w:pPr>
    <w:rPr>
      <w:i/>
      <w:iCs/>
      <w:color w:val="404040" w:themeColor="text1" w:themeTint="BF"/>
    </w:rPr>
  </w:style>
  <w:style w:type="character" w:customStyle="1" w:styleId="QuoteChar">
    <w:name w:val="Quote Char"/>
    <w:basedOn w:val="DefaultParagraphFont"/>
    <w:link w:val="Quote"/>
    <w:uiPriority w:val="29"/>
    <w:rsid w:val="00FD0A0F"/>
    <w:rPr>
      <w:i/>
      <w:iCs/>
      <w:color w:val="404040" w:themeColor="text1" w:themeTint="BF"/>
    </w:rPr>
  </w:style>
  <w:style w:type="paragraph" w:styleId="ListParagraph">
    <w:name w:val="List Paragraph"/>
    <w:basedOn w:val="Normal"/>
    <w:uiPriority w:val="34"/>
    <w:qFormat/>
    <w:rsid w:val="00FD0A0F"/>
    <w:pPr>
      <w:ind w:left="720"/>
      <w:contextualSpacing/>
    </w:pPr>
  </w:style>
  <w:style w:type="character" w:styleId="IntenseEmphasis">
    <w:name w:val="Intense Emphasis"/>
    <w:basedOn w:val="DefaultParagraphFont"/>
    <w:uiPriority w:val="21"/>
    <w:qFormat/>
    <w:rsid w:val="00FD0A0F"/>
    <w:rPr>
      <w:i/>
      <w:iCs/>
      <w:color w:val="0F4761" w:themeColor="accent1" w:themeShade="BF"/>
    </w:rPr>
  </w:style>
  <w:style w:type="paragraph" w:styleId="IntenseQuote">
    <w:name w:val="Intense Quote"/>
    <w:basedOn w:val="Normal"/>
    <w:next w:val="Normal"/>
    <w:link w:val="IntenseQuoteChar"/>
    <w:uiPriority w:val="30"/>
    <w:qFormat/>
    <w:rsid w:val="00FD0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A0F"/>
    <w:rPr>
      <w:i/>
      <w:iCs/>
      <w:color w:val="0F4761" w:themeColor="accent1" w:themeShade="BF"/>
    </w:rPr>
  </w:style>
  <w:style w:type="character" w:styleId="IntenseReference">
    <w:name w:val="Intense Reference"/>
    <w:basedOn w:val="DefaultParagraphFont"/>
    <w:uiPriority w:val="32"/>
    <w:qFormat/>
    <w:rsid w:val="00FD0A0F"/>
    <w:rPr>
      <w:b/>
      <w:bCs/>
      <w:smallCaps/>
      <w:color w:val="0F4761" w:themeColor="accent1" w:themeShade="BF"/>
      <w:spacing w:val="5"/>
    </w:rPr>
  </w:style>
  <w:style w:type="paragraph" w:styleId="NormalWeb">
    <w:name w:val="Normal (Web)"/>
    <w:basedOn w:val="Normal"/>
    <w:uiPriority w:val="99"/>
    <w:semiHidden/>
    <w:unhideWhenUsed/>
    <w:rsid w:val="00FD0A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1992</Words>
  <Characters>11358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 hamed</dc:creator>
  <cp:keywords/>
  <dc:description/>
  <cp:lastModifiedBy>Abdul Ahad</cp:lastModifiedBy>
  <cp:revision>4</cp:revision>
  <dcterms:created xsi:type="dcterms:W3CDTF">2026-07-29T07:20:00Z</dcterms:created>
  <dcterms:modified xsi:type="dcterms:W3CDTF">2026-07-30T06:19:00Z</dcterms:modified>
</cp:coreProperties>
</file>