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C43EED" w14:textId="77777777" w:rsidR="005A479C" w:rsidRPr="005A479C" w:rsidRDefault="005A479C" w:rsidP="005A47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A479C">
        <w:rPr>
          <w:rFonts w:ascii="Times New Roman" w:hAnsi="Times New Roman" w:cs="Times New Roman"/>
          <w:b/>
          <w:sz w:val="36"/>
          <w:szCs w:val="36"/>
        </w:rPr>
        <w:t>NED University of Engineering &amp; Technology</w:t>
      </w:r>
    </w:p>
    <w:p w14:paraId="3CAEBB53" w14:textId="77777777" w:rsidR="005A479C" w:rsidRPr="005A479C" w:rsidRDefault="005A479C" w:rsidP="005A47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A479C">
        <w:rPr>
          <w:rFonts w:ascii="Times New Roman" w:hAnsi="Times New Roman" w:cs="Times New Roman"/>
          <w:b/>
          <w:sz w:val="36"/>
          <w:szCs w:val="36"/>
        </w:rPr>
        <w:t>Department of Electronic Engineering</w:t>
      </w:r>
    </w:p>
    <w:p w14:paraId="165545F5" w14:textId="77777777" w:rsidR="005A479C" w:rsidRPr="005A479C" w:rsidRDefault="005A479C" w:rsidP="005A479C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A479C">
        <w:rPr>
          <w:rFonts w:ascii="Times New Roman" w:hAnsi="Times New Roman" w:cs="Times New Roman"/>
          <w:b/>
          <w:sz w:val="36"/>
          <w:szCs w:val="36"/>
        </w:rPr>
        <w:t>Fall Semester 2023</w:t>
      </w:r>
    </w:p>
    <w:p w14:paraId="649ED03B" w14:textId="227AFEEA" w:rsidR="00F606C0" w:rsidRDefault="005A479C" w:rsidP="005A47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5A479C">
        <w:rPr>
          <w:rFonts w:ascii="Times New Roman" w:hAnsi="Times New Roman" w:cs="Times New Roman"/>
          <w:b/>
          <w:sz w:val="36"/>
          <w:szCs w:val="36"/>
          <w:u w:val="single"/>
        </w:rPr>
        <w:t>VLSI</w:t>
      </w:r>
      <w:r w:rsidR="00F606C0">
        <w:rPr>
          <w:rFonts w:ascii="Times New Roman" w:hAnsi="Times New Roman" w:cs="Times New Roman"/>
          <w:b/>
          <w:sz w:val="36"/>
          <w:szCs w:val="36"/>
          <w:u w:val="single"/>
        </w:rPr>
        <w:t xml:space="preserve"> SYSTEM DESIGN</w:t>
      </w:r>
      <w:r w:rsidRPr="005A479C">
        <w:rPr>
          <w:rFonts w:ascii="Times New Roman" w:hAnsi="Times New Roman" w:cs="Times New Roman"/>
          <w:b/>
          <w:sz w:val="36"/>
          <w:szCs w:val="36"/>
          <w:u w:val="single"/>
        </w:rPr>
        <w:t xml:space="preserve"> (EL-408</w:t>
      </w:r>
      <w:r w:rsidR="00EE2324" w:rsidRPr="005A479C">
        <w:rPr>
          <w:rFonts w:ascii="Times New Roman" w:hAnsi="Times New Roman" w:cs="Times New Roman"/>
          <w:b/>
          <w:sz w:val="36"/>
          <w:szCs w:val="36"/>
          <w:u w:val="single"/>
        </w:rPr>
        <w:t xml:space="preserve">) </w:t>
      </w:r>
    </w:p>
    <w:p w14:paraId="60698392" w14:textId="7A3F2C99" w:rsidR="005A479C" w:rsidRPr="005A479C" w:rsidRDefault="00B910C6" w:rsidP="005A47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COMPLEX ENGINEERING PRO</w:t>
      </w:r>
      <w:r w:rsidR="00F606C0">
        <w:rPr>
          <w:rFonts w:ascii="Times New Roman" w:hAnsi="Times New Roman" w:cs="Times New Roman"/>
          <w:b/>
          <w:sz w:val="36"/>
          <w:szCs w:val="36"/>
          <w:u w:val="single"/>
        </w:rPr>
        <w:t>BLEM</w:t>
      </w:r>
      <w:r w:rsidR="005A479C" w:rsidRPr="005A479C">
        <w:rPr>
          <w:rFonts w:ascii="Times New Roman" w:hAnsi="Times New Roman" w:cs="Times New Roman"/>
          <w:b/>
          <w:sz w:val="36"/>
          <w:szCs w:val="36"/>
          <w:u w:val="single"/>
        </w:rPr>
        <w:t xml:space="preserve"> (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>CEP</w:t>
      </w:r>
      <w:r w:rsidR="005A479C" w:rsidRPr="005A479C">
        <w:rPr>
          <w:rFonts w:ascii="Times New Roman" w:hAnsi="Times New Roman" w:cs="Times New Roman"/>
          <w:b/>
          <w:sz w:val="36"/>
          <w:szCs w:val="36"/>
          <w:u w:val="single"/>
        </w:rPr>
        <w:t>)</w:t>
      </w:r>
    </w:p>
    <w:p w14:paraId="4AE96163" w14:textId="77777777" w:rsidR="005A479C" w:rsidRPr="005A479C" w:rsidRDefault="005A479C" w:rsidP="005A479C">
      <w:pPr>
        <w:rPr>
          <w:rFonts w:ascii="Times New Roman" w:hAnsi="Times New Roman" w:cs="Times New Roman"/>
          <w:sz w:val="24"/>
          <w:szCs w:val="24"/>
        </w:rPr>
      </w:pPr>
    </w:p>
    <w:p w14:paraId="7649FBA3" w14:textId="7560AB1C" w:rsidR="005A479C" w:rsidRPr="005F5A18" w:rsidRDefault="005A479C" w:rsidP="005044D4">
      <w:pPr>
        <w:jc w:val="center"/>
        <w:rPr>
          <w:rFonts w:ascii="Times New Roman" w:hAnsi="Times New Roman" w:cs="Times New Roman"/>
          <w:b/>
          <w:bCs/>
          <w:color w:val="17365D" w:themeColor="text2" w:themeShade="BF"/>
          <w:sz w:val="32"/>
          <w:szCs w:val="32"/>
          <w:u w:val="single"/>
        </w:rPr>
      </w:pPr>
      <w:r w:rsidRPr="005F5A18">
        <w:rPr>
          <w:rFonts w:ascii="Times New Roman" w:hAnsi="Times New Roman" w:cs="Times New Roman"/>
          <w:b/>
          <w:color w:val="17365D" w:themeColor="text2" w:themeShade="BF"/>
          <w:sz w:val="32"/>
          <w:szCs w:val="32"/>
          <w:u w:val="single"/>
        </w:rPr>
        <w:t xml:space="preserve">Project Title: </w:t>
      </w:r>
      <w:r w:rsidR="005F5A18" w:rsidRPr="005F5A18">
        <w:rPr>
          <w:rFonts w:ascii="Times New Roman" w:eastAsia="Times New Roman" w:hAnsi="Times New Roman" w:cs="Times New Roman"/>
          <w:b/>
          <w:bCs/>
          <w:color w:val="17365D" w:themeColor="text2" w:themeShade="BF"/>
          <w:sz w:val="32"/>
          <w:szCs w:val="32"/>
          <w:u w:val="single"/>
        </w:rPr>
        <w:t>Design and Implementation of a Verilog-based Round-Robin Arbiter with Fixed-Time Slice Allocation</w:t>
      </w:r>
    </w:p>
    <w:p w14:paraId="47DB76F8" w14:textId="2B6335E7" w:rsidR="005A479C" w:rsidRDefault="005A479C" w:rsidP="00734FD0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17365D" w:themeColor="text2" w:themeShade="BF"/>
          <w:sz w:val="32"/>
          <w:szCs w:val="32"/>
          <w:u w:val="single"/>
        </w:rPr>
      </w:pPr>
      <w:r w:rsidRPr="005A479C">
        <w:rPr>
          <w:rFonts w:ascii="Times New Roman" w:hAnsi="Times New Roman" w:cs="Times New Roman"/>
          <w:color w:val="17365D" w:themeColor="text2" w:themeShade="BF"/>
          <w:sz w:val="32"/>
          <w:szCs w:val="32"/>
          <w:u w:val="single"/>
        </w:rPr>
        <w:t>Objective:</w:t>
      </w:r>
    </w:p>
    <w:p w14:paraId="2A8526F2" w14:textId="4989F13D" w:rsidR="000A4BD1" w:rsidRDefault="000A4BD1" w:rsidP="00734FD0">
      <w:pPr>
        <w:pStyle w:val="BodyText"/>
        <w:tabs>
          <w:tab w:val="lef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completing this </w:t>
      </w:r>
      <w:r w:rsidR="005F5A18">
        <w:rPr>
          <w:rFonts w:ascii="Times New Roman" w:hAnsi="Times New Roman" w:cs="Times New Roman"/>
          <w:sz w:val="24"/>
          <w:szCs w:val="24"/>
        </w:rPr>
        <w:t xml:space="preserve">complex </w:t>
      </w:r>
      <w:r w:rsidR="00F606C0">
        <w:rPr>
          <w:rFonts w:ascii="Times New Roman" w:hAnsi="Times New Roman" w:cs="Times New Roman"/>
          <w:sz w:val="24"/>
          <w:szCs w:val="24"/>
        </w:rPr>
        <w:t>engineering problem</w:t>
      </w:r>
      <w:r>
        <w:rPr>
          <w:rFonts w:ascii="Times New Roman" w:hAnsi="Times New Roman" w:cs="Times New Roman"/>
          <w:sz w:val="24"/>
          <w:szCs w:val="24"/>
        </w:rPr>
        <w:t xml:space="preserve"> students will be able to</w:t>
      </w:r>
      <w:r w:rsidR="00F606C0">
        <w:rPr>
          <w:rFonts w:ascii="Times New Roman" w:hAnsi="Times New Roman" w:cs="Times New Roman"/>
          <w:sz w:val="24"/>
          <w:szCs w:val="24"/>
        </w:rPr>
        <w:t>:</w:t>
      </w:r>
    </w:p>
    <w:p w14:paraId="75EC5B40" w14:textId="51A2A920" w:rsidR="00F82084" w:rsidRDefault="00F82084" w:rsidP="00734FD0">
      <w:pPr>
        <w:pStyle w:val="BodyText"/>
        <w:tabs>
          <w:tab w:val="left" w:pos="936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COMPREHENSION</w:t>
      </w:r>
      <w:r w:rsidRPr="00F820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F82084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2):</w:t>
      </w:r>
    </w:p>
    <w:p w14:paraId="43F964F3" w14:textId="77777777" w:rsidR="00815BB4" w:rsidRDefault="00815BB4" w:rsidP="00734FD0">
      <w:pPr>
        <w:pStyle w:val="BodyText"/>
        <w:tabs>
          <w:tab w:val="lef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10C6">
        <w:rPr>
          <w:rFonts w:ascii="Times New Roman" w:hAnsi="Times New Roman" w:cs="Times New Roman"/>
          <w:sz w:val="24"/>
          <w:szCs w:val="24"/>
        </w:rPr>
        <w:t>Students will grasp the key components of a round-robin arbiter in Verilog, comprehending its input-output structure and its role in fairly allocating resources among competing requests in digital systems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1FDD80" w14:textId="5348A650" w:rsidR="00F606C0" w:rsidRDefault="00815BB4" w:rsidP="00734FD0">
      <w:pPr>
        <w:pStyle w:val="BodyText"/>
        <w:tabs>
          <w:tab w:val="lef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DESIGN</w:t>
      </w:r>
      <w:r w:rsidR="00F82084" w:rsidRPr="00F82084">
        <w:rPr>
          <w:rFonts w:ascii="Times New Roman" w:hAnsi="Times New Roman" w:cs="Times New Roman"/>
          <w:b/>
          <w:bCs/>
          <w:sz w:val="24"/>
          <w:szCs w:val="24"/>
        </w:rPr>
        <w:t xml:space="preserve"> (C5):</w:t>
      </w:r>
    </w:p>
    <w:p w14:paraId="521F9265" w14:textId="41763B12" w:rsidR="005510F5" w:rsidRPr="00B910C6" w:rsidRDefault="005510F5" w:rsidP="00734FD0">
      <w:pPr>
        <w:pStyle w:val="BodyText"/>
        <w:tabs>
          <w:tab w:val="lef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10F5">
        <w:rPr>
          <w:rFonts w:ascii="Times New Roman" w:hAnsi="Times New Roman" w:cs="Times New Roman"/>
          <w:sz w:val="24"/>
          <w:szCs w:val="24"/>
        </w:rPr>
        <w:t>Utilizing constructive methodologies, students will devise a comprehensive design plan aimed at developing and generating a Verilog-based round-robin arbiter. Through this process, they will propose strategic enhancements to optimize its efficiency, ensuring a well-structured and effective</w:t>
      </w:r>
      <w:r>
        <w:rPr>
          <w:rFonts w:ascii="Times New Roman" w:hAnsi="Times New Roman" w:cs="Times New Roman"/>
          <w:sz w:val="24"/>
          <w:szCs w:val="24"/>
        </w:rPr>
        <w:t xml:space="preserve"> resource allocation mechanism.</w:t>
      </w:r>
    </w:p>
    <w:p w14:paraId="1918EF41" w14:textId="77777777" w:rsidR="00F606C0" w:rsidRDefault="00F606C0" w:rsidP="00734FD0">
      <w:pPr>
        <w:pStyle w:val="BodyText"/>
        <w:spacing w:line="360" w:lineRule="auto"/>
        <w:ind w:right="800"/>
        <w:jc w:val="both"/>
        <w:rPr>
          <w:rFonts w:ascii="Times New Roman" w:hAnsi="Times New Roman" w:cs="Times New Roman"/>
          <w:sz w:val="24"/>
          <w:szCs w:val="24"/>
        </w:rPr>
      </w:pPr>
    </w:p>
    <w:p w14:paraId="605DBFBF" w14:textId="77777777" w:rsidR="00F606C0" w:rsidRDefault="005A479C" w:rsidP="00734FD0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17365D" w:themeColor="text2" w:themeShade="BF"/>
          <w:sz w:val="32"/>
          <w:szCs w:val="32"/>
          <w:u w:val="single"/>
        </w:rPr>
      </w:pPr>
      <w:r w:rsidRPr="00F059C8">
        <w:rPr>
          <w:rFonts w:ascii="Times New Roman" w:hAnsi="Times New Roman" w:cs="Times New Roman"/>
          <w:color w:val="17365D" w:themeColor="text2" w:themeShade="BF"/>
          <w:sz w:val="32"/>
          <w:szCs w:val="32"/>
          <w:u w:val="single"/>
        </w:rPr>
        <w:t>Problem</w:t>
      </w:r>
      <w:r w:rsidRPr="00F059C8">
        <w:rPr>
          <w:rFonts w:ascii="Times New Roman" w:hAnsi="Times New Roman" w:cs="Times New Roman"/>
          <w:color w:val="17365D" w:themeColor="text2" w:themeShade="BF"/>
          <w:spacing w:val="-2"/>
          <w:sz w:val="32"/>
          <w:szCs w:val="32"/>
          <w:u w:val="single"/>
        </w:rPr>
        <w:t xml:space="preserve"> </w:t>
      </w:r>
      <w:r w:rsidRPr="00F059C8">
        <w:rPr>
          <w:rFonts w:ascii="Times New Roman" w:hAnsi="Times New Roman" w:cs="Times New Roman"/>
          <w:color w:val="17365D" w:themeColor="text2" w:themeShade="BF"/>
          <w:sz w:val="32"/>
          <w:szCs w:val="32"/>
          <w:u w:val="single"/>
        </w:rPr>
        <w:t>Statement:</w:t>
      </w:r>
    </w:p>
    <w:p w14:paraId="3E101CBF" w14:textId="6CD91DEB" w:rsidR="00C17FB8" w:rsidRPr="00F606C0" w:rsidRDefault="005F5A18" w:rsidP="00734FD0">
      <w:pPr>
        <w:pStyle w:val="Heading1"/>
        <w:spacing w:before="0"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u w:val="single"/>
        </w:rPr>
      </w:pPr>
      <w:r w:rsidRPr="00F606C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Digital systems often require fair resource allocation among competing requests. Implementing a round-robin arbiter using Verilog for fixed-time slice allocation addresses this need by providing an equitable and controlled access mechanism for shared resources.</w:t>
      </w:r>
    </w:p>
    <w:p w14:paraId="634D9FEE" w14:textId="290380B5" w:rsidR="00DF3E35" w:rsidRPr="00F606C0" w:rsidRDefault="00DF3E35" w:rsidP="00734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06C0">
        <w:rPr>
          <w:rFonts w:ascii="Times New Roman" w:hAnsi="Times New Roman" w:cs="Times New Roman"/>
          <w:color w:val="000000" w:themeColor="text1"/>
          <w:sz w:val="24"/>
          <w:szCs w:val="24"/>
        </w:rPr>
        <w:t>The arbiter takes 4 input requests and outputs a single grant in the form of ONE HOT</w:t>
      </w:r>
    </w:p>
    <w:p w14:paraId="066D7BB2" w14:textId="5A2D8BF9" w:rsidR="00DF3E35" w:rsidRDefault="00DF3E35" w:rsidP="00734F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Round Robbin scheduling REQ[0]&lt;REQ[1]&lt;REQ[2]&lt;REQ[3]</w:t>
      </w:r>
      <w:r w:rsidR="00B94123">
        <w:rPr>
          <w:rFonts w:ascii="Times New Roman" w:hAnsi="Times New Roman" w:cs="Times New Roman"/>
          <w:sz w:val="24"/>
          <w:szCs w:val="24"/>
        </w:rPr>
        <w:t>&lt;REQ[0]….</w:t>
      </w:r>
    </w:p>
    <w:p w14:paraId="67300637" w14:textId="77777777" w:rsidR="00734FD0" w:rsidRDefault="005510F5" w:rsidP="00734F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10F5">
        <w:rPr>
          <w:rFonts w:ascii="Times New Roman" w:hAnsi="Times New Roman" w:cs="Times New Roman"/>
          <w:sz w:val="24"/>
          <w:szCs w:val="24"/>
        </w:rPr>
        <w:t>Comprehensive insights into the topic are available within the contents of</w:t>
      </w:r>
      <w:r w:rsidR="00214617">
        <w:rPr>
          <w:rFonts w:ascii="Times New Roman" w:hAnsi="Times New Roman" w:cs="Times New Roman"/>
          <w:sz w:val="24"/>
          <w:szCs w:val="24"/>
        </w:rPr>
        <w:t xml:space="preserve"> </w:t>
      </w:r>
      <w:r w:rsidR="00214617">
        <w:rPr>
          <w:rFonts w:ascii="Times New Roman" w:hAnsi="Times New Roman" w:cs="Times New Roman"/>
          <w:sz w:val="24"/>
          <w:szCs w:val="24"/>
        </w:rPr>
        <w:fldChar w:fldCharType="begin"/>
      </w:r>
      <w:r w:rsidR="00214617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&lt;EndNote&gt;&lt;Cite&gt;&lt;Author&gt;Mishra&lt;/Author&gt;&lt;Year&gt;2020&lt;/Year&gt;&lt;RecNum&gt;17&lt;/RecNum&gt;&lt;DisplayText&gt;[1]&lt;/DisplayText&gt;&lt;record&gt;&lt;rec-number&gt;17&lt;/rec-number&gt;&lt;foreign-keys&gt;&lt;key app="EN" db-id="ee9wxf0ripp5p9ev05r5rwexarseptzdzsfa" timestamp="1702618836"&gt;17&lt;/key&gt;&lt;/foreign-keys&gt;&lt;ref-type name="Book"&gt;6&lt;/ref-type&gt;&lt;contributors&gt;&lt;authors&gt;&lt;author&gt;Mishra, Ansuman&lt;/author&gt;&lt;/authors&gt;&lt;/contributors&gt;&lt;titles&gt;&lt;title&gt;Design of a Round Robin Bus Arbiter using System Verilog&lt;/title&gt;&lt;/titles&gt;&lt;dates&gt;&lt;year&gt;2020&lt;/year&gt;&lt;/dates&gt;&lt;urls&gt;&lt;/urls&gt;&lt;/record&gt;&lt;/Cite&gt;&lt;/EndNote&gt;</w:instrText>
      </w:r>
      <w:r w:rsidR="00214617">
        <w:rPr>
          <w:rFonts w:ascii="Times New Roman" w:hAnsi="Times New Roman" w:cs="Times New Roman"/>
          <w:sz w:val="24"/>
          <w:szCs w:val="24"/>
        </w:rPr>
        <w:fldChar w:fldCharType="separate"/>
      </w:r>
      <w:r w:rsidR="00214617">
        <w:rPr>
          <w:rFonts w:ascii="Times New Roman" w:hAnsi="Times New Roman" w:cs="Times New Roman"/>
          <w:noProof/>
          <w:sz w:val="24"/>
          <w:szCs w:val="24"/>
        </w:rPr>
        <w:t>[1]</w:t>
      </w:r>
      <w:r w:rsidR="00214617">
        <w:rPr>
          <w:rFonts w:ascii="Times New Roman" w:hAnsi="Times New Roman" w:cs="Times New Roman"/>
          <w:sz w:val="24"/>
          <w:szCs w:val="24"/>
        </w:rPr>
        <w:fldChar w:fldCharType="end"/>
      </w:r>
      <w:r w:rsidR="00214617">
        <w:rPr>
          <w:rFonts w:ascii="Times New Roman" w:hAnsi="Times New Roman" w:cs="Times New Roman"/>
          <w:sz w:val="24"/>
          <w:szCs w:val="24"/>
        </w:rPr>
        <w:t>.</w:t>
      </w:r>
    </w:p>
    <w:p w14:paraId="0A16F049" w14:textId="77777777" w:rsidR="00734FD0" w:rsidRDefault="00734FD0" w:rsidP="00734F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BAA6DC" w14:textId="386B5E8C" w:rsidR="00F606C0" w:rsidRDefault="00F606C0" w:rsidP="00734F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724">
        <w:rPr>
          <w:rFonts w:ascii="Times New Roman" w:hAnsi="Times New Roman" w:cs="Times New Roman"/>
          <w:b/>
          <w:bCs/>
          <w:iCs/>
          <w:color w:val="17365D" w:themeColor="text2" w:themeShade="BF"/>
          <w:sz w:val="32"/>
          <w:szCs w:val="32"/>
          <w:u w:val="single"/>
          <w:lang w:val="en-GB"/>
        </w:rPr>
        <w:lastRenderedPageBreak/>
        <w:t>Mapping of Activity with Program Learning Outcomes PLO, Knowledge Profile (WK) and CEA Attributes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1368"/>
        <w:gridCol w:w="4410"/>
        <w:gridCol w:w="3798"/>
      </w:tblGrid>
      <w:tr w:rsidR="00734FD0" w14:paraId="488D4CD6" w14:textId="77777777" w:rsidTr="007F7C91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6BDCE" w14:textId="77777777" w:rsidR="00734FD0" w:rsidRDefault="00734FD0" w:rsidP="007F7C91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8"/>
                <w:szCs w:val="28"/>
              </w:rPr>
            </w:pPr>
            <w:r>
              <w:rPr>
                <w:rFonts w:eastAsiaTheme="minorHAnsi"/>
                <w:b/>
                <w:sz w:val="28"/>
                <w:szCs w:val="28"/>
                <w:u w:val="single"/>
                <w:lang w:val="en-US" w:eastAsia="en-US"/>
                <w14:ligatures w14:val="standardContextual"/>
              </w:rPr>
              <w:t>PLO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C85A3" w14:textId="77777777" w:rsidR="00734FD0" w:rsidRDefault="00734FD0" w:rsidP="007F7C9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ajorBidi" w:eastAsiaTheme="minorHAnsi" w:hAnsiTheme="majorBidi" w:cstheme="majorBidi"/>
                <w:b/>
                <w:sz w:val="28"/>
                <w:szCs w:val="28"/>
                <w:u w:val="single"/>
                <w:lang w:val="en-US" w:eastAsia="en-US"/>
                <w14:ligatures w14:val="standardContextual"/>
              </w:rPr>
            </w:pPr>
            <w:r>
              <w:rPr>
                <w:rFonts w:asciiTheme="majorBidi" w:eastAsiaTheme="minorHAnsi" w:hAnsiTheme="majorBidi" w:cstheme="majorBidi"/>
                <w:b/>
                <w:sz w:val="28"/>
                <w:szCs w:val="28"/>
                <w:u w:val="single"/>
                <w:lang w:val="en-US" w:eastAsia="en-US"/>
                <w14:ligatures w14:val="standardContextual"/>
              </w:rPr>
              <w:t>Knowledge Profile (WK)</w:t>
            </w:r>
          </w:p>
          <w:p w14:paraId="32BFBD72" w14:textId="77777777" w:rsidR="00734FD0" w:rsidRDefault="00734FD0" w:rsidP="007F7C91">
            <w:pPr>
              <w:jc w:val="center"/>
              <w:rPr>
                <w:rFonts w:asciiTheme="majorBidi" w:hAnsiTheme="majorBidi" w:cstheme="majorBidi"/>
                <w:sz w:val="28"/>
                <w:szCs w:val="28"/>
                <w14:ligatures w14:val="standardContextual"/>
              </w:rPr>
            </w:pPr>
            <w:r>
              <w:rPr>
                <w:rFonts w:asciiTheme="majorBidi" w:hAnsiTheme="majorBidi" w:cstheme="majorBidi"/>
                <w:color w:val="000000" w:themeColor="text1"/>
                <w:kern w:val="24"/>
                <w:sz w:val="28"/>
                <w:szCs w:val="28"/>
              </w:rPr>
              <w:t>(Select appropriate)</w:t>
            </w:r>
          </w:p>
        </w:tc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38261" w14:textId="77777777" w:rsidR="00734FD0" w:rsidRDefault="00734FD0" w:rsidP="007F7C9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ajorBidi" w:eastAsiaTheme="minorHAnsi" w:hAnsiTheme="majorBidi" w:cstheme="majorBidi"/>
                <w:b/>
                <w:sz w:val="28"/>
                <w:szCs w:val="28"/>
                <w:u w:val="single"/>
                <w:lang w:val="en-US" w:eastAsia="en-US"/>
                <w14:ligatures w14:val="standardContextual"/>
              </w:rPr>
            </w:pPr>
            <w:r>
              <w:rPr>
                <w:rFonts w:asciiTheme="majorBidi" w:eastAsiaTheme="minorHAnsi" w:hAnsiTheme="majorBidi" w:cstheme="majorBidi"/>
                <w:b/>
                <w:sz w:val="28"/>
                <w:szCs w:val="28"/>
                <w:u w:val="single"/>
                <w:lang w:val="en-US" w:eastAsia="en-US"/>
                <w14:ligatures w14:val="standardContextual"/>
              </w:rPr>
              <w:t>CEP Attributes</w:t>
            </w:r>
          </w:p>
          <w:p w14:paraId="4D3D6D0C" w14:textId="77777777" w:rsidR="00734FD0" w:rsidRDefault="00734FD0" w:rsidP="007F7C91">
            <w:pPr>
              <w:jc w:val="center"/>
              <w:rPr>
                <w:rFonts w:asciiTheme="majorBidi" w:hAnsiTheme="majorBidi" w:cstheme="majorBidi"/>
                <w:sz w:val="28"/>
                <w:szCs w:val="28"/>
                <w14:ligatures w14:val="standardContextual"/>
              </w:rPr>
            </w:pPr>
            <w:r>
              <w:rPr>
                <w:rFonts w:asciiTheme="majorBidi" w:hAnsiTheme="majorBidi" w:cstheme="majorBidi"/>
                <w:color w:val="000000" w:themeColor="text1"/>
                <w:kern w:val="24"/>
                <w:sz w:val="28"/>
                <w:szCs w:val="28"/>
              </w:rPr>
              <w:t>(Select appropriate)</w:t>
            </w:r>
          </w:p>
        </w:tc>
      </w:tr>
      <w:tr w:rsidR="00734FD0" w14:paraId="30898F20" w14:textId="77777777" w:rsidTr="007F7C91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98D20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FC"/>
            </w:r>
            <w:r>
              <w:rPr>
                <w:color w:val="000000" w:themeColor="text1"/>
                <w:kern w:val="24"/>
                <w:lang w:val="en-US"/>
              </w:rPr>
              <w:t xml:space="preserve"> PLO1</w:t>
            </w:r>
          </w:p>
          <w:p w14:paraId="2237E73C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FC"/>
            </w:r>
            <w:r>
              <w:rPr>
                <w:color w:val="000000" w:themeColor="text1"/>
                <w:kern w:val="24"/>
                <w:lang w:val="en-US"/>
              </w:rPr>
              <w:t>PLO2</w:t>
            </w:r>
          </w:p>
          <w:p w14:paraId="55AE9DC5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6F"/>
            </w:r>
            <w:r>
              <w:rPr>
                <w:color w:val="000000" w:themeColor="text1"/>
                <w:kern w:val="24"/>
                <w:lang w:val="en-US"/>
              </w:rPr>
              <w:t>PLO3</w:t>
            </w:r>
          </w:p>
          <w:p w14:paraId="26E77884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6F"/>
            </w:r>
            <w:r>
              <w:rPr>
                <w:color w:val="000000" w:themeColor="text1"/>
                <w:kern w:val="24"/>
                <w:lang w:val="en-US"/>
              </w:rPr>
              <w:t>PLO4</w:t>
            </w:r>
          </w:p>
          <w:p w14:paraId="190733A7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6F"/>
            </w:r>
            <w:r>
              <w:rPr>
                <w:color w:val="000000" w:themeColor="text1"/>
                <w:kern w:val="24"/>
                <w:lang w:val="en-US"/>
              </w:rPr>
              <w:t>PLO5</w:t>
            </w:r>
          </w:p>
          <w:p w14:paraId="44553D06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6F"/>
            </w:r>
            <w:r>
              <w:rPr>
                <w:color w:val="000000" w:themeColor="text1"/>
                <w:kern w:val="24"/>
                <w:lang w:val="en-US"/>
              </w:rPr>
              <w:t>PLO6</w:t>
            </w:r>
          </w:p>
          <w:p w14:paraId="1512E13B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6F"/>
            </w:r>
            <w:r>
              <w:rPr>
                <w:color w:val="000000" w:themeColor="text1"/>
                <w:kern w:val="24"/>
                <w:lang w:val="en-US"/>
              </w:rPr>
              <w:t>PLO7</w:t>
            </w:r>
          </w:p>
          <w:p w14:paraId="105743F1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6F"/>
            </w:r>
            <w:r>
              <w:rPr>
                <w:color w:val="000000" w:themeColor="text1"/>
                <w:kern w:val="24"/>
                <w:lang w:val="en-US"/>
              </w:rPr>
              <w:t>PLO8</w:t>
            </w:r>
          </w:p>
          <w:p w14:paraId="7ED62E2B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6F"/>
            </w:r>
            <w:r>
              <w:rPr>
                <w:color w:val="000000" w:themeColor="text1"/>
                <w:kern w:val="24"/>
                <w:lang w:val="en-US"/>
              </w:rPr>
              <w:t>PLO9</w:t>
            </w:r>
          </w:p>
          <w:p w14:paraId="79B61B9B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6F"/>
            </w:r>
            <w:r>
              <w:rPr>
                <w:color w:val="000000" w:themeColor="text1"/>
                <w:kern w:val="24"/>
                <w:lang w:val="en-US"/>
              </w:rPr>
              <w:t>PLO10</w:t>
            </w:r>
          </w:p>
          <w:p w14:paraId="5A4E1067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6F"/>
            </w:r>
            <w:r>
              <w:rPr>
                <w:color w:val="000000" w:themeColor="text1"/>
                <w:kern w:val="24"/>
                <w:lang w:val="en-US"/>
              </w:rPr>
              <w:t>PLO11</w:t>
            </w:r>
          </w:p>
          <w:p w14:paraId="7FD82C6F" w14:textId="77777777" w:rsidR="00734FD0" w:rsidRDefault="00734FD0" w:rsidP="007F7C9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GB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GB"/>
              </w:rPr>
              <w:sym w:font="Wingdings" w:char="F06F"/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GB"/>
              </w:rPr>
              <w:t>PLO12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DA98B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6F"/>
            </w:r>
            <w:r>
              <w:rPr>
                <w:color w:val="000000" w:themeColor="text1"/>
                <w:kern w:val="24"/>
                <w:lang w:val="en-US"/>
              </w:rPr>
              <w:t>WK1: Natural Sciences</w:t>
            </w:r>
          </w:p>
          <w:p w14:paraId="29CDFFDB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FC"/>
            </w:r>
            <w:r>
              <w:rPr>
                <w:color w:val="000000" w:themeColor="text1"/>
                <w:kern w:val="24"/>
                <w:lang w:val="en-US"/>
              </w:rPr>
              <w:t xml:space="preserve"> WK2: Mathematics and Computing</w:t>
            </w:r>
          </w:p>
          <w:p w14:paraId="5EDD3D8A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FC"/>
            </w:r>
            <w:r>
              <w:rPr>
                <w:color w:val="000000" w:themeColor="text1"/>
                <w:kern w:val="24"/>
                <w:lang w:val="en-US"/>
              </w:rPr>
              <w:t xml:space="preserve"> WK3: Engineering Fundamentals</w:t>
            </w:r>
          </w:p>
          <w:p w14:paraId="688EADD3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FC"/>
            </w:r>
            <w:r>
              <w:rPr>
                <w:color w:val="000000" w:themeColor="text1"/>
                <w:kern w:val="24"/>
                <w:lang w:val="en-US"/>
              </w:rPr>
              <w:t>WK4: Engineering Specializations</w:t>
            </w:r>
          </w:p>
          <w:p w14:paraId="44AF5790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6F"/>
            </w:r>
            <w:r>
              <w:rPr>
                <w:color w:val="000000" w:themeColor="text1"/>
                <w:kern w:val="24"/>
                <w:lang w:val="en-US"/>
              </w:rPr>
              <w:t>WK5: Engineering Design</w:t>
            </w:r>
          </w:p>
          <w:p w14:paraId="15BEF5F9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6F"/>
            </w:r>
            <w:r>
              <w:rPr>
                <w:color w:val="000000" w:themeColor="text1"/>
                <w:kern w:val="24"/>
                <w:lang w:val="en-US"/>
              </w:rPr>
              <w:t>WK6: Engineering Practices</w:t>
            </w:r>
          </w:p>
          <w:p w14:paraId="59EF0FF2" w14:textId="77777777" w:rsidR="00734FD0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6F"/>
            </w:r>
            <w:r>
              <w:rPr>
                <w:color w:val="000000" w:themeColor="text1"/>
                <w:kern w:val="24"/>
                <w:lang w:val="en-US"/>
              </w:rPr>
              <w:t>WK7: Engineering in Society</w:t>
            </w:r>
          </w:p>
          <w:p w14:paraId="4343A37C" w14:textId="77777777" w:rsidR="00734FD0" w:rsidRDefault="00734FD0" w:rsidP="007F7C9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GB"/>
                <w14:ligatures w14:val="standardContextual"/>
              </w:rPr>
            </w:pPr>
            <w:r>
              <w:rPr>
                <w:color w:val="000000" w:themeColor="text1"/>
                <w:kern w:val="24"/>
              </w:rPr>
              <w:sym w:font="Wingdings" w:char="F06F"/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GB"/>
              </w:rPr>
              <w:t>WK8: Research Literature</w:t>
            </w:r>
          </w:p>
        </w:tc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3AD75" w14:textId="77777777" w:rsidR="00734FD0" w:rsidRPr="00375D6F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>
              <w:rPr>
                <w:color w:val="000000" w:themeColor="text1"/>
                <w:kern w:val="24"/>
                <w:lang w:val="en-US"/>
              </w:rPr>
              <w:sym w:font="Wingdings" w:char="F0FC"/>
            </w:r>
            <w:r w:rsidRPr="00375D6F">
              <w:rPr>
                <w:color w:val="000000" w:themeColor="text1"/>
                <w:kern w:val="24"/>
                <w:lang w:val="en-US"/>
              </w:rPr>
              <w:t xml:space="preserve"> WP1: </w:t>
            </w:r>
            <w:r w:rsidRPr="00375D6F">
              <w:t>Depth of Knowledge required</w:t>
            </w:r>
          </w:p>
          <w:p w14:paraId="7D821A12" w14:textId="77777777" w:rsidR="00734FD0" w:rsidRPr="00375D6F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 w:rsidRPr="00375D6F">
              <w:rPr>
                <w:color w:val="000000" w:themeColor="text1"/>
                <w:kern w:val="24"/>
                <w:lang w:val="en-US"/>
              </w:rPr>
              <w:sym w:font="Wingdings" w:char="F06F"/>
            </w:r>
            <w:r w:rsidRPr="00375D6F">
              <w:rPr>
                <w:color w:val="000000" w:themeColor="text1"/>
                <w:kern w:val="24"/>
                <w:lang w:val="en-US"/>
              </w:rPr>
              <w:t xml:space="preserve"> WP2: </w:t>
            </w:r>
            <w:r w:rsidRPr="00375D6F">
              <w:t>Range of conflicting</w:t>
            </w:r>
            <w:r>
              <w:t xml:space="preserve"> </w:t>
            </w:r>
            <w:r w:rsidRPr="00375D6F">
              <w:t>requirements</w:t>
            </w:r>
          </w:p>
          <w:p w14:paraId="032F2A11" w14:textId="77777777" w:rsidR="00734FD0" w:rsidRPr="00375D6F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 w:rsidRPr="00375D6F">
              <w:rPr>
                <w:color w:val="000000" w:themeColor="text1"/>
                <w:kern w:val="24"/>
                <w:lang w:val="en-US"/>
              </w:rPr>
              <w:sym w:font="Wingdings" w:char="F06F"/>
            </w:r>
            <w:r w:rsidRPr="00375D6F">
              <w:rPr>
                <w:color w:val="000000" w:themeColor="text1"/>
                <w:kern w:val="24"/>
                <w:lang w:val="en-US"/>
              </w:rPr>
              <w:t xml:space="preserve"> WP3: </w:t>
            </w:r>
            <w:r w:rsidRPr="00375D6F">
              <w:t>Depth of analysis required</w:t>
            </w:r>
          </w:p>
          <w:p w14:paraId="436D75AA" w14:textId="77777777" w:rsidR="00734FD0" w:rsidRPr="00375D6F" w:rsidRDefault="00734FD0" w:rsidP="007F7C91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kern w:val="24"/>
                <w:lang w:val="en-US"/>
              </w:rPr>
            </w:pPr>
            <w:r w:rsidRPr="00375D6F">
              <w:rPr>
                <w:color w:val="000000" w:themeColor="text1"/>
                <w:kern w:val="24"/>
                <w:lang w:val="en-US"/>
              </w:rPr>
              <w:sym w:font="Wingdings" w:char="F06F"/>
            </w:r>
            <w:r w:rsidRPr="00375D6F">
              <w:rPr>
                <w:color w:val="000000" w:themeColor="text1"/>
                <w:kern w:val="24"/>
                <w:lang w:val="en-US"/>
              </w:rPr>
              <w:t xml:space="preserve"> WP4: </w:t>
            </w:r>
            <w:r w:rsidRPr="00375D6F">
              <w:t>Familiarity of issues</w:t>
            </w:r>
          </w:p>
          <w:p w14:paraId="5947CA08" w14:textId="77777777" w:rsidR="00734FD0" w:rsidRPr="00375D6F" w:rsidRDefault="00734FD0" w:rsidP="007F7C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 w:themeColor="text1"/>
                <w:kern w:val="24"/>
              </w:rPr>
              <w:sym w:font="Wingdings" w:char="F0FC"/>
            </w:r>
            <w:r w:rsidRPr="00375D6F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 xml:space="preserve"> WP5: </w:t>
            </w:r>
            <w:r w:rsidRPr="00375D6F">
              <w:rPr>
                <w:rFonts w:ascii="Times New Roman" w:hAnsi="Times New Roman" w:cs="Times New Roman"/>
                <w:sz w:val="24"/>
                <w:szCs w:val="24"/>
              </w:rPr>
              <w:t>Extent of applicable codes</w:t>
            </w:r>
          </w:p>
          <w:p w14:paraId="321E8C7E" w14:textId="77777777" w:rsidR="00734FD0" w:rsidRDefault="00734FD0" w:rsidP="007F7C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5D6F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sym w:font="Wingdings" w:char="F06F"/>
            </w:r>
            <w:r w:rsidRPr="00375D6F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 xml:space="preserve"> WP6:</w:t>
            </w:r>
            <w:r w:rsidRPr="00375D6F">
              <w:rPr>
                <w:rFonts w:ascii="Times New Roman" w:hAnsi="Times New Roman" w:cs="Times New Roman"/>
                <w:sz w:val="24"/>
                <w:szCs w:val="24"/>
              </w:rPr>
              <w:t xml:space="preserve"> Extent of stakeholder involvement and level of conflicting requirements</w:t>
            </w:r>
          </w:p>
          <w:p w14:paraId="590093B7" w14:textId="77777777" w:rsidR="00734FD0" w:rsidRDefault="00734FD0" w:rsidP="007F7C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5D6F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sym w:font="Wingdings" w:char="F06F"/>
            </w:r>
            <w:r w:rsidRPr="00375D6F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 xml:space="preserve"> WP7: </w:t>
            </w:r>
            <w:r w:rsidRPr="00375D6F">
              <w:rPr>
                <w:rFonts w:ascii="Times New Roman" w:hAnsi="Times New Roman" w:cs="Times New Roman"/>
                <w:sz w:val="24"/>
                <w:szCs w:val="24"/>
              </w:rPr>
              <w:t>Interdependence</w:t>
            </w:r>
          </w:p>
          <w:p w14:paraId="062FBA70" w14:textId="77777777" w:rsidR="00734FD0" w:rsidRPr="00375D6F" w:rsidRDefault="00734FD0" w:rsidP="007F7C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5D6F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sym w:font="Wingdings" w:char="F06F"/>
            </w:r>
            <w:r w:rsidRPr="00375D6F">
              <w:rPr>
                <w:rFonts w:ascii="Times New Roman" w:hAnsi="Times New Roman" w:cs="Times New Roman"/>
                <w:sz w:val="24"/>
                <w:szCs w:val="24"/>
              </w:rPr>
              <w:t>EP1/WP8: Consequences</w:t>
            </w:r>
          </w:p>
          <w:p w14:paraId="700FFDD4" w14:textId="77777777" w:rsidR="00734FD0" w:rsidRDefault="00734FD0" w:rsidP="007F7C9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GB"/>
                <w14:ligatures w14:val="standardContextual"/>
              </w:rPr>
            </w:pPr>
            <w:r w:rsidRPr="00375D6F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sym w:font="Wingdings" w:char="F06F"/>
            </w:r>
            <w:r w:rsidRPr="00375D6F">
              <w:rPr>
                <w:rFonts w:ascii="Times New Roman" w:hAnsi="Times New Roman" w:cs="Times New Roman"/>
                <w:sz w:val="24"/>
                <w:szCs w:val="24"/>
              </w:rPr>
              <w:t>EP2/WP9:Judgement</w:t>
            </w:r>
          </w:p>
        </w:tc>
      </w:tr>
    </w:tbl>
    <w:p w14:paraId="241E964A" w14:textId="77777777" w:rsidR="00F606C0" w:rsidRDefault="00F606C0" w:rsidP="00734FD0">
      <w:pPr>
        <w:spacing w:after="0"/>
        <w:jc w:val="both"/>
        <w:rPr>
          <w:rFonts w:ascii="Times New Roman" w:hAnsi="Times New Roman" w:cs="Times New Roman"/>
          <w:b/>
          <w:color w:val="17365D" w:themeColor="text2" w:themeShade="BF"/>
          <w:sz w:val="32"/>
          <w:szCs w:val="32"/>
          <w:u w:val="single"/>
        </w:rPr>
      </w:pPr>
    </w:p>
    <w:p w14:paraId="4FE0C4E0" w14:textId="6A88FB53" w:rsidR="00FE64C2" w:rsidRDefault="008214C2" w:rsidP="00734FD0">
      <w:pPr>
        <w:spacing w:after="0" w:line="360" w:lineRule="auto"/>
        <w:jc w:val="both"/>
        <w:rPr>
          <w:rFonts w:ascii="Times New Roman" w:hAnsi="Times New Roman" w:cs="Times New Roman"/>
          <w:b/>
          <w:color w:val="17365D" w:themeColor="text2" w:themeShade="BF"/>
          <w:sz w:val="32"/>
          <w:szCs w:val="32"/>
          <w:u w:val="single"/>
        </w:rPr>
      </w:pPr>
      <w:r w:rsidRPr="00A76724">
        <w:rPr>
          <w:rFonts w:ascii="Times New Roman" w:hAnsi="Times New Roman" w:cs="Times New Roman"/>
          <w:b/>
          <w:color w:val="17365D" w:themeColor="text2" w:themeShade="BF"/>
          <w:sz w:val="32"/>
          <w:szCs w:val="32"/>
          <w:u w:val="single"/>
        </w:rPr>
        <w:t>Components:</w:t>
      </w:r>
    </w:p>
    <w:p w14:paraId="52DD4642" w14:textId="50405A9B" w:rsidR="00FE64C2" w:rsidRPr="003521AA" w:rsidRDefault="00FE64C2" w:rsidP="003521A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  <w:u w:val="single"/>
        </w:rPr>
      </w:pPr>
      <w:r w:rsidRPr="003521AA">
        <w:rPr>
          <w:rFonts w:ascii="Times New Roman" w:hAnsi="Times New Roman" w:cs="Times New Roman"/>
          <w:b/>
          <w:bCs/>
          <w:sz w:val="28"/>
          <w:szCs w:val="28"/>
          <w:u w:val="single"/>
        </w:rPr>
        <w:t>Round-Robin Counter:</w:t>
      </w:r>
    </w:p>
    <w:p w14:paraId="7BD237F9" w14:textId="47646A5B" w:rsidR="00FE64C2" w:rsidRPr="00F606C0" w:rsidRDefault="00FE64C2" w:rsidP="003521AA">
      <w:pPr>
        <w:pStyle w:val="ListParagraph"/>
        <w:numPr>
          <w:ilvl w:val="0"/>
          <w:numId w:val="25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6C0">
        <w:rPr>
          <w:rFonts w:ascii="Times New Roman" w:hAnsi="Times New Roman" w:cs="Times New Roman"/>
          <w:sz w:val="24"/>
          <w:szCs w:val="24"/>
        </w:rPr>
        <w:t xml:space="preserve">Design a counter </w:t>
      </w:r>
      <w:r w:rsidR="003521AA" w:rsidRPr="00F606C0">
        <w:rPr>
          <w:rFonts w:ascii="Times New Roman" w:hAnsi="Times New Roman" w:cs="Times New Roman"/>
          <w:sz w:val="24"/>
          <w:szCs w:val="24"/>
        </w:rPr>
        <w:t>that cycle</w:t>
      </w:r>
      <w:r w:rsidRPr="00F606C0">
        <w:rPr>
          <w:rFonts w:ascii="Times New Roman" w:hAnsi="Times New Roman" w:cs="Times New Roman"/>
          <w:sz w:val="24"/>
          <w:szCs w:val="24"/>
        </w:rPr>
        <w:t xml:space="preserve"> through competing request inputs.</w:t>
      </w:r>
    </w:p>
    <w:p w14:paraId="2FB7C076" w14:textId="313B482F" w:rsidR="00FE64C2" w:rsidRDefault="00FE64C2" w:rsidP="003521AA">
      <w:pPr>
        <w:pStyle w:val="ListParagraph"/>
        <w:numPr>
          <w:ilvl w:val="0"/>
          <w:numId w:val="25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FE64C2">
        <w:rPr>
          <w:rFonts w:ascii="Times New Roman" w:hAnsi="Times New Roman" w:cs="Times New Roman"/>
          <w:sz w:val="24"/>
          <w:szCs w:val="24"/>
        </w:rPr>
        <w:t>Ensure it increments to the next request after a fixed time slice.</w:t>
      </w:r>
    </w:p>
    <w:p w14:paraId="4A4CFF6D" w14:textId="77777777" w:rsidR="00FE64C2" w:rsidRDefault="00FE64C2" w:rsidP="003521A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EFCFD5" w14:textId="71D5BCC5" w:rsidR="00FE64C2" w:rsidRPr="003521AA" w:rsidRDefault="00FE64C2" w:rsidP="003521A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21AA">
        <w:rPr>
          <w:rFonts w:ascii="Times New Roman" w:hAnsi="Times New Roman" w:cs="Times New Roman"/>
          <w:b/>
          <w:bCs/>
          <w:sz w:val="28"/>
          <w:szCs w:val="28"/>
          <w:u w:val="single"/>
        </w:rPr>
        <w:t>Input Request Interface:</w:t>
      </w:r>
    </w:p>
    <w:p w14:paraId="73173B72" w14:textId="77777777" w:rsidR="00FE64C2" w:rsidRPr="00F606C0" w:rsidRDefault="00FE64C2" w:rsidP="003521AA">
      <w:pPr>
        <w:pStyle w:val="ListParagraph"/>
        <w:numPr>
          <w:ilvl w:val="0"/>
          <w:numId w:val="36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6C0">
        <w:rPr>
          <w:rFonts w:ascii="Times New Roman" w:hAnsi="Times New Roman" w:cs="Times New Roman"/>
          <w:sz w:val="24"/>
          <w:szCs w:val="24"/>
        </w:rPr>
        <w:t>Define the interface for incoming request signals.</w:t>
      </w:r>
    </w:p>
    <w:p w14:paraId="5D508417" w14:textId="28B6ADEF" w:rsidR="00FE64C2" w:rsidRDefault="00FE64C2" w:rsidP="003521AA">
      <w:pPr>
        <w:pStyle w:val="ListParagraph"/>
        <w:numPr>
          <w:ilvl w:val="0"/>
          <w:numId w:val="26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FE64C2">
        <w:rPr>
          <w:rFonts w:ascii="Times New Roman" w:hAnsi="Times New Roman" w:cs="Times New Roman"/>
          <w:sz w:val="24"/>
          <w:szCs w:val="24"/>
        </w:rPr>
        <w:t>Manage signals for request inputs and associated control lines.</w:t>
      </w:r>
    </w:p>
    <w:p w14:paraId="033B77C2" w14:textId="77777777" w:rsidR="00FE64C2" w:rsidRPr="00FE64C2" w:rsidRDefault="00FE64C2" w:rsidP="003521AA">
      <w:pPr>
        <w:pStyle w:val="ListParagraph"/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3C2D74" w14:textId="77777777" w:rsidR="00F606C0" w:rsidRPr="003521AA" w:rsidRDefault="00FE64C2" w:rsidP="003521A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21AA">
        <w:rPr>
          <w:rFonts w:ascii="Times New Roman" w:hAnsi="Times New Roman" w:cs="Times New Roman"/>
          <w:b/>
          <w:bCs/>
          <w:sz w:val="28"/>
          <w:szCs w:val="28"/>
          <w:u w:val="single"/>
        </w:rPr>
        <w:t>Arbitration Logic:</w:t>
      </w:r>
    </w:p>
    <w:p w14:paraId="2F7F116B" w14:textId="212C8D79" w:rsidR="00FE64C2" w:rsidRPr="00F606C0" w:rsidRDefault="00FE64C2" w:rsidP="003521AA">
      <w:pPr>
        <w:pStyle w:val="ListParagraph"/>
        <w:numPr>
          <w:ilvl w:val="0"/>
          <w:numId w:val="26"/>
        </w:numPr>
        <w:spacing w:after="0" w:line="360" w:lineRule="auto"/>
        <w:ind w:firstLine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606C0">
        <w:rPr>
          <w:rFonts w:ascii="Times New Roman" w:hAnsi="Times New Roman" w:cs="Times New Roman"/>
          <w:sz w:val="24"/>
          <w:szCs w:val="24"/>
        </w:rPr>
        <w:t>Develop logic to prioritize and manage requests in a round-robin fashion.</w:t>
      </w:r>
    </w:p>
    <w:p w14:paraId="38CC01D9" w14:textId="77777777" w:rsidR="00FE64C2" w:rsidRPr="00A76724" w:rsidRDefault="00FE64C2" w:rsidP="003521AA">
      <w:pPr>
        <w:pStyle w:val="ListParagraph"/>
        <w:numPr>
          <w:ilvl w:val="0"/>
          <w:numId w:val="27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76724">
        <w:rPr>
          <w:rFonts w:ascii="Times New Roman" w:hAnsi="Times New Roman" w:cs="Times New Roman"/>
          <w:sz w:val="24"/>
          <w:szCs w:val="24"/>
        </w:rPr>
        <w:t>Determine the rules for selecting the next request based on the counter.</w:t>
      </w:r>
    </w:p>
    <w:p w14:paraId="0AFD71C6" w14:textId="77777777" w:rsidR="00A76724" w:rsidRDefault="00A76724" w:rsidP="003521A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56FC2B8" w14:textId="4B90BF08" w:rsidR="00FE64C2" w:rsidRPr="003521AA" w:rsidRDefault="00FE64C2" w:rsidP="003521A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21AA">
        <w:rPr>
          <w:rFonts w:ascii="Times New Roman" w:hAnsi="Times New Roman" w:cs="Times New Roman"/>
          <w:b/>
          <w:bCs/>
          <w:sz w:val="28"/>
          <w:szCs w:val="28"/>
          <w:u w:val="single"/>
        </w:rPr>
        <w:t>Time Slice Allocation:</w:t>
      </w:r>
    </w:p>
    <w:p w14:paraId="774BC4A4" w14:textId="77777777" w:rsidR="00FE64C2" w:rsidRPr="00F606C0" w:rsidRDefault="00FE64C2" w:rsidP="003521AA">
      <w:pPr>
        <w:pStyle w:val="ListParagraph"/>
        <w:numPr>
          <w:ilvl w:val="0"/>
          <w:numId w:val="27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6C0">
        <w:rPr>
          <w:rFonts w:ascii="Times New Roman" w:hAnsi="Times New Roman" w:cs="Times New Roman"/>
          <w:sz w:val="24"/>
          <w:szCs w:val="24"/>
        </w:rPr>
        <w:t>Create a mechanism to allocate fixed time slices to each request.</w:t>
      </w:r>
    </w:p>
    <w:p w14:paraId="779006B7" w14:textId="1F3E455F" w:rsidR="00A76724" w:rsidRPr="00214617" w:rsidRDefault="00FE64C2" w:rsidP="003521AA">
      <w:pPr>
        <w:pStyle w:val="ListParagraph"/>
        <w:numPr>
          <w:ilvl w:val="0"/>
          <w:numId w:val="29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76724">
        <w:rPr>
          <w:rFonts w:ascii="Times New Roman" w:hAnsi="Times New Roman" w:cs="Times New Roman"/>
          <w:sz w:val="24"/>
          <w:szCs w:val="24"/>
        </w:rPr>
        <w:t>Implement a timer or counter for tracking and managing time slices</w:t>
      </w:r>
      <w:r w:rsidR="00214617">
        <w:rPr>
          <w:rFonts w:ascii="Times New Roman" w:hAnsi="Times New Roman" w:cs="Times New Roman"/>
          <w:sz w:val="24"/>
          <w:szCs w:val="24"/>
        </w:rPr>
        <w:t>.</w:t>
      </w:r>
    </w:p>
    <w:p w14:paraId="5F9DCEF4" w14:textId="77777777" w:rsidR="00FE64C2" w:rsidRPr="003521AA" w:rsidRDefault="00FE64C2" w:rsidP="003521A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21AA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 Control:</w:t>
      </w:r>
    </w:p>
    <w:p w14:paraId="1ABF7E58" w14:textId="77777777" w:rsidR="00FE64C2" w:rsidRPr="00F606C0" w:rsidRDefault="00FE64C2" w:rsidP="003521AA">
      <w:pPr>
        <w:pStyle w:val="ListParagraph"/>
        <w:numPr>
          <w:ilvl w:val="0"/>
          <w:numId w:val="29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6C0">
        <w:rPr>
          <w:rFonts w:ascii="Times New Roman" w:hAnsi="Times New Roman" w:cs="Times New Roman"/>
          <w:sz w:val="24"/>
          <w:szCs w:val="24"/>
        </w:rPr>
        <w:t>Define the output interface to grant access to the selected request.</w:t>
      </w:r>
    </w:p>
    <w:p w14:paraId="3F5EC5B1" w14:textId="340801AD" w:rsidR="00FE64C2" w:rsidRDefault="00FE64C2" w:rsidP="003521AA">
      <w:pPr>
        <w:pStyle w:val="ListParagraph"/>
        <w:numPr>
          <w:ilvl w:val="0"/>
          <w:numId w:val="30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76724">
        <w:rPr>
          <w:rFonts w:ascii="Times New Roman" w:hAnsi="Times New Roman" w:cs="Times New Roman"/>
          <w:sz w:val="24"/>
          <w:szCs w:val="24"/>
        </w:rPr>
        <w:t>Manage control signals for allowing the chosen request access to the shared resource.</w:t>
      </w:r>
    </w:p>
    <w:p w14:paraId="3235233D" w14:textId="77777777" w:rsidR="00A76724" w:rsidRPr="00A76724" w:rsidRDefault="00A76724" w:rsidP="003521A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D2FB55" w14:textId="77777777" w:rsidR="00FE64C2" w:rsidRPr="003521AA" w:rsidRDefault="00FE64C2" w:rsidP="003521A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21AA">
        <w:rPr>
          <w:rFonts w:ascii="Times New Roman" w:hAnsi="Times New Roman" w:cs="Times New Roman"/>
          <w:b/>
          <w:bCs/>
          <w:sz w:val="28"/>
          <w:szCs w:val="28"/>
          <w:u w:val="single"/>
        </w:rPr>
        <w:t>Verilog Implementation:</w:t>
      </w:r>
    </w:p>
    <w:p w14:paraId="63BFB745" w14:textId="77777777" w:rsidR="00FE64C2" w:rsidRPr="00F606C0" w:rsidRDefault="00FE64C2" w:rsidP="003521AA">
      <w:pPr>
        <w:pStyle w:val="ListParagraph"/>
        <w:numPr>
          <w:ilvl w:val="0"/>
          <w:numId w:val="30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6C0">
        <w:rPr>
          <w:rFonts w:ascii="Times New Roman" w:hAnsi="Times New Roman" w:cs="Times New Roman"/>
          <w:sz w:val="24"/>
          <w:szCs w:val="24"/>
        </w:rPr>
        <w:t>Write Verilog code encapsulating the designed components.</w:t>
      </w:r>
    </w:p>
    <w:p w14:paraId="7E2EF3F2" w14:textId="5A6515C8" w:rsidR="00FE64C2" w:rsidRDefault="00FE64C2" w:rsidP="003521AA">
      <w:pPr>
        <w:pStyle w:val="ListParagraph"/>
        <w:numPr>
          <w:ilvl w:val="0"/>
          <w:numId w:val="31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76724">
        <w:rPr>
          <w:rFonts w:ascii="Times New Roman" w:hAnsi="Times New Roman" w:cs="Times New Roman"/>
          <w:sz w:val="24"/>
          <w:szCs w:val="24"/>
        </w:rPr>
        <w:t>Simulate the design using testbenches to verify functionality.</w:t>
      </w:r>
    </w:p>
    <w:p w14:paraId="7301919D" w14:textId="105F3DBE" w:rsidR="00F606C0" w:rsidRDefault="00F606C0" w:rsidP="00734F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6F6A06" w14:textId="77777777" w:rsidR="00F606C0" w:rsidRPr="0090725F" w:rsidRDefault="00F606C0" w:rsidP="00734FD0">
      <w:pPr>
        <w:spacing w:line="360" w:lineRule="auto"/>
        <w:jc w:val="both"/>
        <w:rPr>
          <w:rFonts w:ascii="Times New Roman" w:hAnsi="Times New Roman" w:cs="Times New Roman"/>
          <w:b/>
          <w:color w:val="17365D" w:themeColor="text2" w:themeShade="BF"/>
          <w:sz w:val="32"/>
          <w:szCs w:val="32"/>
          <w:u w:val="single"/>
        </w:rPr>
      </w:pPr>
      <w:r w:rsidRPr="00932DD9">
        <w:rPr>
          <w:rFonts w:ascii="Times New Roman" w:hAnsi="Times New Roman" w:cs="Times New Roman"/>
          <w:b/>
          <w:color w:val="17365D" w:themeColor="text2" w:themeShade="BF"/>
          <w:sz w:val="32"/>
          <w:szCs w:val="32"/>
          <w:u w:val="single"/>
        </w:rPr>
        <w:t>Submission Criteria:</w:t>
      </w:r>
    </w:p>
    <w:p w14:paraId="5E4338CD" w14:textId="77777777" w:rsidR="00F606C0" w:rsidRDefault="00F606C0" w:rsidP="003521AA">
      <w:pPr>
        <w:pStyle w:val="ListParagraph"/>
        <w:numPr>
          <w:ilvl w:val="0"/>
          <w:numId w:val="21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task can be completed in a group of four students maximum. </w:t>
      </w:r>
    </w:p>
    <w:p w14:paraId="53E6FB65" w14:textId="77777777" w:rsidR="00F606C0" w:rsidRDefault="00F606C0" w:rsidP="003521AA">
      <w:pPr>
        <w:pStyle w:val="ListParagraph"/>
        <w:numPr>
          <w:ilvl w:val="0"/>
          <w:numId w:val="21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group members must join the demonstration of CEP.</w:t>
      </w:r>
    </w:p>
    <w:p w14:paraId="5F47333F" w14:textId="77777777" w:rsidR="00F606C0" w:rsidRDefault="00F606C0" w:rsidP="003521AA">
      <w:pPr>
        <w:pStyle w:val="ListParagraph"/>
        <w:numPr>
          <w:ilvl w:val="0"/>
          <w:numId w:val="21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simulation software can be used.</w:t>
      </w:r>
    </w:p>
    <w:p w14:paraId="4985E4C2" w14:textId="77777777" w:rsidR="00F606C0" w:rsidRDefault="00F606C0" w:rsidP="003521AA">
      <w:pPr>
        <w:pStyle w:val="ListParagraph"/>
        <w:numPr>
          <w:ilvl w:val="0"/>
          <w:numId w:val="21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student will assess on its own rubric sheet.</w:t>
      </w:r>
    </w:p>
    <w:p w14:paraId="30D062EA" w14:textId="77777777" w:rsidR="00F606C0" w:rsidRPr="00F606C0" w:rsidRDefault="00F606C0" w:rsidP="00734F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2DFA2" w14:textId="77777777" w:rsidR="0090725F" w:rsidRDefault="0090725F" w:rsidP="00734FD0">
      <w:pPr>
        <w:spacing w:line="360" w:lineRule="auto"/>
        <w:jc w:val="both"/>
        <w:rPr>
          <w:rFonts w:ascii="Times New Roman" w:hAnsi="Times New Roman" w:cs="Times New Roman"/>
          <w:b/>
          <w:color w:val="17365D" w:themeColor="text2" w:themeShade="BF"/>
          <w:sz w:val="32"/>
          <w:szCs w:val="32"/>
          <w:u w:val="single"/>
        </w:rPr>
      </w:pPr>
      <w:r w:rsidRPr="0090725F">
        <w:rPr>
          <w:rFonts w:ascii="Times New Roman" w:hAnsi="Times New Roman" w:cs="Times New Roman"/>
          <w:b/>
          <w:color w:val="17365D" w:themeColor="text2" w:themeShade="BF"/>
          <w:sz w:val="32"/>
          <w:szCs w:val="32"/>
          <w:u w:val="single"/>
        </w:rPr>
        <w:t>Deliverables:</w:t>
      </w:r>
    </w:p>
    <w:p w14:paraId="13DA3155" w14:textId="77777777" w:rsidR="00806DB3" w:rsidRPr="0094034A" w:rsidRDefault="00806DB3" w:rsidP="00734FD0">
      <w:pPr>
        <w:pStyle w:val="BodyTex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34A">
        <w:rPr>
          <w:rFonts w:ascii="Times New Roman" w:hAnsi="Times New Roman" w:cs="Times New Roman"/>
          <w:sz w:val="24"/>
          <w:szCs w:val="24"/>
        </w:rPr>
        <w:t>Please</w:t>
      </w:r>
      <w:r w:rsidRPr="0094034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034A">
        <w:rPr>
          <w:rFonts w:ascii="Times New Roman" w:hAnsi="Times New Roman" w:cs="Times New Roman"/>
          <w:sz w:val="24"/>
          <w:szCs w:val="24"/>
        </w:rPr>
        <w:t>follow</w:t>
      </w:r>
      <w:r w:rsidRPr="0094034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034A">
        <w:rPr>
          <w:rFonts w:ascii="Times New Roman" w:hAnsi="Times New Roman" w:cs="Times New Roman"/>
          <w:sz w:val="24"/>
          <w:szCs w:val="24"/>
        </w:rPr>
        <w:t>the</w:t>
      </w:r>
      <w:r w:rsidRPr="0094034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submission</w:t>
      </w:r>
      <w:r w:rsidRPr="0094034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034A">
        <w:rPr>
          <w:rFonts w:ascii="Times New Roman" w:hAnsi="Times New Roman" w:cs="Times New Roman"/>
          <w:sz w:val="24"/>
          <w:szCs w:val="24"/>
        </w:rPr>
        <w:t>dates</w:t>
      </w:r>
      <w:r w:rsidRPr="0094034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4034A">
        <w:rPr>
          <w:rFonts w:ascii="Times New Roman" w:hAnsi="Times New Roman" w:cs="Times New Roman"/>
          <w:sz w:val="24"/>
          <w:szCs w:val="24"/>
        </w:rPr>
        <w:t>and</w:t>
      </w:r>
      <w:r w:rsidRPr="0094034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4034A">
        <w:rPr>
          <w:rFonts w:ascii="Times New Roman" w:hAnsi="Times New Roman" w:cs="Times New Roman"/>
          <w:sz w:val="24"/>
          <w:szCs w:val="24"/>
        </w:rPr>
        <w:t>instructions</w:t>
      </w:r>
      <w:r w:rsidRPr="0094034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4034A">
        <w:rPr>
          <w:rFonts w:ascii="Times New Roman" w:hAnsi="Times New Roman" w:cs="Times New Roman"/>
          <w:sz w:val="24"/>
          <w:szCs w:val="24"/>
        </w:rPr>
        <w:t>for</w:t>
      </w:r>
      <w:r w:rsidRPr="0094034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034A">
        <w:rPr>
          <w:rFonts w:ascii="Times New Roman" w:hAnsi="Times New Roman" w:cs="Times New Roman"/>
          <w:sz w:val="24"/>
          <w:szCs w:val="24"/>
        </w:rPr>
        <w:t>deliverables.</w:t>
      </w:r>
    </w:p>
    <w:p w14:paraId="34A33783" w14:textId="652B2FB7" w:rsidR="00806DB3" w:rsidRPr="00BC1480" w:rsidRDefault="00806DB3" w:rsidP="00734FD0">
      <w:pPr>
        <w:pStyle w:val="ListParagraph"/>
        <w:numPr>
          <w:ilvl w:val="0"/>
          <w:numId w:val="22"/>
        </w:numPr>
        <w:spacing w:after="0" w:line="360" w:lineRule="auto"/>
        <w:ind w:left="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1480">
        <w:rPr>
          <w:rFonts w:ascii="Times New Roman" w:hAnsi="Times New Roman" w:cs="Times New Roman"/>
          <w:sz w:val="24"/>
          <w:szCs w:val="24"/>
        </w:rPr>
        <w:t>The</w:t>
      </w:r>
      <w:r w:rsidRPr="00BC148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C1480">
        <w:rPr>
          <w:rFonts w:ascii="Times New Roman" w:hAnsi="Times New Roman" w:cs="Times New Roman"/>
          <w:sz w:val="24"/>
          <w:szCs w:val="24"/>
        </w:rPr>
        <w:t>project</w:t>
      </w:r>
      <w:r w:rsidRPr="00BC148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C1480">
        <w:rPr>
          <w:rFonts w:ascii="Times New Roman" w:hAnsi="Times New Roman" w:cs="Times New Roman"/>
          <w:sz w:val="24"/>
          <w:szCs w:val="24"/>
        </w:rPr>
        <w:t>report</w:t>
      </w:r>
      <w:r w:rsidRPr="00BC148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C1480">
        <w:rPr>
          <w:rFonts w:ascii="Times New Roman" w:hAnsi="Times New Roman" w:cs="Times New Roman"/>
          <w:sz w:val="24"/>
          <w:szCs w:val="24"/>
        </w:rPr>
        <w:t>should</w:t>
      </w:r>
      <w:r w:rsidRPr="00BC148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C1480">
        <w:rPr>
          <w:rFonts w:ascii="Times New Roman" w:hAnsi="Times New Roman" w:cs="Times New Roman"/>
          <w:sz w:val="24"/>
          <w:szCs w:val="24"/>
        </w:rPr>
        <w:t>be</w:t>
      </w:r>
      <w:r w:rsidRPr="00BC148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C1480">
        <w:rPr>
          <w:rFonts w:ascii="Times New Roman" w:hAnsi="Times New Roman" w:cs="Times New Roman"/>
          <w:sz w:val="24"/>
          <w:szCs w:val="24"/>
        </w:rPr>
        <w:t>in</w:t>
      </w:r>
      <w:r w:rsidRPr="00BC148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C1480">
        <w:rPr>
          <w:rFonts w:ascii="Times New Roman" w:hAnsi="Times New Roman" w:cs="Times New Roman"/>
          <w:sz w:val="24"/>
          <w:szCs w:val="24"/>
        </w:rPr>
        <w:t>the</w:t>
      </w:r>
      <w:r w:rsidRPr="00BC148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C1480">
        <w:rPr>
          <w:rFonts w:ascii="Times New Roman" w:hAnsi="Times New Roman" w:cs="Times New Roman"/>
          <w:sz w:val="24"/>
          <w:szCs w:val="24"/>
        </w:rPr>
        <w:t>standard</w:t>
      </w:r>
      <w:r w:rsidRPr="00BC148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C1480">
        <w:rPr>
          <w:rFonts w:ascii="Times New Roman" w:hAnsi="Times New Roman" w:cs="Times New Roman"/>
          <w:sz w:val="24"/>
          <w:szCs w:val="24"/>
        </w:rPr>
        <w:t>report</w:t>
      </w:r>
      <w:r w:rsidRPr="00BC148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C1480">
        <w:rPr>
          <w:rFonts w:ascii="Times New Roman" w:hAnsi="Times New Roman" w:cs="Times New Roman"/>
          <w:sz w:val="24"/>
          <w:szCs w:val="24"/>
        </w:rPr>
        <w:t>format</w:t>
      </w:r>
      <w:r w:rsidRPr="00BC148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C1480">
        <w:rPr>
          <w:rFonts w:ascii="Times New Roman" w:hAnsi="Times New Roman" w:cs="Times New Roman"/>
          <w:sz w:val="24"/>
          <w:szCs w:val="24"/>
        </w:rPr>
        <w:t>including</w:t>
      </w:r>
      <w:r w:rsidR="00BC1480">
        <w:rPr>
          <w:rFonts w:ascii="Times New Roman" w:hAnsi="Times New Roman" w:cs="Times New Roman"/>
          <w:sz w:val="24"/>
          <w:szCs w:val="24"/>
        </w:rPr>
        <w:t xml:space="preserve"> </w:t>
      </w:r>
      <w:r w:rsidR="00BC1480" w:rsidRPr="00BC1480">
        <w:rPr>
          <w:rFonts w:ascii="Times New Roman" w:hAnsi="Times New Roman" w:cs="Times New Roman"/>
          <w:sz w:val="24"/>
          <w:szCs w:val="24"/>
        </w:rPr>
        <w:t>objective</w:t>
      </w:r>
      <w:r w:rsidR="00BC1480">
        <w:rPr>
          <w:rFonts w:ascii="Times New Roman" w:hAnsi="Times New Roman" w:cs="Times New Roman"/>
          <w:sz w:val="24"/>
          <w:szCs w:val="24"/>
        </w:rPr>
        <w:t>,</w:t>
      </w:r>
      <w:r w:rsidRPr="00BC1480">
        <w:rPr>
          <w:rFonts w:ascii="Times New Roman" w:hAnsi="Times New Roman" w:cs="Times New Roman"/>
          <w:sz w:val="24"/>
          <w:szCs w:val="24"/>
        </w:rPr>
        <w:t xml:space="preserve"> </w:t>
      </w:r>
      <w:r w:rsidR="00BC1480" w:rsidRPr="00BC1480">
        <w:rPr>
          <w:rFonts w:ascii="Times New Roman" w:hAnsi="Times New Roman" w:cs="Times New Roman"/>
          <w:sz w:val="24"/>
          <w:szCs w:val="24"/>
        </w:rPr>
        <w:t>abstract,</w:t>
      </w:r>
      <w:r w:rsidR="00BC1480" w:rsidRPr="00BC1480">
        <w:rPr>
          <w:rFonts w:ascii="Times New Roman" w:hAnsi="Times New Roman" w:cs="Times New Roman"/>
          <w:spacing w:val="1"/>
          <w:sz w:val="24"/>
          <w:szCs w:val="24"/>
        </w:rPr>
        <w:t xml:space="preserve"> literature revie</w:t>
      </w:r>
      <w:r w:rsidR="00BC1480">
        <w:rPr>
          <w:rFonts w:ascii="Times New Roman" w:hAnsi="Times New Roman" w:cs="Times New Roman"/>
          <w:spacing w:val="1"/>
          <w:sz w:val="24"/>
          <w:szCs w:val="24"/>
        </w:rPr>
        <w:t>w</w:t>
      </w:r>
      <w:r w:rsidR="00BC1480">
        <w:rPr>
          <w:rFonts w:ascii="Times New Roman" w:hAnsi="Times New Roman" w:cs="Times New Roman"/>
          <w:sz w:val="24"/>
          <w:szCs w:val="24"/>
        </w:rPr>
        <w:t>, d</w:t>
      </w:r>
      <w:r w:rsidR="00BC1480" w:rsidRPr="00BC1480">
        <w:rPr>
          <w:rFonts w:ascii="Times New Roman" w:hAnsi="Times New Roman" w:cs="Times New Roman"/>
          <w:sz w:val="24"/>
          <w:szCs w:val="24"/>
        </w:rPr>
        <w:t>etailed explanation of design choices, state transitions, and implementation logi</w:t>
      </w:r>
      <w:r w:rsidR="00BC1480">
        <w:rPr>
          <w:rFonts w:ascii="Times New Roman" w:hAnsi="Times New Roman" w:cs="Times New Roman"/>
          <w:sz w:val="24"/>
          <w:szCs w:val="24"/>
        </w:rPr>
        <w:t>c</w:t>
      </w:r>
      <w:r w:rsidRPr="00BC1480">
        <w:rPr>
          <w:rFonts w:ascii="Times New Roman" w:hAnsi="Times New Roman" w:cs="Times New Roman"/>
          <w:spacing w:val="-68"/>
          <w:sz w:val="24"/>
          <w:szCs w:val="24"/>
        </w:rPr>
        <w:t xml:space="preserve">   </w:t>
      </w:r>
      <w:r w:rsidR="00BC1480">
        <w:rPr>
          <w:rFonts w:ascii="Times New Roman" w:hAnsi="Times New Roman" w:cs="Times New Roman"/>
          <w:sz w:val="24"/>
          <w:szCs w:val="24"/>
        </w:rPr>
        <w:t>,</w:t>
      </w:r>
      <w:r w:rsidR="00383B64">
        <w:rPr>
          <w:rFonts w:ascii="Times New Roman" w:hAnsi="Times New Roman" w:cs="Times New Roman"/>
          <w:sz w:val="24"/>
          <w:szCs w:val="24"/>
        </w:rPr>
        <w:t xml:space="preserve"> </w:t>
      </w:r>
      <w:r w:rsidRPr="00BC1480">
        <w:rPr>
          <w:rFonts w:ascii="Times New Roman" w:hAnsi="Times New Roman" w:cs="Times New Roman"/>
          <w:sz w:val="24"/>
          <w:szCs w:val="24"/>
        </w:rPr>
        <w:t>working,</w:t>
      </w:r>
      <w:r w:rsidRPr="00BC148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C1480">
        <w:rPr>
          <w:rFonts w:ascii="Times New Roman" w:hAnsi="Times New Roman" w:cs="Times New Roman"/>
          <w:sz w:val="24"/>
          <w:szCs w:val="24"/>
        </w:rPr>
        <w:t>simulation</w:t>
      </w:r>
      <w:r w:rsidRPr="00BC1480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BC1480">
        <w:rPr>
          <w:rFonts w:ascii="Times New Roman" w:hAnsi="Times New Roman" w:cs="Times New Roman"/>
          <w:sz w:val="24"/>
          <w:szCs w:val="24"/>
        </w:rPr>
        <w:t>results/code</w:t>
      </w:r>
      <w:r w:rsidRPr="00BC148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C1480">
        <w:rPr>
          <w:rFonts w:ascii="Times New Roman" w:hAnsi="Times New Roman" w:cs="Times New Roman"/>
          <w:sz w:val="24"/>
          <w:szCs w:val="24"/>
        </w:rPr>
        <w:t>and conclusions.</w:t>
      </w:r>
    </w:p>
    <w:p w14:paraId="749567D1" w14:textId="55B09C2E" w:rsidR="00806DB3" w:rsidRPr="003521AA" w:rsidRDefault="00806DB3" w:rsidP="003521AA">
      <w:pPr>
        <w:pStyle w:val="ListParagraph"/>
        <w:widowControl w:val="0"/>
        <w:numPr>
          <w:ilvl w:val="0"/>
          <w:numId w:val="22"/>
        </w:numPr>
        <w:tabs>
          <w:tab w:val="left" w:pos="1127"/>
        </w:tabs>
        <w:autoSpaceDE w:val="0"/>
        <w:autoSpaceDN w:val="0"/>
        <w:spacing w:before="62" w:after="0" w:line="360" w:lineRule="auto"/>
        <w:ind w:right="800"/>
        <w:jc w:val="both"/>
        <w:rPr>
          <w:rFonts w:ascii="Times New Roman" w:hAnsi="Times New Roman" w:cs="Times New Roman"/>
          <w:sz w:val="24"/>
          <w:szCs w:val="24"/>
        </w:rPr>
      </w:pPr>
      <w:r w:rsidRPr="003521AA">
        <w:rPr>
          <w:rFonts w:ascii="Times New Roman" w:hAnsi="Times New Roman" w:cs="Times New Roman"/>
          <w:sz w:val="24"/>
          <w:szCs w:val="24"/>
        </w:rPr>
        <w:t xml:space="preserve">The attached result must be clear and readable </w:t>
      </w:r>
    </w:p>
    <w:p w14:paraId="70A89A40" w14:textId="77777777" w:rsidR="00BC1480" w:rsidRDefault="00BC1480" w:rsidP="00734FD0">
      <w:pPr>
        <w:pStyle w:val="ListParagraph"/>
        <w:numPr>
          <w:ilvl w:val="0"/>
          <w:numId w:val="22"/>
        </w:numPr>
        <w:spacing w:after="0" w:line="360" w:lineRule="auto"/>
        <w:ind w:left="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1480">
        <w:rPr>
          <w:rFonts w:ascii="Times New Roman" w:hAnsi="Times New Roman" w:cs="Times New Roman"/>
          <w:sz w:val="24"/>
          <w:szCs w:val="24"/>
        </w:rPr>
        <w:t>Verilog Module: Round-robin arbiter code with clear comments and documentation.</w:t>
      </w:r>
    </w:p>
    <w:p w14:paraId="22BCA4DA" w14:textId="45A9130C" w:rsidR="00806DB3" w:rsidRPr="00BC1480" w:rsidRDefault="00BC1480" w:rsidP="00734FD0">
      <w:pPr>
        <w:pStyle w:val="ListParagraph"/>
        <w:numPr>
          <w:ilvl w:val="0"/>
          <w:numId w:val="22"/>
        </w:numPr>
        <w:spacing w:after="0" w:line="360" w:lineRule="auto"/>
        <w:ind w:left="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18">
        <w:rPr>
          <w:rFonts w:ascii="Times New Roman" w:hAnsi="Times New Roman" w:cs="Times New Roman"/>
          <w:sz w:val="24"/>
          <w:szCs w:val="24"/>
        </w:rPr>
        <w:t>Simulation Results: Testbench results demonstrating functionality and compliance with timing constraint</w:t>
      </w:r>
      <w:r w:rsidRPr="00BC1480">
        <w:rPr>
          <w:rFonts w:ascii="Times New Roman" w:hAnsi="Times New Roman" w:cs="Times New Roman"/>
          <w:sz w:val="24"/>
          <w:szCs w:val="24"/>
        </w:rPr>
        <w:t>.</w:t>
      </w:r>
    </w:p>
    <w:p w14:paraId="3A0D16A3" w14:textId="5371B686" w:rsidR="00806DB3" w:rsidRDefault="002A7CE8" w:rsidP="00734FD0">
      <w:pPr>
        <w:pStyle w:val="ListParagraph"/>
        <w:numPr>
          <w:ilvl w:val="0"/>
          <w:numId w:val="22"/>
        </w:numPr>
        <w:spacing w:after="0" w:line="360" w:lineRule="auto"/>
        <w:ind w:left="72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Demonstration of the whole project on software so doesn’t forget to bring your laptops</w:t>
      </w:r>
      <w:r w:rsidR="00806DB3">
        <w:rPr>
          <w:rFonts w:ascii="Times New Roman" w:hAnsi="Times New Roman" w:cs="Times New Roman"/>
          <w:sz w:val="24"/>
          <w:szCs w:val="24"/>
        </w:rPr>
        <w:t>.</w:t>
      </w:r>
    </w:p>
    <w:p w14:paraId="232A4415" w14:textId="77777777" w:rsidR="00806DB3" w:rsidRPr="00806DB3" w:rsidRDefault="00806DB3" w:rsidP="00734F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29D71" w14:textId="77777777" w:rsidR="008214C2" w:rsidRPr="008214C2" w:rsidRDefault="008214C2" w:rsidP="00734FD0">
      <w:pPr>
        <w:spacing w:before="240" w:line="360" w:lineRule="auto"/>
        <w:jc w:val="both"/>
        <w:rPr>
          <w:rFonts w:ascii="Times New Roman" w:hAnsi="Times New Roman" w:cs="Times New Roman"/>
          <w:b/>
          <w:color w:val="17365D" w:themeColor="text2" w:themeShade="BF"/>
          <w:sz w:val="32"/>
          <w:szCs w:val="32"/>
          <w:u w:val="single"/>
        </w:rPr>
      </w:pPr>
      <w:r w:rsidRPr="00BC1480">
        <w:rPr>
          <w:rFonts w:ascii="Times New Roman" w:hAnsi="Times New Roman" w:cs="Times New Roman"/>
          <w:b/>
          <w:color w:val="17365D" w:themeColor="text2" w:themeShade="BF"/>
          <w:sz w:val="32"/>
          <w:szCs w:val="32"/>
          <w:u w:val="single"/>
        </w:rPr>
        <w:t>Submission Deadline:</w:t>
      </w:r>
    </w:p>
    <w:p w14:paraId="0BC1D695" w14:textId="645C350F" w:rsidR="00DA61FE" w:rsidRDefault="008214C2" w:rsidP="00734FD0">
      <w:pPr>
        <w:pStyle w:val="ListParagraph"/>
        <w:spacing w:line="360" w:lineRule="auto"/>
        <w:ind w:left="0"/>
        <w:jc w:val="both"/>
      </w:pPr>
      <w:r w:rsidRPr="0090725F">
        <w:t xml:space="preserve">Last date of submission of the </w:t>
      </w:r>
      <w:r w:rsidR="00BC1480">
        <w:t>CEP</w:t>
      </w:r>
      <w:r w:rsidRPr="0090725F">
        <w:t xml:space="preserve"> is </w:t>
      </w:r>
      <w:r w:rsidR="002A7CE8">
        <w:t>on 5</w:t>
      </w:r>
      <w:r w:rsidR="002A7CE8" w:rsidRPr="002A7CE8">
        <w:rPr>
          <w:vertAlign w:val="superscript"/>
        </w:rPr>
        <w:t>th</w:t>
      </w:r>
      <w:r w:rsidR="002A7CE8">
        <w:t xml:space="preserve"> Jan 2024 before 12:00pm.</w:t>
      </w:r>
    </w:p>
    <w:p w14:paraId="16AF4DD2" w14:textId="3B5A86B5" w:rsidR="002A7CE8" w:rsidRPr="00214617" w:rsidRDefault="00214617" w:rsidP="00734FD0">
      <w:pPr>
        <w:spacing w:before="240" w:line="360" w:lineRule="auto"/>
        <w:jc w:val="both"/>
        <w:rPr>
          <w:rFonts w:ascii="Times New Roman" w:hAnsi="Times New Roman" w:cs="Times New Roman"/>
          <w:b/>
          <w:color w:val="17365D" w:themeColor="text2" w:themeShade="BF"/>
          <w:sz w:val="32"/>
          <w:szCs w:val="32"/>
          <w:u w:val="single"/>
        </w:rPr>
      </w:pPr>
      <w:r w:rsidRPr="00214617">
        <w:rPr>
          <w:rFonts w:ascii="Times New Roman" w:hAnsi="Times New Roman" w:cs="Times New Roman"/>
          <w:b/>
          <w:color w:val="17365D" w:themeColor="text2" w:themeShade="BF"/>
          <w:sz w:val="32"/>
          <w:szCs w:val="32"/>
          <w:u w:val="single"/>
        </w:rPr>
        <w:t>Reference</w:t>
      </w:r>
    </w:p>
    <w:p w14:paraId="32F80808" w14:textId="1EE5FE3E" w:rsidR="00214617" w:rsidRPr="00214617" w:rsidRDefault="00214617" w:rsidP="00734FD0">
      <w:pPr>
        <w:pStyle w:val="EndNoteBibliography"/>
        <w:spacing w:line="360" w:lineRule="auto"/>
        <w:jc w:val="both"/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ADDIN EN.REFLIST </w:instrText>
      </w:r>
      <w:r>
        <w:rPr>
          <w:rFonts w:cs="Times New Roman"/>
        </w:rPr>
        <w:fldChar w:fldCharType="separate"/>
      </w:r>
      <w:r w:rsidRPr="00214617">
        <w:t>[1]</w:t>
      </w:r>
      <w:r w:rsidRPr="00214617">
        <w:tab/>
        <w:t xml:space="preserve">A. Mishra, </w:t>
      </w:r>
      <w:r w:rsidRPr="00214617">
        <w:rPr>
          <w:i/>
        </w:rPr>
        <w:t>Design of a Round Robin Bus Arbiter using System Verilog</w:t>
      </w:r>
      <w:r w:rsidRPr="00214617">
        <w:t>, 2020.</w:t>
      </w:r>
    </w:p>
    <w:p w14:paraId="64DD0B68" w14:textId="7058EF6C" w:rsidR="002A7CE8" w:rsidRDefault="00214617" w:rsidP="00734FD0">
      <w:pPr>
        <w:spacing w:line="360" w:lineRule="auto"/>
        <w:jc w:val="both"/>
      </w:pPr>
      <w:r>
        <w:rPr>
          <w:rFonts w:cs="Times New Roman"/>
        </w:rPr>
        <w:fldChar w:fldCharType="end"/>
      </w:r>
    </w:p>
    <w:p w14:paraId="0F0B7EBC" w14:textId="77777777" w:rsidR="002A7CE8" w:rsidRDefault="002A7CE8" w:rsidP="002A7CE8">
      <w:pPr>
        <w:jc w:val="both"/>
      </w:pPr>
    </w:p>
    <w:p w14:paraId="30DA2DDB" w14:textId="77777777" w:rsidR="00734FD0" w:rsidRDefault="00734FD0" w:rsidP="002A7CE8">
      <w:pPr>
        <w:jc w:val="both"/>
      </w:pPr>
    </w:p>
    <w:p w14:paraId="2D0CE8AD" w14:textId="77777777" w:rsidR="00734FD0" w:rsidRDefault="00734FD0" w:rsidP="002A7CE8">
      <w:pPr>
        <w:jc w:val="both"/>
      </w:pPr>
    </w:p>
    <w:p w14:paraId="63470B9D" w14:textId="77777777" w:rsidR="00734FD0" w:rsidRDefault="00734FD0" w:rsidP="002A7CE8">
      <w:pPr>
        <w:jc w:val="both"/>
      </w:pPr>
    </w:p>
    <w:p w14:paraId="37956CEA" w14:textId="77777777" w:rsidR="00734FD0" w:rsidRDefault="00734FD0" w:rsidP="002A7CE8">
      <w:pPr>
        <w:jc w:val="both"/>
      </w:pPr>
    </w:p>
    <w:p w14:paraId="7A800F8A" w14:textId="77777777" w:rsidR="00734FD0" w:rsidRDefault="00734FD0" w:rsidP="002A7CE8">
      <w:pPr>
        <w:jc w:val="both"/>
      </w:pPr>
    </w:p>
    <w:p w14:paraId="1DE12CBA" w14:textId="77777777" w:rsidR="00734FD0" w:rsidRDefault="00734FD0" w:rsidP="002A7CE8">
      <w:pPr>
        <w:jc w:val="both"/>
      </w:pPr>
    </w:p>
    <w:p w14:paraId="627D9E54" w14:textId="77777777" w:rsidR="00734FD0" w:rsidRDefault="00734FD0" w:rsidP="002A7CE8">
      <w:pPr>
        <w:jc w:val="both"/>
      </w:pPr>
    </w:p>
    <w:p w14:paraId="082FF6A7" w14:textId="77777777" w:rsidR="00734FD0" w:rsidRDefault="00734FD0" w:rsidP="002A7CE8">
      <w:pPr>
        <w:jc w:val="both"/>
      </w:pPr>
    </w:p>
    <w:p w14:paraId="33161AFE" w14:textId="77777777" w:rsidR="00734FD0" w:rsidRDefault="00734FD0" w:rsidP="002A7CE8">
      <w:pPr>
        <w:jc w:val="both"/>
      </w:pPr>
    </w:p>
    <w:p w14:paraId="72165032" w14:textId="77777777" w:rsidR="00734FD0" w:rsidRDefault="00734FD0" w:rsidP="002A7CE8">
      <w:pPr>
        <w:jc w:val="both"/>
      </w:pPr>
    </w:p>
    <w:p w14:paraId="5D0F8AC5" w14:textId="77777777" w:rsidR="00734FD0" w:rsidRDefault="00734FD0" w:rsidP="002A7CE8">
      <w:pPr>
        <w:jc w:val="both"/>
      </w:pPr>
    </w:p>
    <w:p w14:paraId="384B841B" w14:textId="77777777" w:rsidR="00734FD0" w:rsidRDefault="00734FD0" w:rsidP="002A7CE8">
      <w:pPr>
        <w:jc w:val="both"/>
      </w:pPr>
    </w:p>
    <w:p w14:paraId="4417BFCC" w14:textId="77777777" w:rsidR="00734FD0" w:rsidRDefault="00734FD0" w:rsidP="002A7CE8">
      <w:pPr>
        <w:jc w:val="both"/>
      </w:pPr>
    </w:p>
    <w:p w14:paraId="3F2941F1" w14:textId="77777777" w:rsidR="00734FD0" w:rsidRDefault="00734FD0" w:rsidP="002A7CE8">
      <w:pPr>
        <w:jc w:val="both"/>
      </w:pPr>
    </w:p>
    <w:p w14:paraId="573DB935" w14:textId="77777777" w:rsidR="002A7CE8" w:rsidRPr="00457EB2" w:rsidRDefault="002A7CE8" w:rsidP="002A7CE8">
      <w:pPr>
        <w:jc w:val="both"/>
      </w:pPr>
    </w:p>
    <w:p w14:paraId="739D723C" w14:textId="77777777" w:rsidR="008214C2" w:rsidRPr="001712BE" w:rsidRDefault="008214C2" w:rsidP="008214C2">
      <w:pPr>
        <w:spacing w:after="0" w:line="240" w:lineRule="auto"/>
        <w:ind w:left="10" w:right="139" w:hanging="10"/>
        <w:jc w:val="center"/>
        <w:rPr>
          <w:rFonts w:cstheme="minorHAnsi"/>
          <w:b/>
          <w:sz w:val="20"/>
          <w:szCs w:val="20"/>
        </w:rPr>
      </w:pPr>
      <w:r w:rsidRPr="001712BE">
        <w:rPr>
          <w:rFonts w:cstheme="minorHAns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0A30D4" wp14:editId="61000CC1">
                <wp:simplePos x="0" y="0"/>
                <wp:positionH relativeFrom="column">
                  <wp:posOffset>5178425</wp:posOffset>
                </wp:positionH>
                <wp:positionV relativeFrom="paragraph">
                  <wp:posOffset>-417195</wp:posOffset>
                </wp:positionV>
                <wp:extent cx="1068070" cy="1097280"/>
                <wp:effectExtent l="0" t="0" r="0" b="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7435" cy="1097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0D833" w14:textId="77777777" w:rsidR="008214C2" w:rsidRDefault="008214C2" w:rsidP="008214C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C995A5D" wp14:editId="722C5BDA">
                                  <wp:extent cx="657225" cy="657225"/>
                                  <wp:effectExtent l="0" t="0" r="9525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7225" cy="657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A2FE28" w14:textId="77777777" w:rsidR="008214C2" w:rsidRDefault="008214C2" w:rsidP="008214C2"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F/OBEM 01/18/00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407.75pt;margin-top:-32.85pt;width:84.1pt;height:86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" filled="f" stroked="f">
                <v:textbox>
                  <w:txbxContent>
                    <w:p w14:paraId="6CF0D833" w14:textId="77777777" w:rsidR="008214C2" w:rsidRDefault="008214C2" w:rsidP="008214C2">
                      <w:pPr>
                        <w:jc w:val="center"/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C995A5D" wp14:editId="722C5BDA">
                            <wp:extent cx="657225" cy="657225"/>
                            <wp:effectExtent l="0" t="0" r="9525" b="952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7225" cy="657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A2FE28" w14:textId="77777777" w:rsidR="008214C2" w:rsidRDefault="008214C2" w:rsidP="008214C2">
                      <w:r>
                        <w:rPr>
                          <w:rFonts w:ascii="Arial Narrow" w:hAnsi="Arial Narrow" w:cs="Times New Roman"/>
                          <w:color w:val="000000" w:themeColor="text1"/>
                          <w:sz w:val="20"/>
                          <w:szCs w:val="20"/>
                        </w:rPr>
                        <w:t>F/OBEM 01/18/00</w:t>
                      </w:r>
                    </w:p>
                  </w:txbxContent>
                </v:textbox>
              </v:shape>
            </w:pict>
          </mc:Fallback>
        </mc:AlternateContent>
      </w:r>
      <w:r w:rsidRPr="001712BE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0" wp14:anchorId="59F63CDA" wp14:editId="568950E2">
            <wp:simplePos x="0" y="0"/>
            <wp:positionH relativeFrom="column">
              <wp:posOffset>7753350</wp:posOffset>
            </wp:positionH>
            <wp:positionV relativeFrom="page">
              <wp:posOffset>850900</wp:posOffset>
            </wp:positionV>
            <wp:extent cx="656590" cy="6565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" cy="65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12BE">
        <w:rPr>
          <w:rFonts w:cstheme="minorHAnsi"/>
          <w:b/>
          <w:sz w:val="20"/>
          <w:szCs w:val="20"/>
        </w:rPr>
        <w:t>NED University of Engineering &amp; Technology</w:t>
      </w:r>
    </w:p>
    <w:p w14:paraId="7A346154" w14:textId="77777777" w:rsidR="008214C2" w:rsidRPr="001712BE" w:rsidRDefault="008214C2" w:rsidP="008214C2">
      <w:pPr>
        <w:spacing w:after="0" w:line="240" w:lineRule="auto"/>
        <w:ind w:left="10" w:right="139" w:hanging="10"/>
        <w:jc w:val="center"/>
        <w:rPr>
          <w:rFonts w:cstheme="minorHAnsi"/>
          <w:b/>
          <w:sz w:val="20"/>
          <w:szCs w:val="20"/>
        </w:rPr>
      </w:pPr>
      <w:r w:rsidRPr="001712BE">
        <w:rPr>
          <w:rFonts w:cstheme="minorHAnsi"/>
          <w:b/>
          <w:sz w:val="20"/>
          <w:szCs w:val="20"/>
        </w:rPr>
        <w:t xml:space="preserve">Department of Electronic Engineering  </w:t>
      </w:r>
    </w:p>
    <w:p w14:paraId="4686C555" w14:textId="77777777" w:rsidR="008214C2" w:rsidRPr="001712BE" w:rsidRDefault="008214C2" w:rsidP="008214C2">
      <w:pPr>
        <w:spacing w:after="0" w:line="240" w:lineRule="auto"/>
        <w:jc w:val="center"/>
        <w:rPr>
          <w:rFonts w:cstheme="minorHAnsi"/>
          <w:sz w:val="20"/>
          <w:szCs w:val="20"/>
        </w:rPr>
      </w:pPr>
      <w:r w:rsidRPr="001712BE">
        <w:rPr>
          <w:rFonts w:cstheme="minorHAnsi"/>
          <w:b/>
          <w:sz w:val="20"/>
          <w:szCs w:val="20"/>
        </w:rPr>
        <w:t>Course Code &amp; Title: EL-408 VLSI</w:t>
      </w:r>
    </w:p>
    <w:p w14:paraId="3B4D246C" w14:textId="6B0914E5" w:rsidR="008214C2" w:rsidRPr="001712BE" w:rsidRDefault="008214C2" w:rsidP="008214C2">
      <w:pPr>
        <w:pStyle w:val="Style1"/>
        <w:numPr>
          <w:ilvl w:val="0"/>
          <w:numId w:val="0"/>
        </w:numPr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712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Report Assessment Rubric for </w:t>
      </w:r>
      <w:r w:rsidR="00383B64">
        <w:rPr>
          <w:rFonts w:asciiTheme="minorHAnsi" w:hAnsiTheme="minorHAnsi" w:cstheme="minorHAnsi"/>
          <w:color w:val="000000" w:themeColor="text1"/>
          <w:sz w:val="20"/>
          <w:szCs w:val="20"/>
        </w:rPr>
        <w:t>CEP</w:t>
      </w:r>
    </w:p>
    <w:p w14:paraId="197B1535" w14:textId="77777777" w:rsidR="002E79A1" w:rsidRDefault="002E79A1" w:rsidP="008214C2">
      <w:pPr>
        <w:pStyle w:val="Style1"/>
        <w:numPr>
          <w:ilvl w:val="0"/>
          <w:numId w:val="0"/>
        </w:numPr>
        <w:jc w:val="center"/>
        <w:rPr>
          <w:color w:val="000000" w:themeColor="text1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F6644" w14:paraId="282EE26D" w14:textId="77777777" w:rsidTr="00C87363">
        <w:tc>
          <w:tcPr>
            <w:tcW w:w="9350" w:type="dxa"/>
            <w:gridSpan w:val="5"/>
          </w:tcPr>
          <w:p w14:paraId="5A6678A3" w14:textId="45EE7CB3" w:rsidR="007F6644" w:rsidRPr="0096685B" w:rsidRDefault="007F6644" w:rsidP="0096685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6685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VLSI System Design COMPLEX ENGINERRING PROJECT</w:t>
            </w:r>
          </w:p>
        </w:tc>
      </w:tr>
      <w:tr w:rsidR="007F6644" w14:paraId="5A8DF790" w14:textId="77777777" w:rsidTr="005B1075">
        <w:tc>
          <w:tcPr>
            <w:tcW w:w="1870" w:type="dxa"/>
            <w:vMerge w:val="restart"/>
          </w:tcPr>
          <w:p w14:paraId="29B147F1" w14:textId="7F1B1F38" w:rsidR="007F6644" w:rsidRDefault="007F6644" w:rsidP="008214C2">
            <w:pPr>
              <w:rPr>
                <w:rFonts w:cs="Times New Roman"/>
              </w:rPr>
            </w:pPr>
            <w:r>
              <w:rPr>
                <w:rFonts w:cs="Times New Roman"/>
              </w:rPr>
              <w:t>SKILL SET</w:t>
            </w:r>
          </w:p>
        </w:tc>
        <w:tc>
          <w:tcPr>
            <w:tcW w:w="7480" w:type="dxa"/>
            <w:gridSpan w:val="4"/>
          </w:tcPr>
          <w:p w14:paraId="600C7FC1" w14:textId="257C6B03" w:rsidR="007F6644" w:rsidRDefault="007F6644" w:rsidP="0096685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EXTENT OF ACHIEVEMENT</w:t>
            </w:r>
          </w:p>
        </w:tc>
      </w:tr>
      <w:tr w:rsidR="007F6644" w14:paraId="088D25F0" w14:textId="77777777" w:rsidTr="007F6644">
        <w:tc>
          <w:tcPr>
            <w:tcW w:w="1870" w:type="dxa"/>
            <w:vMerge/>
          </w:tcPr>
          <w:p w14:paraId="135F3119" w14:textId="77777777" w:rsidR="007F6644" w:rsidRDefault="007F6644" w:rsidP="008214C2">
            <w:pPr>
              <w:rPr>
                <w:rFonts w:cs="Times New Roman"/>
              </w:rPr>
            </w:pPr>
          </w:p>
        </w:tc>
        <w:tc>
          <w:tcPr>
            <w:tcW w:w="1870" w:type="dxa"/>
          </w:tcPr>
          <w:p w14:paraId="45EB4122" w14:textId="394D130E" w:rsidR="007F6644" w:rsidRDefault="007F6644" w:rsidP="008214C2">
            <w:pPr>
              <w:rPr>
                <w:rFonts w:cs="Times New Roman"/>
              </w:rPr>
            </w:pPr>
            <w:r>
              <w:rPr>
                <w:rFonts w:cs="Times New Roman"/>
              </w:rPr>
              <w:t>INSUFFICIENT</w:t>
            </w:r>
          </w:p>
        </w:tc>
        <w:tc>
          <w:tcPr>
            <w:tcW w:w="1870" w:type="dxa"/>
          </w:tcPr>
          <w:p w14:paraId="6D2E7FE7" w14:textId="2C404B66" w:rsidR="007F6644" w:rsidRDefault="007F6644" w:rsidP="008214C2">
            <w:pPr>
              <w:rPr>
                <w:rFonts w:cs="Times New Roman"/>
              </w:rPr>
            </w:pPr>
            <w:r>
              <w:rPr>
                <w:rFonts w:cs="Times New Roman"/>
              </w:rPr>
              <w:t>BASIC</w:t>
            </w:r>
          </w:p>
        </w:tc>
        <w:tc>
          <w:tcPr>
            <w:tcW w:w="1870" w:type="dxa"/>
          </w:tcPr>
          <w:p w14:paraId="2BEDB6DB" w14:textId="75079FF6" w:rsidR="007F6644" w:rsidRDefault="007F6644" w:rsidP="008214C2">
            <w:pPr>
              <w:rPr>
                <w:rFonts w:cs="Times New Roman"/>
              </w:rPr>
            </w:pPr>
            <w:r>
              <w:rPr>
                <w:rFonts w:cs="Times New Roman"/>
              </w:rPr>
              <w:t>PROFICIENCY</w:t>
            </w:r>
          </w:p>
        </w:tc>
        <w:tc>
          <w:tcPr>
            <w:tcW w:w="1870" w:type="dxa"/>
          </w:tcPr>
          <w:p w14:paraId="598CC5CD" w14:textId="1BFAB3B3" w:rsidR="007F6644" w:rsidRDefault="007F6644" w:rsidP="008214C2">
            <w:pPr>
              <w:rPr>
                <w:rFonts w:cs="Times New Roman"/>
              </w:rPr>
            </w:pPr>
            <w:r>
              <w:rPr>
                <w:rFonts w:cs="Times New Roman"/>
              </w:rPr>
              <w:t>EXEMPLARY</w:t>
            </w:r>
          </w:p>
        </w:tc>
      </w:tr>
      <w:tr w:rsidR="007F6644" w14:paraId="1AB2C077" w14:textId="77777777" w:rsidTr="007F6644">
        <w:tc>
          <w:tcPr>
            <w:tcW w:w="1870" w:type="dxa"/>
            <w:vMerge/>
          </w:tcPr>
          <w:p w14:paraId="29F52136" w14:textId="77777777" w:rsidR="007F6644" w:rsidRDefault="007F6644" w:rsidP="008214C2">
            <w:pPr>
              <w:rPr>
                <w:rFonts w:cs="Times New Roman"/>
              </w:rPr>
            </w:pPr>
          </w:p>
        </w:tc>
        <w:tc>
          <w:tcPr>
            <w:tcW w:w="1870" w:type="dxa"/>
          </w:tcPr>
          <w:p w14:paraId="3C07D0DC" w14:textId="42995C42" w:rsidR="007F6644" w:rsidRDefault="007F6644" w:rsidP="008214C2">
            <w:pPr>
              <w:rPr>
                <w:rFonts w:cs="Times New Roman"/>
              </w:rPr>
            </w:pPr>
            <w:r>
              <w:rPr>
                <w:rFonts w:cs="Times New Roman"/>
              </w:rPr>
              <w:t>(MARKS 0)</w:t>
            </w:r>
          </w:p>
        </w:tc>
        <w:tc>
          <w:tcPr>
            <w:tcW w:w="1870" w:type="dxa"/>
          </w:tcPr>
          <w:p w14:paraId="12E46343" w14:textId="0A8452DE" w:rsidR="007F6644" w:rsidRDefault="007F6644" w:rsidP="008214C2">
            <w:pPr>
              <w:rPr>
                <w:rFonts w:cs="Times New Roman"/>
              </w:rPr>
            </w:pPr>
            <w:r>
              <w:rPr>
                <w:rFonts w:cs="Times New Roman"/>
              </w:rPr>
              <w:t>(MARKS 0.5)</w:t>
            </w:r>
          </w:p>
        </w:tc>
        <w:tc>
          <w:tcPr>
            <w:tcW w:w="1870" w:type="dxa"/>
          </w:tcPr>
          <w:p w14:paraId="5EC0C4EC" w14:textId="11AD1EF0" w:rsidR="007F6644" w:rsidRDefault="007F6644" w:rsidP="008214C2">
            <w:pPr>
              <w:rPr>
                <w:rFonts w:cs="Times New Roman"/>
              </w:rPr>
            </w:pPr>
            <w:r>
              <w:rPr>
                <w:rFonts w:cs="Times New Roman"/>
              </w:rPr>
              <w:t>(MARKS 0.75)</w:t>
            </w:r>
          </w:p>
        </w:tc>
        <w:tc>
          <w:tcPr>
            <w:tcW w:w="1870" w:type="dxa"/>
          </w:tcPr>
          <w:p w14:paraId="244F8BCB" w14:textId="2B088342" w:rsidR="007F6644" w:rsidRDefault="007F6644" w:rsidP="008214C2">
            <w:pPr>
              <w:rPr>
                <w:rFonts w:cs="Times New Roman"/>
              </w:rPr>
            </w:pPr>
            <w:r>
              <w:rPr>
                <w:rFonts w:cs="Times New Roman"/>
              </w:rPr>
              <w:t>(MARKS 1)</w:t>
            </w:r>
          </w:p>
        </w:tc>
      </w:tr>
      <w:tr w:rsidR="007F6644" w14:paraId="3F7AD266" w14:textId="77777777" w:rsidTr="007F6644">
        <w:tc>
          <w:tcPr>
            <w:tcW w:w="1870" w:type="dxa"/>
          </w:tcPr>
          <w:p w14:paraId="568E6747" w14:textId="1A0F627C" w:rsidR="007F6644" w:rsidRPr="001C7E16" w:rsidRDefault="007F6644" w:rsidP="008214C2">
            <w:pPr>
              <w:rPr>
                <w:rFonts w:cs="Times New Roman"/>
                <w:b/>
              </w:rPr>
            </w:pPr>
            <w:r w:rsidRPr="001C7E16">
              <w:rPr>
                <w:rFonts w:cs="Times New Roman"/>
                <w:b/>
              </w:rPr>
              <w:t>Comprehension (C2)</w:t>
            </w:r>
          </w:p>
        </w:tc>
        <w:tc>
          <w:tcPr>
            <w:tcW w:w="1870" w:type="dxa"/>
          </w:tcPr>
          <w:p w14:paraId="301CE4A9" w14:textId="77777777" w:rsidR="007F6644" w:rsidRDefault="007F6644" w:rsidP="008214C2">
            <w:pPr>
              <w:rPr>
                <w:rFonts w:cs="Times New Roman"/>
              </w:rPr>
            </w:pPr>
          </w:p>
        </w:tc>
        <w:tc>
          <w:tcPr>
            <w:tcW w:w="1870" w:type="dxa"/>
          </w:tcPr>
          <w:p w14:paraId="5F7D0760" w14:textId="77777777" w:rsidR="007F6644" w:rsidRDefault="007F6644" w:rsidP="008214C2">
            <w:pPr>
              <w:rPr>
                <w:rFonts w:cs="Times New Roman"/>
              </w:rPr>
            </w:pPr>
          </w:p>
        </w:tc>
        <w:tc>
          <w:tcPr>
            <w:tcW w:w="1870" w:type="dxa"/>
          </w:tcPr>
          <w:p w14:paraId="5A90E1DD" w14:textId="77777777" w:rsidR="007F6644" w:rsidRDefault="007F6644" w:rsidP="008214C2">
            <w:pPr>
              <w:rPr>
                <w:rFonts w:cs="Times New Roman"/>
              </w:rPr>
            </w:pPr>
          </w:p>
        </w:tc>
        <w:tc>
          <w:tcPr>
            <w:tcW w:w="1870" w:type="dxa"/>
          </w:tcPr>
          <w:p w14:paraId="0335BC06" w14:textId="77777777" w:rsidR="007F6644" w:rsidRDefault="007F6644" w:rsidP="008214C2">
            <w:pPr>
              <w:rPr>
                <w:rFonts w:cs="Times New Roman"/>
              </w:rPr>
            </w:pPr>
          </w:p>
        </w:tc>
      </w:tr>
      <w:tr w:rsidR="007F6644" w14:paraId="4CC4341C" w14:textId="77777777" w:rsidTr="007F6644">
        <w:tc>
          <w:tcPr>
            <w:tcW w:w="1870" w:type="dxa"/>
          </w:tcPr>
          <w:p w14:paraId="65E670F1" w14:textId="795C8AFD" w:rsidR="007F6644" w:rsidRPr="00AE733A" w:rsidRDefault="007F6644" w:rsidP="00734FD0">
            <w:pPr>
              <w:rPr>
                <w:rFonts w:cs="Times New Roman"/>
                <w:sz w:val="20"/>
                <w:szCs w:val="20"/>
              </w:rPr>
            </w:pPr>
            <w:r w:rsidRPr="00AE733A">
              <w:rPr>
                <w:rFonts w:cs="Times New Roman"/>
                <w:b/>
                <w:sz w:val="20"/>
                <w:szCs w:val="20"/>
              </w:rPr>
              <w:t>Understanding</w:t>
            </w:r>
            <w:r w:rsidRPr="00AE733A">
              <w:rPr>
                <w:rFonts w:cs="Times New Roman"/>
                <w:sz w:val="20"/>
                <w:szCs w:val="20"/>
              </w:rPr>
              <w:t xml:space="preserve"> of Round-Robin Arbiter Components</w:t>
            </w:r>
            <w:r w:rsidR="00734FD0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1870" w:type="dxa"/>
          </w:tcPr>
          <w:p w14:paraId="5487AEE2" w14:textId="7C7A5B57" w:rsidR="007F6644" w:rsidRPr="00A4476D" w:rsidRDefault="007F6644" w:rsidP="008214C2">
            <w:pPr>
              <w:rPr>
                <w:rFonts w:cs="Times New Roman"/>
                <w:sz w:val="18"/>
                <w:szCs w:val="18"/>
              </w:rPr>
            </w:pPr>
            <w:r w:rsidRPr="00A4476D">
              <w:rPr>
                <w:rFonts w:cs="Times New Roman"/>
                <w:sz w:val="18"/>
                <w:szCs w:val="18"/>
              </w:rPr>
              <w:t>Fails to demonstrate understanding of round-robin arbiter components.</w:t>
            </w:r>
          </w:p>
        </w:tc>
        <w:tc>
          <w:tcPr>
            <w:tcW w:w="1870" w:type="dxa"/>
          </w:tcPr>
          <w:p w14:paraId="744CEC11" w14:textId="6E8A42AA" w:rsidR="007F6644" w:rsidRPr="00A4476D" w:rsidRDefault="007F6644" w:rsidP="008214C2">
            <w:pPr>
              <w:rPr>
                <w:rFonts w:cs="Times New Roman"/>
                <w:sz w:val="18"/>
                <w:szCs w:val="18"/>
              </w:rPr>
            </w:pPr>
            <w:r w:rsidRPr="00A4476D">
              <w:rPr>
                <w:rFonts w:cs="Times New Roman"/>
                <w:sz w:val="18"/>
                <w:szCs w:val="18"/>
              </w:rPr>
              <w:t>Shows limited understanding of components and their roles in resource allocation.</w:t>
            </w:r>
          </w:p>
        </w:tc>
        <w:tc>
          <w:tcPr>
            <w:tcW w:w="1870" w:type="dxa"/>
          </w:tcPr>
          <w:p w14:paraId="46092B75" w14:textId="6947D868" w:rsidR="007F6644" w:rsidRPr="00A4476D" w:rsidRDefault="007F6644" w:rsidP="008214C2">
            <w:pPr>
              <w:rPr>
                <w:rFonts w:cs="Times New Roman"/>
                <w:sz w:val="18"/>
                <w:szCs w:val="18"/>
              </w:rPr>
            </w:pPr>
            <w:r w:rsidRPr="00A4476D">
              <w:rPr>
                <w:rFonts w:cs="Times New Roman"/>
                <w:sz w:val="18"/>
                <w:szCs w:val="18"/>
              </w:rPr>
              <w:t>Shows under-standing of most components and their roles in resource allocation.</w:t>
            </w:r>
          </w:p>
        </w:tc>
        <w:tc>
          <w:tcPr>
            <w:tcW w:w="1870" w:type="dxa"/>
          </w:tcPr>
          <w:p w14:paraId="68D4F4E7" w14:textId="15E0B9E2" w:rsidR="007F6644" w:rsidRPr="00A4476D" w:rsidRDefault="007F6644" w:rsidP="008214C2">
            <w:pPr>
              <w:rPr>
                <w:rFonts w:cs="Times New Roman"/>
                <w:sz w:val="18"/>
                <w:szCs w:val="18"/>
              </w:rPr>
            </w:pPr>
            <w:r w:rsidRPr="00A4476D">
              <w:rPr>
                <w:rFonts w:cs="Times New Roman"/>
                <w:sz w:val="18"/>
                <w:szCs w:val="18"/>
              </w:rPr>
              <w:t>Demonstrates a clear under-standing of all key components, explaining their roles in resource allocation.</w:t>
            </w:r>
          </w:p>
        </w:tc>
      </w:tr>
      <w:tr w:rsidR="002A7CE8" w14:paraId="733A089C" w14:textId="77777777" w:rsidTr="007F6644">
        <w:tc>
          <w:tcPr>
            <w:tcW w:w="1870" w:type="dxa"/>
          </w:tcPr>
          <w:p w14:paraId="14A4D768" w14:textId="1D8B9E36" w:rsidR="002A7CE8" w:rsidRPr="00AE733A" w:rsidRDefault="00456E70" w:rsidP="00734FD0">
            <w:pPr>
              <w:rPr>
                <w:rFonts w:cs="Times New Roman"/>
                <w:sz w:val="20"/>
                <w:szCs w:val="20"/>
              </w:rPr>
            </w:pPr>
            <w:r w:rsidRPr="00AE733A">
              <w:rPr>
                <w:rFonts w:cs="Times New Roman"/>
                <w:b/>
                <w:sz w:val="20"/>
                <w:szCs w:val="20"/>
              </w:rPr>
              <w:t>Translation</w:t>
            </w:r>
            <w:r w:rsidRPr="00AE733A">
              <w:rPr>
                <w:rFonts w:cs="Times New Roman"/>
                <w:sz w:val="20"/>
                <w:szCs w:val="20"/>
              </w:rPr>
              <w:t xml:space="preserve"> of Verilog </w:t>
            </w:r>
            <w:r w:rsidR="00B27DE3" w:rsidRPr="00AE733A">
              <w:rPr>
                <w:rFonts w:cs="Times New Roman"/>
                <w:sz w:val="20"/>
                <w:szCs w:val="20"/>
              </w:rPr>
              <w:t>Components</w:t>
            </w:r>
            <w:r w:rsidRPr="00AE733A">
              <w:rPr>
                <w:rFonts w:cs="Times New Roman"/>
                <w:sz w:val="20"/>
                <w:szCs w:val="20"/>
              </w:rPr>
              <w:t xml:space="preserve"> in a design block through coding</w:t>
            </w:r>
            <w:r w:rsidR="00734FD0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1870" w:type="dxa"/>
          </w:tcPr>
          <w:p w14:paraId="12E86B9A" w14:textId="107E222C" w:rsidR="002A7CE8" w:rsidRPr="00A4476D" w:rsidRDefault="00456E70" w:rsidP="00456E70">
            <w:pPr>
              <w:rPr>
                <w:rFonts w:cs="Times New Roman"/>
                <w:sz w:val="18"/>
                <w:szCs w:val="18"/>
              </w:rPr>
            </w:pPr>
            <w:r w:rsidRPr="00456E70">
              <w:rPr>
                <w:rFonts w:cs="Times New Roman"/>
                <w:sz w:val="18"/>
                <w:szCs w:val="18"/>
              </w:rPr>
              <w:t>Shows minimal ability to translate Verilog components within a design block.</w:t>
            </w:r>
          </w:p>
        </w:tc>
        <w:tc>
          <w:tcPr>
            <w:tcW w:w="1870" w:type="dxa"/>
          </w:tcPr>
          <w:p w14:paraId="7974BCF9" w14:textId="2D060693" w:rsidR="002A7CE8" w:rsidRPr="00A4476D" w:rsidRDefault="00456E70" w:rsidP="00B27DE3">
            <w:pPr>
              <w:rPr>
                <w:rFonts w:cs="Times New Roman"/>
                <w:sz w:val="18"/>
                <w:szCs w:val="18"/>
              </w:rPr>
            </w:pPr>
            <w:r w:rsidRPr="00456E70">
              <w:rPr>
                <w:rFonts w:cs="Times New Roman"/>
                <w:sz w:val="18"/>
                <w:szCs w:val="18"/>
              </w:rPr>
              <w:t xml:space="preserve">Exhibits some capability in translating Verilog components within a design block. </w:t>
            </w:r>
          </w:p>
        </w:tc>
        <w:tc>
          <w:tcPr>
            <w:tcW w:w="1870" w:type="dxa"/>
          </w:tcPr>
          <w:p w14:paraId="0E8287FC" w14:textId="570C43F0" w:rsidR="002A7CE8" w:rsidRPr="00A4476D" w:rsidRDefault="00456E70" w:rsidP="008214C2">
            <w:pPr>
              <w:rPr>
                <w:rFonts w:cs="Times New Roman"/>
                <w:sz w:val="18"/>
                <w:szCs w:val="18"/>
              </w:rPr>
            </w:pPr>
            <w:r w:rsidRPr="00456E70">
              <w:rPr>
                <w:rFonts w:cs="Times New Roman"/>
                <w:sz w:val="18"/>
                <w:szCs w:val="18"/>
              </w:rPr>
              <w:t>Demonstrates a solid ability to translate Verilog components within a design block accurately and effectively.</w:t>
            </w:r>
          </w:p>
        </w:tc>
        <w:tc>
          <w:tcPr>
            <w:tcW w:w="1870" w:type="dxa"/>
          </w:tcPr>
          <w:p w14:paraId="40A774D6" w14:textId="24285D08" w:rsidR="002A7CE8" w:rsidRPr="00A4476D" w:rsidRDefault="00456E70" w:rsidP="008214C2">
            <w:pPr>
              <w:rPr>
                <w:rFonts w:cs="Times New Roman"/>
                <w:sz w:val="18"/>
                <w:szCs w:val="18"/>
              </w:rPr>
            </w:pPr>
            <w:r w:rsidRPr="00456E70">
              <w:rPr>
                <w:rFonts w:cs="Times New Roman"/>
                <w:sz w:val="18"/>
                <w:szCs w:val="18"/>
              </w:rPr>
              <w:t>Shows exceptional mastery in translating Verilog components within a design block.</w:t>
            </w:r>
          </w:p>
        </w:tc>
      </w:tr>
      <w:tr w:rsidR="007F6644" w14:paraId="46A95064" w14:textId="77777777" w:rsidTr="007F6644">
        <w:tc>
          <w:tcPr>
            <w:tcW w:w="1870" w:type="dxa"/>
          </w:tcPr>
          <w:p w14:paraId="1E0FE91F" w14:textId="10706262" w:rsidR="007F6644" w:rsidRPr="00AE733A" w:rsidRDefault="00B27DE3" w:rsidP="008214C2">
            <w:pPr>
              <w:rPr>
                <w:rFonts w:cs="Times New Roman"/>
                <w:b/>
                <w:sz w:val="20"/>
                <w:szCs w:val="20"/>
              </w:rPr>
            </w:pPr>
            <w:r w:rsidRPr="00AE733A">
              <w:rPr>
                <w:rFonts w:cs="Times New Roman"/>
                <w:b/>
                <w:sz w:val="20"/>
                <w:szCs w:val="20"/>
              </w:rPr>
              <w:t xml:space="preserve">Synthesis </w:t>
            </w:r>
            <w:r w:rsidR="007F6644" w:rsidRPr="00AE733A">
              <w:rPr>
                <w:rFonts w:cs="Times New Roman"/>
                <w:b/>
                <w:sz w:val="20"/>
                <w:szCs w:val="20"/>
              </w:rPr>
              <w:t>(C5)</w:t>
            </w:r>
          </w:p>
        </w:tc>
        <w:tc>
          <w:tcPr>
            <w:tcW w:w="1870" w:type="dxa"/>
          </w:tcPr>
          <w:p w14:paraId="636F00A8" w14:textId="77777777" w:rsidR="007F6644" w:rsidRPr="00A4476D" w:rsidRDefault="007F6644" w:rsidP="008214C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870" w:type="dxa"/>
          </w:tcPr>
          <w:p w14:paraId="3479284A" w14:textId="77777777" w:rsidR="007F6644" w:rsidRPr="00A4476D" w:rsidRDefault="007F6644" w:rsidP="008214C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870" w:type="dxa"/>
          </w:tcPr>
          <w:p w14:paraId="270B7102" w14:textId="77777777" w:rsidR="007F6644" w:rsidRPr="00A4476D" w:rsidRDefault="007F6644" w:rsidP="008214C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870" w:type="dxa"/>
          </w:tcPr>
          <w:p w14:paraId="7CFB1032" w14:textId="77777777" w:rsidR="007F6644" w:rsidRPr="00A4476D" w:rsidRDefault="007F6644" w:rsidP="008214C2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7F6644" w14:paraId="1ACFDF61" w14:textId="77777777" w:rsidTr="007F6644">
        <w:tc>
          <w:tcPr>
            <w:tcW w:w="1870" w:type="dxa"/>
          </w:tcPr>
          <w:p w14:paraId="2626CD4E" w14:textId="10414793" w:rsidR="007F6644" w:rsidRPr="00AE733A" w:rsidRDefault="00B27DE3" w:rsidP="00734FD0">
            <w:pPr>
              <w:rPr>
                <w:rFonts w:cs="Times New Roman"/>
                <w:sz w:val="20"/>
                <w:szCs w:val="20"/>
              </w:rPr>
            </w:pPr>
            <w:r w:rsidRPr="00AE733A">
              <w:rPr>
                <w:rFonts w:cs="Times New Roman"/>
                <w:b/>
                <w:sz w:val="20"/>
                <w:szCs w:val="20"/>
              </w:rPr>
              <w:t>Propose</w:t>
            </w:r>
            <w:r w:rsidRPr="00AE733A">
              <w:rPr>
                <w:rFonts w:cs="Times New Roman"/>
                <w:sz w:val="20"/>
                <w:szCs w:val="20"/>
              </w:rPr>
              <w:t xml:space="preserve"> a comprehensive analysis of resource allocation algorithms</w:t>
            </w:r>
            <w:r w:rsidR="001C7E16" w:rsidRPr="00AE733A">
              <w:rPr>
                <w:rFonts w:cs="Times New Roman"/>
                <w:sz w:val="20"/>
                <w:szCs w:val="20"/>
              </w:rPr>
              <w:t>.</w:t>
            </w:r>
            <w:r w:rsidR="007F6644" w:rsidRPr="00AE733A">
              <w:rPr>
                <w:rFonts w:cs="Times New Roman"/>
                <w:sz w:val="20"/>
                <w:szCs w:val="20"/>
              </w:rPr>
              <w:tab/>
            </w:r>
          </w:p>
        </w:tc>
        <w:tc>
          <w:tcPr>
            <w:tcW w:w="1870" w:type="dxa"/>
          </w:tcPr>
          <w:p w14:paraId="399EE415" w14:textId="38E89B10" w:rsidR="007F6644" w:rsidRPr="00A4476D" w:rsidRDefault="007F6644" w:rsidP="008214C2">
            <w:pPr>
              <w:rPr>
                <w:rFonts w:cs="Times New Roman"/>
                <w:sz w:val="18"/>
                <w:szCs w:val="18"/>
              </w:rPr>
            </w:pPr>
            <w:r w:rsidRPr="00A4476D">
              <w:rPr>
                <w:rFonts w:cs="Times New Roman"/>
                <w:sz w:val="18"/>
                <w:szCs w:val="18"/>
              </w:rPr>
              <w:t>Lacks analysis or evaluation of resource allocation algorithms.</w:t>
            </w:r>
          </w:p>
        </w:tc>
        <w:tc>
          <w:tcPr>
            <w:tcW w:w="1870" w:type="dxa"/>
          </w:tcPr>
          <w:p w14:paraId="1FA0BCB1" w14:textId="3A1A586C" w:rsidR="007F6644" w:rsidRPr="00A4476D" w:rsidRDefault="007F6644" w:rsidP="008214C2">
            <w:pPr>
              <w:rPr>
                <w:rFonts w:cs="Times New Roman"/>
                <w:sz w:val="18"/>
                <w:szCs w:val="18"/>
              </w:rPr>
            </w:pPr>
            <w:r w:rsidRPr="00A4476D">
              <w:rPr>
                <w:rFonts w:cs="Times New Roman"/>
                <w:sz w:val="18"/>
                <w:szCs w:val="18"/>
              </w:rPr>
              <w:t>Provides basic analysis of resource allocation algorithms with limited insights or suggestions for improvements.</w:t>
            </w:r>
            <w:r w:rsidRPr="00A4476D">
              <w:rPr>
                <w:rFonts w:cs="Times New Roman"/>
                <w:sz w:val="18"/>
                <w:szCs w:val="18"/>
              </w:rPr>
              <w:tab/>
            </w:r>
          </w:p>
        </w:tc>
        <w:tc>
          <w:tcPr>
            <w:tcW w:w="1870" w:type="dxa"/>
          </w:tcPr>
          <w:p w14:paraId="74739B94" w14:textId="7FE3EADE" w:rsidR="007F6644" w:rsidRPr="00A4476D" w:rsidRDefault="007F6644" w:rsidP="008214C2">
            <w:pPr>
              <w:rPr>
                <w:rFonts w:cs="Times New Roman"/>
                <w:sz w:val="18"/>
                <w:szCs w:val="18"/>
              </w:rPr>
            </w:pPr>
            <w:r w:rsidRPr="00A4476D">
              <w:rPr>
                <w:rFonts w:cs="Times New Roman"/>
                <w:sz w:val="18"/>
                <w:szCs w:val="18"/>
              </w:rPr>
              <w:t>Analyzes resource allocation algorithms, highlighting strengths, weaknesses, and suggesting some enhancements.</w:t>
            </w:r>
            <w:r w:rsidRPr="00A4476D">
              <w:rPr>
                <w:rFonts w:cs="Times New Roman"/>
                <w:sz w:val="18"/>
                <w:szCs w:val="18"/>
              </w:rPr>
              <w:tab/>
            </w:r>
          </w:p>
        </w:tc>
        <w:tc>
          <w:tcPr>
            <w:tcW w:w="1870" w:type="dxa"/>
          </w:tcPr>
          <w:p w14:paraId="12246F56" w14:textId="60724417" w:rsidR="007F6644" w:rsidRPr="00A4476D" w:rsidRDefault="007F6644" w:rsidP="008214C2">
            <w:pPr>
              <w:rPr>
                <w:rFonts w:cs="Times New Roman"/>
                <w:sz w:val="18"/>
                <w:szCs w:val="18"/>
              </w:rPr>
            </w:pPr>
            <w:r w:rsidRPr="00A4476D">
              <w:rPr>
                <w:rFonts w:cs="Times New Roman"/>
                <w:sz w:val="18"/>
                <w:szCs w:val="18"/>
              </w:rPr>
              <w:t>Provides insightful analysis comparing various resource allocation algorithms, identifying strengths, weaknesses, and proposing significant enhancements.</w:t>
            </w:r>
            <w:r w:rsidRPr="00A4476D">
              <w:rPr>
                <w:rFonts w:cs="Times New Roman"/>
                <w:sz w:val="18"/>
                <w:szCs w:val="18"/>
              </w:rPr>
              <w:tab/>
            </w:r>
          </w:p>
        </w:tc>
      </w:tr>
      <w:tr w:rsidR="0052353D" w14:paraId="282122D6" w14:textId="77777777" w:rsidTr="007F6644">
        <w:tc>
          <w:tcPr>
            <w:tcW w:w="1870" w:type="dxa"/>
          </w:tcPr>
          <w:p w14:paraId="3D71437C" w14:textId="0DAEE7EB" w:rsidR="0052353D" w:rsidRPr="00AE733A" w:rsidRDefault="009C7BC9" w:rsidP="00734FD0">
            <w:pPr>
              <w:rPr>
                <w:rFonts w:cs="Times New Roman"/>
                <w:sz w:val="20"/>
                <w:szCs w:val="20"/>
              </w:rPr>
            </w:pPr>
            <w:r w:rsidRPr="00AE733A">
              <w:rPr>
                <w:rFonts w:cs="Times New Roman"/>
                <w:b/>
                <w:sz w:val="20"/>
                <w:szCs w:val="20"/>
              </w:rPr>
              <w:t xml:space="preserve">Generate </w:t>
            </w:r>
            <w:r w:rsidR="0052353D" w:rsidRPr="00AE733A">
              <w:rPr>
                <w:rFonts w:cs="Times New Roman"/>
                <w:sz w:val="20"/>
                <w:szCs w:val="20"/>
              </w:rPr>
              <w:t xml:space="preserve">Simulation and </w:t>
            </w:r>
            <w:r w:rsidR="0096685B" w:rsidRPr="00AE733A">
              <w:rPr>
                <w:rFonts w:cs="Times New Roman"/>
                <w:sz w:val="20"/>
                <w:szCs w:val="20"/>
              </w:rPr>
              <w:t>debugging</w:t>
            </w:r>
            <w:r w:rsidR="00734FD0">
              <w:rPr>
                <w:rFonts w:cs="Times New Roman"/>
                <w:sz w:val="20"/>
                <w:szCs w:val="20"/>
              </w:rPr>
              <w:t>.</w:t>
            </w:r>
            <w:r w:rsidR="001C7E16" w:rsidRPr="00AE733A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70" w:type="dxa"/>
          </w:tcPr>
          <w:p w14:paraId="3D36D313" w14:textId="48D93A2E" w:rsidR="0052353D" w:rsidRPr="009C7BC9" w:rsidRDefault="009C7BC9" w:rsidP="0052353D">
            <w:pPr>
              <w:rPr>
                <w:rFonts w:cs="Times New Roman"/>
                <w:sz w:val="18"/>
                <w:szCs w:val="18"/>
              </w:rPr>
            </w:pPr>
            <w:r w:rsidRPr="009C7BC9">
              <w:rPr>
                <w:rFonts w:cs="Times New Roman"/>
                <w:bCs/>
                <w:sz w:val="18"/>
                <w:szCs w:val="18"/>
              </w:rPr>
              <w:t>Fails to execute simulations, lacks effective debugging, and struggles with optimizing the implementation.</w:t>
            </w:r>
          </w:p>
        </w:tc>
        <w:tc>
          <w:tcPr>
            <w:tcW w:w="1870" w:type="dxa"/>
          </w:tcPr>
          <w:p w14:paraId="7B4C505F" w14:textId="5A02164C" w:rsidR="0052353D" w:rsidRPr="00A4476D" w:rsidRDefault="009C7BC9" w:rsidP="0052353D">
            <w:pPr>
              <w:rPr>
                <w:rFonts w:cs="Times New Roman"/>
                <w:sz w:val="18"/>
                <w:szCs w:val="18"/>
              </w:rPr>
            </w:pPr>
            <w:r w:rsidRPr="009C7BC9">
              <w:rPr>
                <w:rFonts w:cs="Times New Roman"/>
                <w:bCs/>
                <w:sz w:val="18"/>
                <w:szCs w:val="18"/>
              </w:rPr>
              <w:t>Demonstrates minimal effort in conducting simulations, faces challenges in debugging, and exhibits limited commitment to optimization.</w:t>
            </w:r>
            <w:r w:rsidR="0052353D" w:rsidRPr="00A4476D">
              <w:rPr>
                <w:rFonts w:cs="Times New Roman"/>
                <w:sz w:val="18"/>
                <w:szCs w:val="18"/>
              </w:rPr>
              <w:tab/>
            </w:r>
          </w:p>
        </w:tc>
        <w:tc>
          <w:tcPr>
            <w:tcW w:w="1870" w:type="dxa"/>
          </w:tcPr>
          <w:p w14:paraId="39B44FDD" w14:textId="3196665D" w:rsidR="0052353D" w:rsidRPr="00A4476D" w:rsidRDefault="009C7BC9" w:rsidP="0052353D">
            <w:pPr>
              <w:rPr>
                <w:rFonts w:cs="Times New Roman"/>
                <w:sz w:val="18"/>
                <w:szCs w:val="18"/>
              </w:rPr>
            </w:pPr>
            <w:r w:rsidRPr="009C7BC9">
              <w:rPr>
                <w:rFonts w:cs="Times New Roman"/>
                <w:bCs/>
                <w:sz w:val="18"/>
                <w:szCs w:val="18"/>
              </w:rPr>
              <w:t>Conducts simulations to a moderate extent, addresses most issues during debugging, and makes moderate attempts at optimizing the implementation.</w:t>
            </w:r>
          </w:p>
        </w:tc>
        <w:tc>
          <w:tcPr>
            <w:tcW w:w="1870" w:type="dxa"/>
          </w:tcPr>
          <w:p w14:paraId="3A7269F1" w14:textId="77777777" w:rsidR="009C7BC9" w:rsidRPr="009C7BC9" w:rsidRDefault="009C7BC9" w:rsidP="009C7BC9">
            <w:pPr>
              <w:rPr>
                <w:rFonts w:cs="Times New Roman"/>
                <w:bCs/>
                <w:sz w:val="18"/>
                <w:szCs w:val="18"/>
              </w:rPr>
            </w:pPr>
            <w:r w:rsidRPr="009C7BC9">
              <w:rPr>
                <w:rFonts w:cs="Times New Roman"/>
                <w:bCs/>
                <w:sz w:val="18"/>
                <w:szCs w:val="18"/>
              </w:rPr>
              <w:t>Performs comprehensive simulations, adeptly debugs issues, and successfully optimizes performance.</w:t>
            </w:r>
          </w:p>
          <w:p w14:paraId="556894CB" w14:textId="30FB798A" w:rsidR="0052353D" w:rsidRPr="00A4476D" w:rsidRDefault="0052353D" w:rsidP="0052353D">
            <w:pPr>
              <w:rPr>
                <w:rFonts w:cs="Times New Roman"/>
                <w:sz w:val="18"/>
                <w:szCs w:val="18"/>
              </w:rPr>
            </w:pPr>
            <w:r w:rsidRPr="00A4476D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4476D" w14:paraId="16AC5AC4" w14:textId="77777777" w:rsidTr="007F6644">
        <w:tc>
          <w:tcPr>
            <w:tcW w:w="1870" w:type="dxa"/>
          </w:tcPr>
          <w:p w14:paraId="64A73A5A" w14:textId="77777777" w:rsidR="001C7E16" w:rsidRPr="00445543" w:rsidRDefault="00A4476D" w:rsidP="00A447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45543">
              <w:rPr>
                <w:rFonts w:cstheme="minorHAnsi"/>
                <w:b/>
                <w:bCs/>
                <w:sz w:val="20"/>
                <w:szCs w:val="20"/>
              </w:rPr>
              <w:t>Report:</w:t>
            </w:r>
            <w:r w:rsidRPr="00445543">
              <w:rPr>
                <w:rFonts w:cstheme="minorHAnsi"/>
                <w:b/>
                <w:bCs/>
                <w:sz w:val="20"/>
                <w:szCs w:val="20"/>
              </w:rPr>
              <w:tab/>
            </w:r>
          </w:p>
          <w:p w14:paraId="498C9AF7" w14:textId="62D18BE4" w:rsidR="00445543" w:rsidRPr="00AE733A" w:rsidRDefault="00445543" w:rsidP="00A4476D">
            <w:pPr>
              <w:rPr>
                <w:rFonts w:cstheme="minorHAnsi"/>
                <w:bCs/>
                <w:sz w:val="20"/>
                <w:szCs w:val="20"/>
              </w:rPr>
            </w:pPr>
            <w:r w:rsidRPr="00445543">
              <w:rPr>
                <w:rFonts w:cstheme="minorHAnsi"/>
                <w:bCs/>
                <w:sz w:val="20"/>
                <w:szCs w:val="20"/>
              </w:rPr>
              <w:t>Originality &amp; Plagiarism</w:t>
            </w:r>
          </w:p>
          <w:p w14:paraId="665C35D6" w14:textId="72510710" w:rsidR="00A4476D" w:rsidRPr="00AE733A" w:rsidRDefault="00A4476D" w:rsidP="00A4476D">
            <w:pPr>
              <w:rPr>
                <w:rFonts w:cs="Times New Roman"/>
                <w:bCs/>
                <w:sz w:val="20"/>
                <w:szCs w:val="20"/>
              </w:rPr>
            </w:pPr>
            <w:bookmarkStart w:id="0" w:name="_GoBack"/>
            <w:bookmarkEnd w:id="0"/>
            <w:r w:rsidRPr="00AE733A">
              <w:rPr>
                <w:rFonts w:cs="Times New Roman"/>
                <w:bCs/>
                <w:sz w:val="20"/>
                <w:szCs w:val="20"/>
              </w:rPr>
              <w:tab/>
            </w:r>
            <w:r w:rsidRPr="00AE733A">
              <w:rPr>
                <w:rFonts w:cs="Times New Roman"/>
                <w:bCs/>
                <w:sz w:val="20"/>
                <w:szCs w:val="20"/>
              </w:rPr>
              <w:tab/>
            </w:r>
            <w:r w:rsidRPr="00AE733A">
              <w:rPr>
                <w:rFonts w:cs="Times New Roman"/>
                <w:bCs/>
                <w:sz w:val="20"/>
                <w:szCs w:val="20"/>
              </w:rPr>
              <w:tab/>
            </w:r>
            <w:r w:rsidRPr="00AE733A">
              <w:rPr>
                <w:rFonts w:cs="Times New Roman"/>
                <w:bCs/>
                <w:sz w:val="20"/>
                <w:szCs w:val="20"/>
              </w:rPr>
              <w:tab/>
            </w:r>
          </w:p>
        </w:tc>
        <w:tc>
          <w:tcPr>
            <w:tcW w:w="1870" w:type="dxa"/>
          </w:tcPr>
          <w:p w14:paraId="0270B91A" w14:textId="77777777" w:rsidR="00A4476D" w:rsidRDefault="00A4476D" w:rsidP="00A4476D">
            <w:pPr>
              <w:rPr>
                <w:rFonts w:cstheme="minorHAnsi"/>
                <w:sz w:val="18"/>
                <w:szCs w:val="18"/>
              </w:rPr>
            </w:pPr>
            <w:r w:rsidRPr="00A4476D">
              <w:rPr>
                <w:rFonts w:cstheme="minorHAnsi"/>
                <w:sz w:val="18"/>
                <w:szCs w:val="18"/>
              </w:rPr>
              <w:t>Limited documentation with missing elements. Limited comments, poor code organization.</w:t>
            </w:r>
          </w:p>
          <w:p w14:paraId="7A8A33FF" w14:textId="10E36827" w:rsidR="00445543" w:rsidRPr="00A4476D" w:rsidRDefault="00445543" w:rsidP="00A4476D">
            <w:pPr>
              <w:rPr>
                <w:rFonts w:cs="Times New Roman"/>
                <w:sz w:val="18"/>
                <w:szCs w:val="18"/>
              </w:rPr>
            </w:pPr>
            <w:r w:rsidRPr="00445543">
              <w:rPr>
                <w:rFonts w:cs="Times New Roman"/>
                <w:sz w:val="18"/>
                <w:szCs w:val="18"/>
              </w:rPr>
              <w:t>Contains significant signs of plagiarism</w:t>
            </w:r>
          </w:p>
        </w:tc>
        <w:tc>
          <w:tcPr>
            <w:tcW w:w="1870" w:type="dxa"/>
          </w:tcPr>
          <w:p w14:paraId="22F9B500" w14:textId="6E147C7F" w:rsidR="00A4476D" w:rsidRPr="00A4476D" w:rsidRDefault="00A4476D" w:rsidP="00A4476D">
            <w:pPr>
              <w:rPr>
                <w:rFonts w:cs="Times New Roman"/>
                <w:sz w:val="18"/>
                <w:szCs w:val="18"/>
              </w:rPr>
            </w:pPr>
            <w:r w:rsidRPr="00A4476D">
              <w:rPr>
                <w:rFonts w:cstheme="minorHAnsi"/>
                <w:sz w:val="18"/>
                <w:szCs w:val="18"/>
              </w:rPr>
              <w:t>Basic report with some organization and details. Basic comments, but code clarity is lacking.</w:t>
            </w:r>
            <w:r w:rsidR="00445543">
              <w:t xml:space="preserve"> </w:t>
            </w:r>
            <w:r w:rsidR="00445543" w:rsidRPr="00445543">
              <w:rPr>
                <w:rFonts w:cstheme="minorHAnsi"/>
                <w:sz w:val="18"/>
                <w:szCs w:val="18"/>
              </w:rPr>
              <w:t>Some sections show signs of possible plagiarism.</w:t>
            </w:r>
          </w:p>
        </w:tc>
        <w:tc>
          <w:tcPr>
            <w:tcW w:w="1870" w:type="dxa"/>
          </w:tcPr>
          <w:p w14:paraId="60A1821C" w14:textId="018B1389" w:rsidR="00A4476D" w:rsidRPr="00A4476D" w:rsidRDefault="00A4476D" w:rsidP="00A4476D">
            <w:pPr>
              <w:rPr>
                <w:rFonts w:cs="Times New Roman"/>
                <w:sz w:val="18"/>
                <w:szCs w:val="18"/>
              </w:rPr>
            </w:pPr>
            <w:r w:rsidRPr="00A4476D">
              <w:rPr>
                <w:rFonts w:cstheme="minorHAnsi"/>
                <w:sz w:val="18"/>
                <w:szCs w:val="18"/>
              </w:rPr>
              <w:t>Well-organized report with sufficient details. Clear code with adequate comments.</w:t>
            </w:r>
            <w:r w:rsidR="00445543">
              <w:t xml:space="preserve"> </w:t>
            </w:r>
            <w:r w:rsidR="00445543" w:rsidRPr="00445543">
              <w:rPr>
                <w:rFonts w:cstheme="minorHAnsi"/>
                <w:sz w:val="18"/>
                <w:szCs w:val="18"/>
              </w:rPr>
              <w:t>Few instances of borrowed content, mostly original work.</w:t>
            </w:r>
            <w:r w:rsidRPr="00A4476D">
              <w:rPr>
                <w:rFonts w:cstheme="minorHAnsi"/>
                <w:sz w:val="18"/>
                <w:szCs w:val="18"/>
              </w:rPr>
              <w:tab/>
            </w:r>
          </w:p>
        </w:tc>
        <w:tc>
          <w:tcPr>
            <w:tcW w:w="1870" w:type="dxa"/>
          </w:tcPr>
          <w:p w14:paraId="2F096675" w14:textId="08EB64F4" w:rsidR="00A4476D" w:rsidRPr="00A4476D" w:rsidRDefault="00A4476D" w:rsidP="00A4476D">
            <w:pPr>
              <w:rPr>
                <w:rFonts w:cs="Times New Roman"/>
                <w:sz w:val="18"/>
                <w:szCs w:val="18"/>
              </w:rPr>
            </w:pPr>
            <w:r w:rsidRPr="00A4476D">
              <w:rPr>
                <w:rFonts w:cstheme="minorHAnsi"/>
                <w:sz w:val="18"/>
                <w:szCs w:val="18"/>
              </w:rPr>
              <w:t>Comprehensive report with thorough details. Exceptional clarity and thorough comments.</w:t>
            </w:r>
            <w:r w:rsidR="00445543">
              <w:t xml:space="preserve"> </w:t>
            </w:r>
            <w:r w:rsidR="00445543" w:rsidRPr="00445543">
              <w:rPr>
                <w:rFonts w:cstheme="minorHAnsi"/>
                <w:sz w:val="18"/>
                <w:szCs w:val="18"/>
              </w:rPr>
              <w:t>Completely original content, no signs of plagiarism.</w:t>
            </w:r>
          </w:p>
        </w:tc>
      </w:tr>
    </w:tbl>
    <w:p w14:paraId="1563132E" w14:textId="77777777" w:rsidR="008214C2" w:rsidRDefault="008214C2" w:rsidP="008214C2">
      <w:pPr>
        <w:spacing w:after="0" w:line="240" w:lineRule="auto"/>
        <w:rPr>
          <w:rFonts w:cs="Times New Roman"/>
        </w:rPr>
      </w:pPr>
    </w:p>
    <w:p w14:paraId="14E38110" w14:textId="56737519" w:rsidR="005A618E" w:rsidRDefault="008214C2" w:rsidP="005A618E">
      <w:pPr>
        <w:spacing w:after="0" w:line="360" w:lineRule="auto"/>
        <w:rPr>
          <w:rFonts w:cs="Times New Roman"/>
        </w:rPr>
      </w:pPr>
      <w:r>
        <w:rPr>
          <w:rFonts w:cs="Times New Roman"/>
        </w:rPr>
        <w:t>Student’s Name: _____________</w:t>
      </w:r>
      <w:r w:rsidR="005A618E">
        <w:rPr>
          <w:rFonts w:cs="Times New Roman"/>
        </w:rPr>
        <w:t>____</w:t>
      </w:r>
      <w:r>
        <w:rPr>
          <w:rFonts w:cs="Times New Roman"/>
        </w:rPr>
        <w:t xml:space="preserve"> </w:t>
      </w:r>
      <w:r w:rsidR="005A618E">
        <w:rPr>
          <w:rFonts w:cs="Times New Roman"/>
        </w:rPr>
        <w:t xml:space="preserve">  Roll No: </w:t>
      </w:r>
      <w:r w:rsidR="005A618E" w:rsidRPr="005A618E">
        <w:rPr>
          <w:rFonts w:cs="Times New Roman"/>
          <w:u w:val="single"/>
        </w:rPr>
        <w:t>EL-</w:t>
      </w:r>
      <w:r w:rsidR="004059EA" w:rsidRPr="005A618E">
        <w:rPr>
          <w:rFonts w:cs="Times New Roman"/>
          <w:u w:val="single"/>
        </w:rPr>
        <w:t>_____</w:t>
      </w:r>
      <w:r w:rsidR="004059EA">
        <w:rPr>
          <w:rFonts w:cs="Times New Roman"/>
        </w:rPr>
        <w:t xml:space="preserve">     </w:t>
      </w:r>
      <w:r w:rsidR="005A618E">
        <w:rPr>
          <w:rFonts w:cs="Times New Roman"/>
        </w:rPr>
        <w:t xml:space="preserve">Total Score: </w:t>
      </w:r>
      <w:r w:rsidR="0096685B">
        <w:rPr>
          <w:rFonts w:cs="Times New Roman"/>
          <w:u w:val="single"/>
        </w:rPr>
        <w:t>5</w:t>
      </w:r>
      <w:r w:rsidR="005A618E">
        <w:rPr>
          <w:rFonts w:cs="Times New Roman"/>
        </w:rPr>
        <w:t xml:space="preserve"> </w:t>
      </w:r>
      <w:r w:rsidR="00EE2324">
        <w:rPr>
          <w:rFonts w:cs="Times New Roman"/>
        </w:rPr>
        <w:t xml:space="preserve"> </w:t>
      </w:r>
      <w:r w:rsidR="00383B64">
        <w:rPr>
          <w:rFonts w:cs="Times New Roman"/>
        </w:rPr>
        <w:t xml:space="preserve"> </w:t>
      </w:r>
      <w:r w:rsidR="00EE2324">
        <w:rPr>
          <w:rFonts w:cs="Times New Roman"/>
        </w:rPr>
        <w:t>Obtained Score</w:t>
      </w:r>
      <w:r w:rsidR="005A618E">
        <w:rPr>
          <w:rFonts w:cs="Times New Roman"/>
        </w:rPr>
        <w:t>: ______</w:t>
      </w:r>
    </w:p>
    <w:p w14:paraId="192CA6CD" w14:textId="77777777" w:rsidR="00214617" w:rsidRDefault="008214C2" w:rsidP="007F6644">
      <w:pPr>
        <w:spacing w:line="360" w:lineRule="auto"/>
        <w:rPr>
          <w:rFonts w:cs="Times New Roman"/>
        </w:rPr>
      </w:pPr>
      <w:r>
        <w:rPr>
          <w:rFonts w:cs="Times New Roman"/>
        </w:rPr>
        <w:t>Instructor’s Signature: ____________________</w:t>
      </w:r>
    </w:p>
    <w:p w14:paraId="4F437F7D" w14:textId="1BC5AE3E" w:rsidR="004824B0" w:rsidRPr="007F6644" w:rsidRDefault="004824B0" w:rsidP="00214617">
      <w:pPr>
        <w:rPr>
          <w:rFonts w:cs="Times New Roman"/>
        </w:rPr>
      </w:pPr>
    </w:p>
    <w:sectPr w:rsidR="004824B0" w:rsidRPr="007F6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305804" w14:textId="77777777" w:rsidR="00B34C3D" w:rsidRDefault="00B34C3D" w:rsidP="00BC1480">
      <w:pPr>
        <w:spacing w:after="0" w:line="240" w:lineRule="auto"/>
      </w:pPr>
      <w:r>
        <w:separator/>
      </w:r>
    </w:p>
  </w:endnote>
  <w:endnote w:type="continuationSeparator" w:id="0">
    <w:p w14:paraId="0B423018" w14:textId="77777777" w:rsidR="00B34C3D" w:rsidRDefault="00B34C3D" w:rsidP="00BC1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C1F03A" w14:textId="77777777" w:rsidR="00B34C3D" w:rsidRDefault="00B34C3D" w:rsidP="00BC1480">
      <w:pPr>
        <w:spacing w:after="0" w:line="240" w:lineRule="auto"/>
      </w:pPr>
      <w:r>
        <w:separator/>
      </w:r>
    </w:p>
  </w:footnote>
  <w:footnote w:type="continuationSeparator" w:id="0">
    <w:p w14:paraId="6FED5E01" w14:textId="77777777" w:rsidR="00B34C3D" w:rsidRDefault="00B34C3D" w:rsidP="00BC1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646EC"/>
    <w:multiLevelType w:val="hybridMultilevel"/>
    <w:tmpl w:val="1636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F80E4D"/>
    <w:multiLevelType w:val="hybridMultilevel"/>
    <w:tmpl w:val="4E4E7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B315B3"/>
    <w:multiLevelType w:val="hybridMultilevel"/>
    <w:tmpl w:val="678E1F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390277"/>
    <w:multiLevelType w:val="hybridMultilevel"/>
    <w:tmpl w:val="DD0CB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334E75"/>
    <w:multiLevelType w:val="hybridMultilevel"/>
    <w:tmpl w:val="58D4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82563D"/>
    <w:multiLevelType w:val="hybridMultilevel"/>
    <w:tmpl w:val="8368B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3D3FB5"/>
    <w:multiLevelType w:val="hybridMultilevel"/>
    <w:tmpl w:val="CC9C2D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7A6FDF"/>
    <w:multiLevelType w:val="hybridMultilevel"/>
    <w:tmpl w:val="DB447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9E2A07"/>
    <w:multiLevelType w:val="hybridMultilevel"/>
    <w:tmpl w:val="38B87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4332EE"/>
    <w:multiLevelType w:val="multilevel"/>
    <w:tmpl w:val="0F96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6D7499B"/>
    <w:multiLevelType w:val="hybridMultilevel"/>
    <w:tmpl w:val="0436C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0905E6"/>
    <w:multiLevelType w:val="hybridMultilevel"/>
    <w:tmpl w:val="85220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4106FC"/>
    <w:multiLevelType w:val="hybridMultilevel"/>
    <w:tmpl w:val="596C035E"/>
    <w:lvl w:ilvl="0" w:tplc="7242B7C8">
      <w:start w:val="1"/>
      <w:numFmt w:val="decimal"/>
      <w:lvlText w:val="%1."/>
      <w:lvlJc w:val="left"/>
      <w:pPr>
        <w:ind w:left="112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1681720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2" w:tplc="85349512">
      <w:numFmt w:val="bullet"/>
      <w:lvlText w:val="•"/>
      <w:lvlJc w:val="left"/>
      <w:pPr>
        <w:ind w:left="2901" w:hanging="360"/>
      </w:pPr>
      <w:rPr>
        <w:rFonts w:hint="default"/>
        <w:lang w:val="en-US" w:eastAsia="en-US" w:bidi="ar-SA"/>
      </w:rPr>
    </w:lvl>
    <w:lvl w:ilvl="3" w:tplc="4AA05F56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E33C19B2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5" w:tplc="49628E1C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6" w:tplc="2BCA2DE8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7" w:tplc="7BD4D0C0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D9CAAB98">
      <w:numFmt w:val="bullet"/>
      <w:lvlText w:val="•"/>
      <w:lvlJc w:val="left"/>
      <w:pPr>
        <w:ind w:left="8245" w:hanging="360"/>
      </w:pPr>
      <w:rPr>
        <w:rFonts w:hint="default"/>
        <w:lang w:val="en-US" w:eastAsia="en-US" w:bidi="ar-SA"/>
      </w:rPr>
    </w:lvl>
  </w:abstractNum>
  <w:abstractNum w:abstractNumId="13">
    <w:nsid w:val="31F826EC"/>
    <w:multiLevelType w:val="hybridMultilevel"/>
    <w:tmpl w:val="1D42D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5941FC"/>
    <w:multiLevelType w:val="hybridMultilevel"/>
    <w:tmpl w:val="22A44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740AD4"/>
    <w:multiLevelType w:val="hybridMultilevel"/>
    <w:tmpl w:val="0C7E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DC3A89"/>
    <w:multiLevelType w:val="hybridMultilevel"/>
    <w:tmpl w:val="61F69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9604B2"/>
    <w:multiLevelType w:val="hybridMultilevel"/>
    <w:tmpl w:val="4F2E1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0945ED"/>
    <w:multiLevelType w:val="multilevel"/>
    <w:tmpl w:val="91F622DA"/>
    <w:lvl w:ilvl="0">
      <w:start w:val="1"/>
      <w:numFmt w:val="decimal"/>
      <w:pStyle w:val="Style1"/>
      <w:lvlText w:val="%1."/>
      <w:lvlJc w:val="left"/>
      <w:pPr>
        <w:ind w:left="360" w:hanging="360"/>
      </w:pPr>
    </w:lvl>
    <w:lvl w:ilvl="1">
      <w:start w:val="1"/>
      <w:numFmt w:val="decimal"/>
      <w:pStyle w:val="Style2"/>
      <w:isLgl/>
      <w:lvlText w:val="%1.%2."/>
      <w:lvlJc w:val="left"/>
      <w:pPr>
        <w:ind w:left="3240" w:hanging="360"/>
      </w:pPr>
    </w:lvl>
    <w:lvl w:ilvl="2">
      <w:start w:val="1"/>
      <w:numFmt w:val="decimal"/>
      <w:pStyle w:val="Style3"/>
      <w:isLgl/>
      <w:lvlText w:val="%1.%2.%3."/>
      <w:lvlJc w:val="left"/>
      <w:pPr>
        <w:ind w:left="720" w:hanging="720"/>
      </w:pPr>
    </w:lvl>
    <w:lvl w:ilvl="3">
      <w:start w:val="1"/>
      <w:numFmt w:val="decimal"/>
      <w:isLgl/>
      <w:lvlText w:val="%1.%2.%3.%4."/>
      <w:lvlJc w:val="left"/>
      <w:pPr>
        <w:ind w:left="720" w:hanging="720"/>
      </w:pPr>
    </w:lvl>
    <w:lvl w:ilvl="4">
      <w:start w:val="1"/>
      <w:numFmt w:val="decimal"/>
      <w:isLgl/>
      <w:lvlText w:val="%1.%2.%3.%4.%5."/>
      <w:lvlJc w:val="left"/>
      <w:pPr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ind w:left="1080" w:hanging="1080"/>
      </w:pPr>
    </w:lvl>
    <w:lvl w:ilvl="6">
      <w:start w:val="1"/>
      <w:numFmt w:val="decimal"/>
      <w:isLgl/>
      <w:lvlText w:val="%1.%2.%3.%4.%5.%6.%7."/>
      <w:lvlJc w:val="left"/>
      <w:pPr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</w:lvl>
  </w:abstractNum>
  <w:abstractNum w:abstractNumId="19">
    <w:nsid w:val="3A5055AD"/>
    <w:multiLevelType w:val="hybridMultilevel"/>
    <w:tmpl w:val="98AA37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584BA5"/>
    <w:multiLevelType w:val="hybridMultilevel"/>
    <w:tmpl w:val="9A5C6B9A"/>
    <w:lvl w:ilvl="0" w:tplc="7242B7C8">
      <w:start w:val="1"/>
      <w:numFmt w:val="decimal"/>
      <w:lvlText w:val="%1."/>
      <w:lvlJc w:val="left"/>
      <w:pPr>
        <w:ind w:left="184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2976C51"/>
    <w:multiLevelType w:val="hybridMultilevel"/>
    <w:tmpl w:val="70BC80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E57305"/>
    <w:multiLevelType w:val="hybridMultilevel"/>
    <w:tmpl w:val="D50A5864"/>
    <w:lvl w:ilvl="0" w:tplc="7242B7C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5F7381"/>
    <w:multiLevelType w:val="hybridMultilevel"/>
    <w:tmpl w:val="FA2AD6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945D1B"/>
    <w:multiLevelType w:val="hybridMultilevel"/>
    <w:tmpl w:val="3F9A52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B9E371F"/>
    <w:multiLevelType w:val="hybridMultilevel"/>
    <w:tmpl w:val="B972F866"/>
    <w:lvl w:ilvl="0" w:tplc="12220E06">
      <w:numFmt w:val="bullet"/>
      <w:lvlText w:val=""/>
      <w:lvlJc w:val="left"/>
      <w:pPr>
        <w:ind w:left="2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03C806E"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2" w:tplc="9E3CE04C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5B5EA5D4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4" w:tplc="41FCAFF4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B9F0E4B2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4686E420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7" w:tplc="59F20DA8">
      <w:numFmt w:val="bullet"/>
      <w:lvlText w:val="•"/>
      <w:lvlJc w:val="left"/>
      <w:pPr>
        <w:ind w:left="7954" w:hanging="360"/>
      </w:pPr>
      <w:rPr>
        <w:rFonts w:hint="default"/>
        <w:lang w:val="en-US" w:eastAsia="en-US" w:bidi="ar-SA"/>
      </w:rPr>
    </w:lvl>
    <w:lvl w:ilvl="8" w:tplc="229E8558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26">
    <w:nsid w:val="4E706B15"/>
    <w:multiLevelType w:val="hybridMultilevel"/>
    <w:tmpl w:val="035058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F1A5F62"/>
    <w:multiLevelType w:val="hybridMultilevel"/>
    <w:tmpl w:val="DF323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8285149"/>
    <w:multiLevelType w:val="hybridMultilevel"/>
    <w:tmpl w:val="380A2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072D83"/>
    <w:multiLevelType w:val="hybridMultilevel"/>
    <w:tmpl w:val="700A8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A50BFF"/>
    <w:multiLevelType w:val="hybridMultilevel"/>
    <w:tmpl w:val="95241B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A716F9"/>
    <w:multiLevelType w:val="hybridMultilevel"/>
    <w:tmpl w:val="0AF0F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A07CB6"/>
    <w:multiLevelType w:val="hybridMultilevel"/>
    <w:tmpl w:val="313047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FA16A6"/>
    <w:multiLevelType w:val="hybridMultilevel"/>
    <w:tmpl w:val="4ADAD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371E8F"/>
    <w:multiLevelType w:val="multilevel"/>
    <w:tmpl w:val="FB4E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79BC629D"/>
    <w:multiLevelType w:val="hybridMultilevel"/>
    <w:tmpl w:val="FBD81432"/>
    <w:lvl w:ilvl="0" w:tplc="28245436">
      <w:start w:val="1"/>
      <w:numFmt w:val="decimal"/>
      <w:lvlText w:val="%1."/>
      <w:lvlJc w:val="left"/>
      <w:pPr>
        <w:ind w:left="1126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26EA3986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2" w:tplc="51768E48">
      <w:numFmt w:val="bullet"/>
      <w:lvlText w:val="•"/>
      <w:lvlJc w:val="left"/>
      <w:pPr>
        <w:ind w:left="2901" w:hanging="360"/>
      </w:pPr>
      <w:rPr>
        <w:rFonts w:hint="default"/>
        <w:lang w:val="en-US" w:eastAsia="en-US" w:bidi="ar-SA"/>
      </w:rPr>
    </w:lvl>
    <w:lvl w:ilvl="3" w:tplc="E10C4F08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76868F3E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5" w:tplc="E1066712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6" w:tplc="7EA896EC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7" w:tplc="5032E4B2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3C26D11C">
      <w:numFmt w:val="bullet"/>
      <w:lvlText w:val="•"/>
      <w:lvlJc w:val="left"/>
      <w:pPr>
        <w:ind w:left="8245" w:hanging="360"/>
      </w:pPr>
      <w:rPr>
        <w:rFonts w:hint="default"/>
        <w:lang w:val="en-US" w:eastAsia="en-US" w:bidi="ar-SA"/>
      </w:rPr>
    </w:lvl>
  </w:abstractNum>
  <w:abstractNum w:abstractNumId="36">
    <w:nsid w:val="7C580718"/>
    <w:multiLevelType w:val="hybridMultilevel"/>
    <w:tmpl w:val="8474C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844FC1"/>
    <w:multiLevelType w:val="multilevel"/>
    <w:tmpl w:val="C7C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25"/>
  </w:num>
  <w:num w:numId="6">
    <w:abstractNumId w:val="37"/>
  </w:num>
  <w:num w:numId="7">
    <w:abstractNumId w:val="34"/>
  </w:num>
  <w:num w:numId="8">
    <w:abstractNumId w:val="9"/>
  </w:num>
  <w:num w:numId="9">
    <w:abstractNumId w:val="15"/>
  </w:num>
  <w:num w:numId="10">
    <w:abstractNumId w:val="4"/>
  </w:num>
  <w:num w:numId="11">
    <w:abstractNumId w:val="0"/>
  </w:num>
  <w:num w:numId="12">
    <w:abstractNumId w:val="32"/>
  </w:num>
  <w:num w:numId="13">
    <w:abstractNumId w:val="24"/>
  </w:num>
  <w:num w:numId="14">
    <w:abstractNumId w:val="7"/>
  </w:num>
  <w:num w:numId="15">
    <w:abstractNumId w:val="29"/>
  </w:num>
  <w:num w:numId="16">
    <w:abstractNumId w:val="16"/>
  </w:num>
  <w:num w:numId="17">
    <w:abstractNumId w:val="33"/>
  </w:num>
  <w:num w:numId="18">
    <w:abstractNumId w:val="1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8"/>
  </w:num>
  <w:num w:numId="21">
    <w:abstractNumId w:val="36"/>
  </w:num>
  <w:num w:numId="22">
    <w:abstractNumId w:val="12"/>
  </w:num>
  <w:num w:numId="23">
    <w:abstractNumId w:val="31"/>
  </w:num>
  <w:num w:numId="24">
    <w:abstractNumId w:val="6"/>
  </w:num>
  <w:num w:numId="25">
    <w:abstractNumId w:val="1"/>
  </w:num>
  <w:num w:numId="26">
    <w:abstractNumId w:val="5"/>
  </w:num>
  <w:num w:numId="27">
    <w:abstractNumId w:val="8"/>
  </w:num>
  <w:num w:numId="28">
    <w:abstractNumId w:val="30"/>
  </w:num>
  <w:num w:numId="29">
    <w:abstractNumId w:val="3"/>
  </w:num>
  <w:num w:numId="30">
    <w:abstractNumId w:val="10"/>
  </w:num>
  <w:num w:numId="31">
    <w:abstractNumId w:val="11"/>
  </w:num>
  <w:num w:numId="32">
    <w:abstractNumId w:val="2"/>
  </w:num>
  <w:num w:numId="33">
    <w:abstractNumId w:val="17"/>
  </w:num>
  <w:num w:numId="34">
    <w:abstractNumId w:val="27"/>
  </w:num>
  <w:num w:numId="35">
    <w:abstractNumId w:val="22"/>
  </w:num>
  <w:num w:numId="36">
    <w:abstractNumId w:val="14"/>
  </w:num>
  <w:num w:numId="37">
    <w:abstractNumId w:val="20"/>
  </w:num>
  <w:num w:numId="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e9wxf0ripp5p9ev05r5rwexarseptzdzsfa&quot;&gt;My EndNote Library_cuk&lt;record-ids&gt;&lt;item&gt;17&lt;/item&gt;&lt;/record-ids&gt;&lt;/item&gt;&lt;/Libraries&gt;"/>
  </w:docVars>
  <w:rsids>
    <w:rsidRoot w:val="005A479C"/>
    <w:rsid w:val="00030AC1"/>
    <w:rsid w:val="000920C6"/>
    <w:rsid w:val="00092935"/>
    <w:rsid w:val="000A4BD1"/>
    <w:rsid w:val="000B1625"/>
    <w:rsid w:val="000E4BC4"/>
    <w:rsid w:val="001712BE"/>
    <w:rsid w:val="001C7E16"/>
    <w:rsid w:val="00214617"/>
    <w:rsid w:val="002A7CE8"/>
    <w:rsid w:val="002E79A1"/>
    <w:rsid w:val="003521AA"/>
    <w:rsid w:val="00375D6F"/>
    <w:rsid w:val="00383B64"/>
    <w:rsid w:val="003E2C55"/>
    <w:rsid w:val="004059EA"/>
    <w:rsid w:val="00445543"/>
    <w:rsid w:val="00456E70"/>
    <w:rsid w:val="00457EB2"/>
    <w:rsid w:val="004824B0"/>
    <w:rsid w:val="004E7D91"/>
    <w:rsid w:val="005044D4"/>
    <w:rsid w:val="00514A64"/>
    <w:rsid w:val="0052353D"/>
    <w:rsid w:val="005510F5"/>
    <w:rsid w:val="00594D80"/>
    <w:rsid w:val="005A479C"/>
    <w:rsid w:val="005A618E"/>
    <w:rsid w:val="005F5A18"/>
    <w:rsid w:val="006036EA"/>
    <w:rsid w:val="00734FD0"/>
    <w:rsid w:val="007B4D76"/>
    <w:rsid w:val="007D3BAA"/>
    <w:rsid w:val="007F6644"/>
    <w:rsid w:val="00806DB3"/>
    <w:rsid w:val="00815BB4"/>
    <w:rsid w:val="008214C2"/>
    <w:rsid w:val="00831877"/>
    <w:rsid w:val="009029BD"/>
    <w:rsid w:val="0090725F"/>
    <w:rsid w:val="00932DD9"/>
    <w:rsid w:val="00966451"/>
    <w:rsid w:val="0096685B"/>
    <w:rsid w:val="009A7CE6"/>
    <w:rsid w:val="009C7BC9"/>
    <w:rsid w:val="00A4476D"/>
    <w:rsid w:val="00A76724"/>
    <w:rsid w:val="00A80678"/>
    <w:rsid w:val="00AE733A"/>
    <w:rsid w:val="00B27DE3"/>
    <w:rsid w:val="00B34C3D"/>
    <w:rsid w:val="00B910C6"/>
    <w:rsid w:val="00B94123"/>
    <w:rsid w:val="00BC1480"/>
    <w:rsid w:val="00BF7E08"/>
    <w:rsid w:val="00C17FB8"/>
    <w:rsid w:val="00C557A2"/>
    <w:rsid w:val="00D10DF6"/>
    <w:rsid w:val="00DA61FE"/>
    <w:rsid w:val="00DF3E35"/>
    <w:rsid w:val="00E1006D"/>
    <w:rsid w:val="00E308DD"/>
    <w:rsid w:val="00E73CD7"/>
    <w:rsid w:val="00EE2324"/>
    <w:rsid w:val="00F25129"/>
    <w:rsid w:val="00F606C0"/>
    <w:rsid w:val="00F82084"/>
    <w:rsid w:val="00FC4907"/>
    <w:rsid w:val="00FE0330"/>
    <w:rsid w:val="00FE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5C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79C"/>
    <w:pPr>
      <w:keepNext/>
      <w:keepLines/>
      <w:widowControl w:val="0"/>
      <w:autoSpaceDE w:val="0"/>
      <w:autoSpaceDN w:val="0"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C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7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5A479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A479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A479C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82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8214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214C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Style1Char">
    <w:name w:val="Style1 Char"/>
    <w:basedOn w:val="DefaultParagraphFont"/>
    <w:link w:val="Style1"/>
    <w:locked/>
    <w:rsid w:val="008214C2"/>
    <w:rPr>
      <w:rFonts w:ascii="Times New Roman" w:hAnsi="Times New Roman" w:cs="Times New Roman"/>
      <w:b/>
      <w:color w:val="244061" w:themeColor="accent1" w:themeShade="80"/>
      <w:sz w:val="24"/>
    </w:rPr>
  </w:style>
  <w:style w:type="paragraph" w:customStyle="1" w:styleId="Style1">
    <w:name w:val="Style1"/>
    <w:basedOn w:val="ListParagraph"/>
    <w:link w:val="Style1Char"/>
    <w:qFormat/>
    <w:rsid w:val="008214C2"/>
    <w:pPr>
      <w:numPr>
        <w:numId w:val="19"/>
      </w:numPr>
      <w:spacing w:after="0" w:line="240" w:lineRule="auto"/>
    </w:pPr>
    <w:rPr>
      <w:rFonts w:ascii="Times New Roman" w:hAnsi="Times New Roman" w:cs="Times New Roman"/>
      <w:b/>
      <w:color w:val="244061" w:themeColor="accent1" w:themeShade="80"/>
      <w:sz w:val="24"/>
    </w:rPr>
  </w:style>
  <w:style w:type="paragraph" w:customStyle="1" w:styleId="Style2">
    <w:name w:val="Style2"/>
    <w:basedOn w:val="ListParagraph"/>
    <w:uiPriority w:val="99"/>
    <w:qFormat/>
    <w:rsid w:val="008214C2"/>
    <w:pPr>
      <w:numPr>
        <w:ilvl w:val="1"/>
        <w:numId w:val="19"/>
      </w:numPr>
      <w:tabs>
        <w:tab w:val="num" w:pos="360"/>
      </w:tabs>
      <w:spacing w:after="0" w:line="240" w:lineRule="auto"/>
      <w:ind w:left="1440" w:firstLine="0"/>
    </w:pPr>
    <w:rPr>
      <w:rFonts w:ascii="Times New Roman" w:hAnsi="Times New Roman" w:cs="Times New Roman"/>
      <w:b/>
      <w:color w:val="365F91" w:themeColor="accent1" w:themeShade="BF"/>
    </w:rPr>
  </w:style>
  <w:style w:type="paragraph" w:customStyle="1" w:styleId="Style3">
    <w:name w:val="Style3"/>
    <w:basedOn w:val="ListParagraph"/>
    <w:uiPriority w:val="99"/>
    <w:qFormat/>
    <w:rsid w:val="008214C2"/>
    <w:pPr>
      <w:numPr>
        <w:ilvl w:val="2"/>
        <w:numId w:val="19"/>
      </w:numPr>
      <w:tabs>
        <w:tab w:val="num" w:pos="360"/>
      </w:tabs>
      <w:spacing w:after="0" w:line="240" w:lineRule="auto"/>
      <w:ind w:firstLine="0"/>
      <w:jc w:val="both"/>
    </w:pPr>
    <w:rPr>
      <w:rFonts w:ascii="Times New Roman" w:hAnsi="Times New Roman" w:cs="Times New Roman"/>
      <w:b/>
      <w:bCs/>
      <w:color w:val="365F91" w:themeColor="accent1" w:themeShade="B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1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4C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E79A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C14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480"/>
  </w:style>
  <w:style w:type="paragraph" w:styleId="Footer">
    <w:name w:val="footer"/>
    <w:basedOn w:val="Normal"/>
    <w:link w:val="FooterChar"/>
    <w:uiPriority w:val="99"/>
    <w:unhideWhenUsed/>
    <w:rsid w:val="00BC14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480"/>
  </w:style>
  <w:style w:type="character" w:customStyle="1" w:styleId="Heading3Char">
    <w:name w:val="Heading 3 Char"/>
    <w:basedOn w:val="DefaultParagraphFont"/>
    <w:link w:val="Heading3"/>
    <w:uiPriority w:val="9"/>
    <w:semiHidden/>
    <w:rsid w:val="009A7C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CE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2A7CE8"/>
    <w:rPr>
      <w:color w:val="0000FF" w:themeColor="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214617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214617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214617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214617"/>
    <w:rPr>
      <w:rFonts w:ascii="Calibri" w:hAnsi="Calibri" w:cs="Calibri"/>
      <w:noProof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79C"/>
    <w:pPr>
      <w:keepNext/>
      <w:keepLines/>
      <w:widowControl w:val="0"/>
      <w:autoSpaceDE w:val="0"/>
      <w:autoSpaceDN w:val="0"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C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7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5A479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A479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A479C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82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8214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214C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Style1Char">
    <w:name w:val="Style1 Char"/>
    <w:basedOn w:val="DefaultParagraphFont"/>
    <w:link w:val="Style1"/>
    <w:locked/>
    <w:rsid w:val="008214C2"/>
    <w:rPr>
      <w:rFonts w:ascii="Times New Roman" w:hAnsi="Times New Roman" w:cs="Times New Roman"/>
      <w:b/>
      <w:color w:val="244061" w:themeColor="accent1" w:themeShade="80"/>
      <w:sz w:val="24"/>
    </w:rPr>
  </w:style>
  <w:style w:type="paragraph" w:customStyle="1" w:styleId="Style1">
    <w:name w:val="Style1"/>
    <w:basedOn w:val="ListParagraph"/>
    <w:link w:val="Style1Char"/>
    <w:qFormat/>
    <w:rsid w:val="008214C2"/>
    <w:pPr>
      <w:numPr>
        <w:numId w:val="19"/>
      </w:numPr>
      <w:spacing w:after="0" w:line="240" w:lineRule="auto"/>
    </w:pPr>
    <w:rPr>
      <w:rFonts w:ascii="Times New Roman" w:hAnsi="Times New Roman" w:cs="Times New Roman"/>
      <w:b/>
      <w:color w:val="244061" w:themeColor="accent1" w:themeShade="80"/>
      <w:sz w:val="24"/>
    </w:rPr>
  </w:style>
  <w:style w:type="paragraph" w:customStyle="1" w:styleId="Style2">
    <w:name w:val="Style2"/>
    <w:basedOn w:val="ListParagraph"/>
    <w:uiPriority w:val="99"/>
    <w:qFormat/>
    <w:rsid w:val="008214C2"/>
    <w:pPr>
      <w:numPr>
        <w:ilvl w:val="1"/>
        <w:numId w:val="19"/>
      </w:numPr>
      <w:tabs>
        <w:tab w:val="num" w:pos="360"/>
      </w:tabs>
      <w:spacing w:after="0" w:line="240" w:lineRule="auto"/>
      <w:ind w:left="1440" w:firstLine="0"/>
    </w:pPr>
    <w:rPr>
      <w:rFonts w:ascii="Times New Roman" w:hAnsi="Times New Roman" w:cs="Times New Roman"/>
      <w:b/>
      <w:color w:val="365F91" w:themeColor="accent1" w:themeShade="BF"/>
    </w:rPr>
  </w:style>
  <w:style w:type="paragraph" w:customStyle="1" w:styleId="Style3">
    <w:name w:val="Style3"/>
    <w:basedOn w:val="ListParagraph"/>
    <w:uiPriority w:val="99"/>
    <w:qFormat/>
    <w:rsid w:val="008214C2"/>
    <w:pPr>
      <w:numPr>
        <w:ilvl w:val="2"/>
        <w:numId w:val="19"/>
      </w:numPr>
      <w:tabs>
        <w:tab w:val="num" w:pos="360"/>
      </w:tabs>
      <w:spacing w:after="0" w:line="240" w:lineRule="auto"/>
      <w:ind w:firstLine="0"/>
      <w:jc w:val="both"/>
    </w:pPr>
    <w:rPr>
      <w:rFonts w:ascii="Times New Roman" w:hAnsi="Times New Roman" w:cs="Times New Roman"/>
      <w:b/>
      <w:bCs/>
      <w:color w:val="365F91" w:themeColor="accent1" w:themeShade="B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1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4C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E79A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C14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480"/>
  </w:style>
  <w:style w:type="paragraph" w:styleId="Footer">
    <w:name w:val="footer"/>
    <w:basedOn w:val="Normal"/>
    <w:link w:val="FooterChar"/>
    <w:uiPriority w:val="99"/>
    <w:unhideWhenUsed/>
    <w:rsid w:val="00BC14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480"/>
  </w:style>
  <w:style w:type="character" w:customStyle="1" w:styleId="Heading3Char">
    <w:name w:val="Heading 3 Char"/>
    <w:basedOn w:val="DefaultParagraphFont"/>
    <w:link w:val="Heading3"/>
    <w:uiPriority w:val="9"/>
    <w:semiHidden/>
    <w:rsid w:val="009A7C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CE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2A7CE8"/>
    <w:rPr>
      <w:color w:val="0000FF" w:themeColor="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214617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214617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214617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214617"/>
    <w:rPr>
      <w:rFonts w:ascii="Calibri" w:hAnsi="Calibri" w:cs="Calibri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7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CCEL-26</dc:creator>
  <cp:lastModifiedBy>CCEL-26</cp:lastModifiedBy>
  <cp:revision>2</cp:revision>
  <dcterms:created xsi:type="dcterms:W3CDTF">2023-12-20T07:58:00Z</dcterms:created>
  <dcterms:modified xsi:type="dcterms:W3CDTF">2023-12-20T07:58:00Z</dcterms:modified>
</cp:coreProperties>
</file>