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946"/>
        <w:gridCol w:w="284"/>
        <w:gridCol w:w="3750"/>
      </w:tblGrid>
      <w:tr w:rsidR="00AD0DDD" w:rsidTr="00573CA0">
        <w:trPr>
          <w:trHeight w:val="60"/>
        </w:trPr>
        <w:tc>
          <w:tcPr>
            <w:tcW w:w="10980" w:type="dxa"/>
            <w:gridSpan w:val="3"/>
            <w:tcBorders>
              <w:bottom w:val="single" w:sz="24" w:space="0" w:color="CADEE5" w:themeColor="background2"/>
            </w:tcBorders>
            <w:vAlign w:val="center"/>
          </w:tcPr>
          <w:p w:rsidR="00AD0DDD" w:rsidRDefault="00AD0DDD" w:rsidP="00DF1CB4"/>
        </w:tc>
      </w:tr>
      <w:tr w:rsidR="00560EA0" w:rsidTr="00573CA0">
        <w:trPr>
          <w:trHeight w:val="174"/>
        </w:trPr>
        <w:tc>
          <w:tcPr>
            <w:tcW w:w="6946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5F5561" w:rsidRDefault="00C104C1" w:rsidP="00DF1CB4">
            <w:pPr>
              <w:pStyle w:val="Heading3"/>
            </w:pPr>
            <w:sdt>
              <w:sdtPr>
                <w:rPr>
                  <w:b w:val="0"/>
                  <w:iCs/>
                </w:rPr>
                <w:id w:val="723336852"/>
                <w:placeholder>
                  <w:docPart w:val="0ACFBABD167143698C69828AD96B5B39"/>
                </w:placeholder>
                <w:temporary/>
                <w:showingPlcHdr/>
                <w15:appearance w15:val="hidden"/>
              </w:sdtPr>
              <w:sdtEndPr>
                <w:rPr>
                  <w:b/>
                  <w:iCs w:val="0"/>
                </w:rPr>
              </w:sdtEnd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  <w:tc>
          <w:tcPr>
            <w:tcW w:w="3750" w:type="dxa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</w:tr>
      <w:tr w:rsidR="00560EA0" w:rsidTr="00573CA0">
        <w:trPr>
          <w:trHeight w:val="426"/>
        </w:trPr>
        <w:tc>
          <w:tcPr>
            <w:tcW w:w="6946" w:type="dxa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560EA0" w:rsidRDefault="00560EA0" w:rsidP="00DF1CB4"/>
        </w:tc>
        <w:tc>
          <w:tcPr>
            <w:tcW w:w="3750" w:type="dxa"/>
            <w:shd w:val="clear" w:color="auto" w:fill="CADEE5" w:themeFill="background2"/>
            <w:vAlign w:val="bottom"/>
          </w:tcPr>
          <w:p w:rsidR="00560EA0" w:rsidRDefault="00C104C1" w:rsidP="00DF1CB4">
            <w:pPr>
              <w:pStyle w:val="Heading3"/>
            </w:pPr>
            <w:sdt>
              <w:sdtPr>
                <w:id w:val="-2075571490"/>
                <w:placeholder>
                  <w:docPart w:val="A2B2F972B48745ACAE66C94402F98A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:rsidTr="00573CA0">
        <w:trPr>
          <w:trHeight w:val="1168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:rsidR="00A32419" w:rsidRDefault="00A32419" w:rsidP="00676885">
            <w:pPr>
              <w:pStyle w:val="Text"/>
            </w:pPr>
          </w:p>
          <w:p w:rsidR="00AD6FA4" w:rsidRDefault="0029599B" w:rsidP="00676885">
            <w:pPr>
              <w:pStyle w:val="Text"/>
            </w:pPr>
            <w:r w:rsidRPr="00A32419">
              <w:t>To be able to work in a challenging environment that offers the opportunity to thrive, self-improve and be exposed to multiple experiences in order</w:t>
            </w:r>
            <w:r w:rsidR="009E246C">
              <w:t xml:space="preserve"> to widen my area of expertise</w:t>
            </w:r>
          </w:p>
        </w:tc>
        <w:tc>
          <w:tcPr>
            <w:tcW w:w="284" w:type="dxa"/>
            <w:vMerge w:val="restart"/>
            <w:vAlign w:val="center"/>
          </w:tcPr>
          <w:p w:rsidR="00AD6FA4" w:rsidRDefault="00AD6FA4" w:rsidP="00DF1CB4"/>
        </w:tc>
        <w:tc>
          <w:tcPr>
            <w:tcW w:w="3750" w:type="dxa"/>
            <w:vMerge w:val="restart"/>
            <w:shd w:val="clear" w:color="auto" w:fill="CADEE5" w:themeFill="background2"/>
          </w:tcPr>
          <w:p w:rsidR="00830BA8" w:rsidRDefault="00830BA8" w:rsidP="00830BA8">
            <w:pPr>
              <w:pStyle w:val="Text"/>
            </w:pPr>
          </w:p>
          <w:p w:rsidR="0029599B" w:rsidRPr="008A1589" w:rsidRDefault="0029599B" w:rsidP="008A1589">
            <w:pPr>
              <w:pStyle w:val="Text"/>
              <w:numPr>
                <w:ilvl w:val="0"/>
                <w:numId w:val="19"/>
              </w:numPr>
              <w:rPr>
                <w:b/>
                <w:bCs/>
                <w:i/>
                <w:iCs/>
              </w:rPr>
            </w:pPr>
            <w:r w:rsidRPr="008A1589">
              <w:rPr>
                <w:b/>
                <w:bCs/>
                <w:i/>
                <w:iCs/>
              </w:rPr>
              <w:t xml:space="preserve">Bachelors of Science in Construction Management </w:t>
            </w:r>
          </w:p>
          <w:p w:rsidR="0029599B" w:rsidRPr="008A1589" w:rsidRDefault="0029599B" w:rsidP="008A1589">
            <w:pPr>
              <w:pStyle w:val="Text"/>
              <w:numPr>
                <w:ilvl w:val="0"/>
                <w:numId w:val="19"/>
              </w:numPr>
              <w:rPr>
                <w:b/>
                <w:bCs/>
                <w:i/>
                <w:iCs/>
              </w:rPr>
            </w:pPr>
            <w:r w:rsidRPr="008A1589">
              <w:rPr>
                <w:b/>
                <w:bCs/>
                <w:i/>
                <w:iCs/>
              </w:rPr>
              <w:t>Minor in Business</w:t>
            </w:r>
          </w:p>
          <w:p w:rsidR="0029599B" w:rsidRPr="00830BA8" w:rsidRDefault="0029599B" w:rsidP="0029599B">
            <w:pPr>
              <w:pStyle w:val="Text"/>
              <w:ind w:left="180"/>
            </w:pPr>
          </w:p>
          <w:p w:rsidR="0029599B" w:rsidRPr="008A1589" w:rsidRDefault="0029599B" w:rsidP="0029599B">
            <w:pPr>
              <w:pStyle w:val="Text"/>
              <w:ind w:left="180"/>
              <w:rPr>
                <w:sz w:val="20"/>
                <w:szCs w:val="22"/>
              </w:rPr>
            </w:pPr>
            <w:r w:rsidRPr="008A1589">
              <w:rPr>
                <w:sz w:val="20"/>
                <w:szCs w:val="22"/>
              </w:rPr>
              <w:t>Roger Williams University</w:t>
            </w:r>
          </w:p>
          <w:p w:rsidR="00AD6FA4" w:rsidRPr="008A1589" w:rsidRDefault="0029599B" w:rsidP="0029599B">
            <w:pPr>
              <w:pStyle w:val="Text"/>
              <w:rPr>
                <w:sz w:val="20"/>
                <w:szCs w:val="22"/>
              </w:rPr>
            </w:pPr>
            <w:r w:rsidRPr="008A1589">
              <w:rPr>
                <w:sz w:val="20"/>
                <w:szCs w:val="22"/>
              </w:rPr>
              <w:t>RI, USA</w:t>
            </w:r>
          </w:p>
          <w:p w:rsidR="00AD6FA4" w:rsidRPr="008A1589" w:rsidRDefault="0029599B" w:rsidP="0029599B">
            <w:pPr>
              <w:pStyle w:val="Text"/>
              <w:rPr>
                <w:sz w:val="20"/>
                <w:szCs w:val="22"/>
              </w:rPr>
            </w:pPr>
            <w:r w:rsidRPr="008A1589">
              <w:rPr>
                <w:sz w:val="20"/>
                <w:szCs w:val="22"/>
              </w:rPr>
              <w:t>(Jan 2011- Aug 2014)</w:t>
            </w:r>
            <w:r w:rsidR="005D1B05">
              <w:rPr>
                <w:sz w:val="20"/>
                <w:szCs w:val="22"/>
              </w:rPr>
              <w:t>.</w:t>
            </w:r>
          </w:p>
          <w:p w:rsidR="0029599B" w:rsidRDefault="0029599B" w:rsidP="00B43AD6">
            <w:pPr>
              <w:pStyle w:val="Text"/>
              <w:ind w:left="0"/>
            </w:pPr>
          </w:p>
          <w:p w:rsidR="00B43AD6" w:rsidRDefault="00B43AD6" w:rsidP="00B43AD6">
            <w:pPr>
              <w:pStyle w:val="Text"/>
              <w:ind w:left="0"/>
            </w:pPr>
          </w:p>
          <w:p w:rsidR="00AD6FA4" w:rsidRDefault="00B43AD6" w:rsidP="00B43AD6">
            <w:pPr>
              <w:pStyle w:val="Heading3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Acheivements </w:t>
            </w:r>
          </w:p>
          <w:p w:rsidR="00830BA8" w:rsidRDefault="00830BA8" w:rsidP="00830BA8">
            <w:pPr>
              <w:rPr>
                <w:lang w:val="en-AU" w:eastAsia="en-AU"/>
              </w:rPr>
            </w:pPr>
          </w:p>
          <w:p w:rsidR="00830BA8" w:rsidRPr="005D1B05" w:rsidRDefault="00830BA8" w:rsidP="008A1589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5D1B05">
              <w:rPr>
                <w:b/>
                <w:bCs/>
              </w:rPr>
              <w:t xml:space="preserve">PMI - </w:t>
            </w:r>
            <w:r w:rsidR="00373B50" w:rsidRPr="005D1B05">
              <w:rPr>
                <w:b/>
                <w:bCs/>
              </w:rPr>
              <w:t>PBA</w:t>
            </w:r>
          </w:p>
          <w:p w:rsidR="00830BA8" w:rsidRPr="005D1B05" w:rsidRDefault="00830BA8" w:rsidP="008A1589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5D1B05">
              <w:rPr>
                <w:b/>
                <w:bCs/>
              </w:rPr>
              <w:t xml:space="preserve">PMI – </w:t>
            </w:r>
            <w:r w:rsidR="00373B50" w:rsidRPr="005D1B05">
              <w:rPr>
                <w:b/>
                <w:bCs/>
              </w:rPr>
              <w:t>PMP</w:t>
            </w:r>
          </w:p>
          <w:p w:rsidR="00830BA8" w:rsidRPr="005D1B05" w:rsidRDefault="00373B50" w:rsidP="008A1589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5D1B05">
              <w:rPr>
                <w:b/>
                <w:bCs/>
              </w:rPr>
              <w:t>PMI – ACP</w:t>
            </w:r>
          </w:p>
          <w:p w:rsidR="00373B50" w:rsidRPr="005D1B05" w:rsidRDefault="00373B50" w:rsidP="008A1589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5D1B05">
              <w:rPr>
                <w:b/>
                <w:bCs/>
              </w:rPr>
              <w:t>IIA – CIA P</w:t>
            </w:r>
            <w:r w:rsidR="008A1589" w:rsidRPr="005D1B05">
              <w:rPr>
                <w:b/>
                <w:bCs/>
              </w:rPr>
              <w:t>.</w:t>
            </w:r>
            <w:r w:rsidRPr="005D1B05">
              <w:rPr>
                <w:b/>
                <w:bCs/>
              </w:rPr>
              <w:t>1</w:t>
            </w:r>
          </w:p>
          <w:p w:rsidR="00830BA8" w:rsidRPr="005D1B05" w:rsidRDefault="00373B50" w:rsidP="008A1589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5D1B05">
              <w:rPr>
                <w:b/>
                <w:bCs/>
              </w:rPr>
              <w:t>OCEG - GRCP</w:t>
            </w:r>
          </w:p>
          <w:p w:rsidR="00B43AD6" w:rsidRDefault="00B43AD6" w:rsidP="00373B50"/>
          <w:p w:rsidR="00B43AD6" w:rsidRDefault="00B43AD6" w:rsidP="00B43AD6"/>
          <w:p w:rsidR="00AD6FA4" w:rsidRDefault="00373B50" w:rsidP="008A1589">
            <w:pPr>
              <w:pStyle w:val="Heading3"/>
            </w:pPr>
            <w:r>
              <w:t>Languages</w:t>
            </w:r>
          </w:p>
          <w:p w:rsidR="008A1589" w:rsidRPr="008A1589" w:rsidRDefault="008A1589" w:rsidP="008A1589"/>
          <w:p w:rsidR="00373B50" w:rsidRPr="005D1B05" w:rsidRDefault="008A1589" w:rsidP="00373B50">
            <w:pPr>
              <w:pStyle w:val="Text"/>
              <w:numPr>
                <w:ilvl w:val="0"/>
                <w:numId w:val="16"/>
              </w:numPr>
              <w:spacing w:line="480" w:lineRule="auto"/>
            </w:pPr>
            <w:r w:rsidRPr="005D1B05">
              <w:t xml:space="preserve">Arabic </w:t>
            </w:r>
            <w:r w:rsidR="004E1F4D">
              <w:t>–</w:t>
            </w:r>
            <w:r w:rsidRPr="005D1B05">
              <w:t xml:space="preserve"> Native</w:t>
            </w:r>
          </w:p>
          <w:p w:rsidR="00373B50" w:rsidRDefault="00373B50" w:rsidP="00373B50">
            <w:pPr>
              <w:pStyle w:val="Text"/>
              <w:numPr>
                <w:ilvl w:val="0"/>
                <w:numId w:val="16"/>
              </w:numPr>
              <w:spacing w:line="480" w:lineRule="auto"/>
            </w:pPr>
            <w:r w:rsidRPr="005D1B05">
              <w:t xml:space="preserve">English </w:t>
            </w:r>
            <w:r w:rsidR="004E1F4D">
              <w:t>–</w:t>
            </w:r>
            <w:r w:rsidRPr="005D1B05">
              <w:t xml:space="preserve"> </w:t>
            </w:r>
            <w:r w:rsidR="008A1589" w:rsidRPr="005D1B05">
              <w:t>Good</w:t>
            </w:r>
          </w:p>
          <w:p w:rsidR="009E246C" w:rsidRDefault="009E246C" w:rsidP="009E246C">
            <w:pPr>
              <w:pStyle w:val="Text"/>
              <w:spacing w:line="480" w:lineRule="auto"/>
            </w:pPr>
          </w:p>
          <w:p w:rsidR="009E246C" w:rsidRDefault="009E246C" w:rsidP="009E246C">
            <w:pPr>
              <w:pStyle w:val="Text"/>
              <w:spacing w:line="480" w:lineRule="auto"/>
            </w:pPr>
          </w:p>
          <w:p w:rsidR="009E246C" w:rsidRDefault="009E246C" w:rsidP="009E246C">
            <w:pPr>
              <w:pStyle w:val="Text"/>
              <w:spacing w:line="480" w:lineRule="auto"/>
            </w:pPr>
          </w:p>
          <w:p w:rsidR="009E246C" w:rsidRDefault="009E246C" w:rsidP="009E246C">
            <w:pPr>
              <w:pStyle w:val="Text"/>
              <w:spacing w:line="480" w:lineRule="auto"/>
            </w:pPr>
          </w:p>
          <w:p w:rsidR="009E246C" w:rsidRDefault="009E246C" w:rsidP="009E246C">
            <w:pPr>
              <w:pStyle w:val="Text"/>
              <w:spacing w:line="480" w:lineRule="auto"/>
            </w:pPr>
          </w:p>
          <w:p w:rsidR="009E246C" w:rsidRDefault="009E246C" w:rsidP="009E246C">
            <w:pPr>
              <w:pStyle w:val="Text"/>
              <w:spacing w:line="480" w:lineRule="auto"/>
              <w:ind w:left="0"/>
            </w:pPr>
          </w:p>
          <w:p w:rsidR="009E246C" w:rsidRDefault="009E246C" w:rsidP="009E246C">
            <w:pPr>
              <w:pStyle w:val="Text"/>
              <w:spacing w:line="480" w:lineRule="auto"/>
              <w:ind w:left="0"/>
            </w:pPr>
          </w:p>
          <w:p w:rsidR="009E246C" w:rsidRPr="009E246C" w:rsidRDefault="009E246C" w:rsidP="009E246C">
            <w:pPr>
              <w:pStyle w:val="Heading3"/>
            </w:pPr>
            <w:r>
              <w:t>Training &amp; Development</w:t>
            </w:r>
            <w:r w:rsidRPr="005D1B05">
              <w:t xml:space="preserve"> </w:t>
            </w:r>
          </w:p>
          <w:p w:rsidR="00373B50" w:rsidRDefault="00373B50" w:rsidP="009E246C">
            <w:pPr>
              <w:ind w:left="527" w:hanging="357"/>
            </w:pPr>
          </w:p>
          <w:p w:rsidR="00647FE6" w:rsidRPr="00647FE6" w:rsidRDefault="00647FE6" w:rsidP="00647FE6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647FE6">
              <w:rPr>
                <w:b/>
                <w:bCs/>
              </w:rPr>
              <w:t>Risk Based Audit</w:t>
            </w:r>
          </w:p>
          <w:p w:rsidR="00647FE6" w:rsidRPr="00647FE6" w:rsidRDefault="00647FE6" w:rsidP="00647FE6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647FE6">
              <w:rPr>
                <w:b/>
                <w:bCs/>
              </w:rPr>
              <w:t>IT General Controls</w:t>
            </w:r>
          </w:p>
          <w:p w:rsidR="00647FE6" w:rsidRPr="00647FE6" w:rsidRDefault="00647FE6" w:rsidP="00647FE6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647FE6">
              <w:rPr>
                <w:b/>
                <w:bCs/>
              </w:rPr>
              <w:t xml:space="preserve">Corporate Finance </w:t>
            </w:r>
          </w:p>
          <w:p w:rsidR="00647FE6" w:rsidRPr="00647FE6" w:rsidRDefault="00647FE6" w:rsidP="00647FE6">
            <w:pPr>
              <w:pStyle w:val="Text"/>
              <w:numPr>
                <w:ilvl w:val="0"/>
                <w:numId w:val="20"/>
              </w:numPr>
              <w:spacing w:line="480" w:lineRule="auto"/>
              <w:rPr>
                <w:b/>
                <w:bCs/>
              </w:rPr>
            </w:pPr>
            <w:r w:rsidRPr="00647FE6">
              <w:rPr>
                <w:b/>
                <w:bCs/>
              </w:rPr>
              <w:t xml:space="preserve">Customer Experience </w:t>
            </w:r>
            <w:r w:rsidRPr="00647FE6">
              <w:rPr>
                <w:b/>
                <w:bCs/>
              </w:rPr>
              <w:t>Management</w:t>
            </w:r>
          </w:p>
          <w:p w:rsidR="009E246C" w:rsidRPr="00AD0DDD" w:rsidRDefault="00647FE6" w:rsidP="00647FE6">
            <w:pPr>
              <w:pStyle w:val="Text"/>
              <w:numPr>
                <w:ilvl w:val="0"/>
                <w:numId w:val="20"/>
              </w:numPr>
              <w:spacing w:line="480" w:lineRule="auto"/>
            </w:pPr>
            <w:r w:rsidRPr="00647FE6">
              <w:rPr>
                <w:b/>
                <w:bCs/>
              </w:rPr>
              <w:t>Cyber Security</w:t>
            </w:r>
          </w:p>
        </w:tc>
      </w:tr>
      <w:tr w:rsidR="00AD6FA4" w:rsidTr="00573CA0">
        <w:trPr>
          <w:trHeight w:val="567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:rsidR="00AD6FA4" w:rsidRDefault="00C104C1" w:rsidP="00DF1CB4">
            <w:pPr>
              <w:pStyle w:val="Heading3"/>
            </w:pPr>
            <w:sdt>
              <w:sdtPr>
                <w:id w:val="1813675065"/>
                <w:placeholder>
                  <w:docPart w:val="AAD294580A1442F7BF5DBBA99E538779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750" w:type="dxa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73CA0">
        <w:trPr>
          <w:trHeight w:val="567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:rsidR="00B43AD6" w:rsidRDefault="00B43AD6" w:rsidP="00B43AD6">
            <w:pPr>
              <w:pStyle w:val="Dates"/>
            </w:pPr>
          </w:p>
          <w:p w:rsidR="00AD6FA4" w:rsidRDefault="00B43AD6" w:rsidP="00B43AD6">
            <w:pPr>
              <w:pStyle w:val="Dates"/>
            </w:pPr>
            <w:r>
              <w:t>Jan 2022 - Current</w:t>
            </w:r>
          </w:p>
          <w:p w:rsidR="00AD6FA4" w:rsidRDefault="00B43AD6" w:rsidP="00B43AD6">
            <w:pPr>
              <w:pStyle w:val="Text"/>
              <w:rPr>
                <w:b/>
                <w:bCs/>
              </w:rPr>
            </w:pPr>
            <w:r w:rsidRPr="00B43AD6">
              <w:rPr>
                <w:b/>
                <w:bCs/>
              </w:rPr>
              <w:t xml:space="preserve">Internal Audit Supervisor </w:t>
            </w:r>
            <w:r w:rsidR="007E6C3E">
              <w:rPr>
                <w:b/>
                <w:bCs/>
              </w:rPr>
              <w:t>–</w:t>
            </w:r>
            <w:r w:rsidRPr="00B43AD6">
              <w:rPr>
                <w:b/>
                <w:bCs/>
              </w:rPr>
              <w:t xml:space="preserve"> </w:t>
            </w:r>
            <w:proofErr w:type="spellStart"/>
            <w:r w:rsidRPr="00B43AD6">
              <w:rPr>
                <w:b/>
                <w:bCs/>
              </w:rPr>
              <w:t>stc</w:t>
            </w:r>
            <w:proofErr w:type="spellEnd"/>
          </w:p>
          <w:p w:rsidR="007E6C3E" w:rsidRPr="00B43AD6" w:rsidRDefault="007E6C3E" w:rsidP="007E6C3E">
            <w:pPr>
              <w:pStyle w:val="Text"/>
              <w:ind w:left="0"/>
              <w:rPr>
                <w:b/>
                <w:bCs/>
              </w:rPr>
            </w:pPr>
          </w:p>
          <w:p w:rsidR="00474FCC" w:rsidRDefault="00474FCC" w:rsidP="007E6C3E">
            <w:pPr>
              <w:pStyle w:val="Text"/>
              <w:numPr>
                <w:ilvl w:val="0"/>
                <w:numId w:val="28"/>
              </w:numPr>
              <w:spacing w:line="360" w:lineRule="auto"/>
            </w:pPr>
            <w:r>
              <w:t>Perform</w:t>
            </w:r>
            <w:r w:rsidR="007E6C3E">
              <w:t xml:space="preserve"> </w:t>
            </w:r>
            <w:r>
              <w:t>Business Unit Audit engagement</w:t>
            </w:r>
            <w:r w:rsidR="007E6C3E">
              <w:t xml:space="preserve"> in Corporate Relations</w:t>
            </w:r>
            <w:r>
              <w:t xml:space="preserve"> including (Planning – Fieldwork – Reporting)</w:t>
            </w:r>
            <w:r w:rsidR="007E6C3E">
              <w:t xml:space="preserve"> </w:t>
            </w:r>
          </w:p>
          <w:p w:rsidR="007E6C3E" w:rsidRDefault="007E6C3E" w:rsidP="007E6C3E">
            <w:pPr>
              <w:pStyle w:val="Text"/>
              <w:numPr>
                <w:ilvl w:val="0"/>
                <w:numId w:val="28"/>
              </w:numPr>
              <w:spacing w:line="360" w:lineRule="auto"/>
            </w:pPr>
            <w:r>
              <w:t xml:space="preserve">Manage </w:t>
            </w:r>
            <w:r w:rsidR="00772DCC">
              <w:t xml:space="preserve">Business Units </w:t>
            </w:r>
            <w:r w:rsidR="00474FCC">
              <w:t xml:space="preserve">Follow-Up </w:t>
            </w:r>
            <w:r w:rsidR="009E246C">
              <w:t>Assignments for EBU – WBU</w:t>
            </w:r>
          </w:p>
          <w:p w:rsidR="00772DCC" w:rsidRDefault="007E6C3E" w:rsidP="007E6C3E">
            <w:pPr>
              <w:pStyle w:val="Text"/>
              <w:numPr>
                <w:ilvl w:val="0"/>
                <w:numId w:val="28"/>
              </w:numPr>
              <w:spacing w:line="360" w:lineRule="auto"/>
            </w:pPr>
            <w:r>
              <w:t xml:space="preserve">Manage </w:t>
            </w:r>
            <w:r w:rsidR="00772DCC">
              <w:t>Business Units interaction</w:t>
            </w:r>
            <w:r>
              <w:t xml:space="preserve"> with Data Analytics department to perf</w:t>
            </w:r>
            <w:r w:rsidR="009E246C">
              <w:t>orm continuous audit assignment</w:t>
            </w:r>
          </w:p>
          <w:p w:rsidR="00474FCC" w:rsidRDefault="00474FCC" w:rsidP="00474FCC">
            <w:pPr>
              <w:pStyle w:val="Text"/>
              <w:ind w:left="0"/>
            </w:pPr>
            <w:r>
              <w:t xml:space="preserve"> </w:t>
            </w:r>
          </w:p>
          <w:p w:rsidR="00FA4DB0" w:rsidRDefault="00B43AD6" w:rsidP="00B43AD6">
            <w:pPr>
              <w:pStyle w:val="Dates"/>
            </w:pPr>
            <w:r>
              <w:t>Jan 2021 - Dec 2021</w:t>
            </w:r>
          </w:p>
          <w:p w:rsidR="00B43AD6" w:rsidRDefault="00B43AD6" w:rsidP="00B43AD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Internal Audit Specialist</w:t>
            </w:r>
            <w:r w:rsidRPr="00B43AD6">
              <w:rPr>
                <w:b/>
                <w:bCs/>
              </w:rPr>
              <w:t xml:space="preserve"> </w:t>
            </w:r>
            <w:r w:rsidR="007E6C3E">
              <w:rPr>
                <w:b/>
                <w:bCs/>
              </w:rPr>
              <w:t>–</w:t>
            </w:r>
            <w:r w:rsidRPr="00B43AD6">
              <w:rPr>
                <w:b/>
                <w:bCs/>
              </w:rPr>
              <w:t xml:space="preserve"> </w:t>
            </w:r>
            <w:proofErr w:type="spellStart"/>
            <w:r w:rsidRPr="00B43AD6">
              <w:rPr>
                <w:b/>
                <w:bCs/>
              </w:rPr>
              <w:t>stc</w:t>
            </w:r>
            <w:proofErr w:type="spellEnd"/>
          </w:p>
          <w:p w:rsidR="007E6C3E" w:rsidRPr="00B43AD6" w:rsidRDefault="007E6C3E" w:rsidP="00B43AD6">
            <w:pPr>
              <w:pStyle w:val="Text"/>
              <w:rPr>
                <w:b/>
                <w:bCs/>
              </w:rPr>
            </w:pPr>
          </w:p>
          <w:p w:rsidR="00474FCC" w:rsidRDefault="00474FCC" w:rsidP="007E6C3E">
            <w:pPr>
              <w:pStyle w:val="Text"/>
              <w:spacing w:line="360" w:lineRule="auto"/>
            </w:pPr>
            <w:r>
              <w:t>Performed the following Business Unit Audit engagements including (Planning – Fieldwork – Reporting):</w:t>
            </w:r>
          </w:p>
          <w:p w:rsidR="00830BA8" w:rsidRDefault="00474FCC" w:rsidP="005D1B05">
            <w:pPr>
              <w:pStyle w:val="Text"/>
              <w:numPr>
                <w:ilvl w:val="0"/>
                <w:numId w:val="29"/>
              </w:numPr>
              <w:spacing w:line="360" w:lineRule="auto"/>
            </w:pPr>
            <w:r>
              <w:t>Consumer Planning and Performance</w:t>
            </w:r>
          </w:p>
          <w:p w:rsidR="00474FCC" w:rsidRDefault="00474FCC" w:rsidP="005D1B05">
            <w:pPr>
              <w:pStyle w:val="Text"/>
              <w:numPr>
                <w:ilvl w:val="0"/>
                <w:numId w:val="29"/>
              </w:numPr>
              <w:spacing w:line="360" w:lineRule="auto"/>
            </w:pPr>
            <w:r>
              <w:t>Enterprise Risk Management</w:t>
            </w:r>
          </w:p>
          <w:p w:rsidR="00474FCC" w:rsidRDefault="00474FCC" w:rsidP="00474FCC">
            <w:pPr>
              <w:pStyle w:val="Text"/>
              <w:ind w:left="530"/>
            </w:pPr>
          </w:p>
          <w:p w:rsidR="00FA4DB0" w:rsidRDefault="00B43AD6" w:rsidP="00B43AD6">
            <w:pPr>
              <w:pStyle w:val="Dates"/>
            </w:pPr>
            <w:r>
              <w:t xml:space="preserve">Nov 2018 </w:t>
            </w:r>
            <w:r w:rsidR="00830BA8">
              <w:t>-</w:t>
            </w:r>
            <w:r>
              <w:t xml:space="preserve"> Dec 2020</w:t>
            </w:r>
          </w:p>
          <w:p w:rsidR="00B43AD6" w:rsidRDefault="00B43AD6" w:rsidP="00B43AD6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 xml:space="preserve">Senior Internal Auditor </w:t>
            </w:r>
            <w:r w:rsidR="007E6C3E">
              <w:rPr>
                <w:b/>
                <w:bCs/>
              </w:rPr>
              <w:t>–</w:t>
            </w:r>
            <w:r w:rsidRPr="00B43AD6">
              <w:rPr>
                <w:b/>
                <w:bCs/>
              </w:rPr>
              <w:t xml:space="preserve"> </w:t>
            </w:r>
            <w:proofErr w:type="spellStart"/>
            <w:r w:rsidRPr="00B43AD6">
              <w:rPr>
                <w:b/>
                <w:bCs/>
              </w:rPr>
              <w:t>stc</w:t>
            </w:r>
            <w:proofErr w:type="spellEnd"/>
          </w:p>
          <w:p w:rsidR="007E6C3E" w:rsidRPr="00B43AD6" w:rsidRDefault="007E6C3E" w:rsidP="00B43AD6">
            <w:pPr>
              <w:pStyle w:val="Text"/>
              <w:rPr>
                <w:b/>
                <w:bCs/>
              </w:rPr>
            </w:pPr>
          </w:p>
          <w:p w:rsidR="00F4308B" w:rsidRDefault="00830BA8" w:rsidP="007E6C3E">
            <w:pPr>
              <w:pStyle w:val="Text"/>
              <w:spacing w:line="360" w:lineRule="auto"/>
            </w:pPr>
            <w:r>
              <w:t>Perform</w:t>
            </w:r>
            <w:r w:rsidR="00373B50">
              <w:t>ed</w:t>
            </w:r>
            <w:r w:rsidR="00F4308B">
              <w:t xml:space="preserve"> the</w:t>
            </w:r>
            <w:r>
              <w:t xml:space="preserve"> </w:t>
            </w:r>
            <w:r w:rsidR="00F4308B">
              <w:t xml:space="preserve">following </w:t>
            </w:r>
            <w:r>
              <w:t>Business Unit Audit engagements</w:t>
            </w:r>
            <w:r w:rsidR="00474FCC">
              <w:t xml:space="preserve"> including (Planning – Fieldwork – Reporting)</w:t>
            </w:r>
            <w:r w:rsidR="00F4308B">
              <w:t>:</w:t>
            </w:r>
          </w:p>
          <w:p w:rsidR="00F4308B" w:rsidRDefault="00F4308B" w:rsidP="005D1B05">
            <w:pPr>
              <w:pStyle w:val="Text"/>
              <w:numPr>
                <w:ilvl w:val="0"/>
                <w:numId w:val="30"/>
              </w:numPr>
              <w:spacing w:line="360" w:lineRule="auto"/>
            </w:pPr>
            <w:r>
              <w:t>Gifts Awarding</w:t>
            </w:r>
            <w:r w:rsidR="009E246C">
              <w:t xml:space="preserve"> (Consumer – Enterprise)</w:t>
            </w:r>
          </w:p>
          <w:p w:rsidR="00474FCC" w:rsidRDefault="00F4308B" w:rsidP="005D1B05">
            <w:pPr>
              <w:pStyle w:val="Text"/>
              <w:numPr>
                <w:ilvl w:val="0"/>
                <w:numId w:val="30"/>
              </w:numPr>
              <w:spacing w:line="360" w:lineRule="auto"/>
            </w:pPr>
            <w:r>
              <w:t xml:space="preserve">Wholesale </w:t>
            </w:r>
            <w:r w:rsidR="00474FCC">
              <w:t>Operations</w:t>
            </w:r>
          </w:p>
          <w:p w:rsidR="00F4308B" w:rsidRDefault="00474FCC" w:rsidP="005D1B05">
            <w:pPr>
              <w:pStyle w:val="Text"/>
              <w:numPr>
                <w:ilvl w:val="0"/>
                <w:numId w:val="30"/>
              </w:numPr>
            </w:pPr>
            <w:r>
              <w:t>Wholesale Billing and Collection</w:t>
            </w:r>
          </w:p>
          <w:p w:rsidR="00AD6FA4" w:rsidRDefault="00AD6FA4" w:rsidP="00DF1CB4">
            <w:pPr>
              <w:pStyle w:val="Dates"/>
            </w:pPr>
          </w:p>
          <w:p w:rsidR="005D1B05" w:rsidRDefault="005D1B05" w:rsidP="00830BA8">
            <w:pPr>
              <w:pStyle w:val="Dates"/>
            </w:pPr>
          </w:p>
          <w:p w:rsidR="009E246C" w:rsidRDefault="009E246C" w:rsidP="00647FE6">
            <w:pPr>
              <w:pStyle w:val="Dates"/>
              <w:tabs>
                <w:tab w:val="left" w:pos="5268"/>
              </w:tabs>
              <w:ind w:left="0"/>
            </w:pPr>
            <w:bookmarkStart w:id="0" w:name="_GoBack"/>
            <w:bookmarkEnd w:id="0"/>
          </w:p>
          <w:p w:rsidR="009E246C" w:rsidRDefault="009E246C" w:rsidP="00830BA8">
            <w:pPr>
              <w:pStyle w:val="Dates"/>
            </w:pPr>
          </w:p>
          <w:p w:rsidR="00830BA8" w:rsidRDefault="00830BA8" w:rsidP="00830BA8">
            <w:pPr>
              <w:pStyle w:val="Dates"/>
            </w:pPr>
            <w:r>
              <w:t xml:space="preserve">Apr 2016 </w:t>
            </w:r>
            <w:r w:rsidR="00373B50">
              <w:t>–</w:t>
            </w:r>
            <w:r>
              <w:t xml:space="preserve"> </w:t>
            </w:r>
            <w:r w:rsidR="00373B50">
              <w:t>Nov 2018</w:t>
            </w:r>
          </w:p>
          <w:p w:rsidR="00830BA8" w:rsidRDefault="00830BA8" w:rsidP="00C74DD0">
            <w:pPr>
              <w:pStyle w:val="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Manager </w:t>
            </w:r>
            <w:r w:rsidR="007E6C3E">
              <w:rPr>
                <w:b/>
                <w:bCs/>
              </w:rPr>
              <w:t>–</w:t>
            </w:r>
            <w:r w:rsidRPr="00B43AD6">
              <w:rPr>
                <w:b/>
                <w:bCs/>
              </w:rPr>
              <w:t xml:space="preserve"> </w:t>
            </w:r>
            <w:proofErr w:type="spellStart"/>
            <w:r w:rsidRPr="00B43AD6">
              <w:rPr>
                <w:b/>
                <w:bCs/>
              </w:rPr>
              <w:t>stc</w:t>
            </w:r>
            <w:proofErr w:type="spellEnd"/>
          </w:p>
          <w:p w:rsidR="007E6C3E" w:rsidRPr="00B43AD6" w:rsidRDefault="007E6C3E" w:rsidP="00C74DD0">
            <w:pPr>
              <w:pStyle w:val="Text"/>
              <w:spacing w:line="360" w:lineRule="auto"/>
              <w:rPr>
                <w:b/>
                <w:bCs/>
              </w:rPr>
            </w:pPr>
          </w:p>
          <w:p w:rsidR="00F4308B" w:rsidRDefault="00373B50" w:rsidP="005D1B05">
            <w:pPr>
              <w:pStyle w:val="Text"/>
              <w:spacing w:line="360" w:lineRule="auto"/>
            </w:pPr>
            <w:r>
              <w:t xml:space="preserve">Managed </w:t>
            </w:r>
            <w:r w:rsidR="00F8084D">
              <w:t>the following</w:t>
            </w:r>
            <w:r>
              <w:t xml:space="preserve"> construction </w:t>
            </w:r>
            <w:r w:rsidR="00F8084D">
              <w:t xml:space="preserve">projects </w:t>
            </w:r>
            <w:r w:rsidR="00C74DD0">
              <w:t>including (</w:t>
            </w:r>
            <w:r w:rsidR="00F8084D">
              <w:t>Initiation</w:t>
            </w:r>
            <w:r w:rsidR="00C74DD0">
              <w:t xml:space="preserve"> – Procurement – Stakeholder Management – Planning – Execution – Monitor and Control</w:t>
            </w:r>
            <w:r w:rsidR="00F8084D">
              <w:t xml:space="preserve"> </w:t>
            </w:r>
            <w:r w:rsidR="00C74DD0">
              <w:t>–</w:t>
            </w:r>
            <w:r w:rsidR="00F8084D">
              <w:t xml:space="preserve"> Handover</w:t>
            </w:r>
            <w:r w:rsidR="00C74DD0">
              <w:t>)</w:t>
            </w:r>
            <w:r w:rsidR="00F8084D">
              <w:t>:</w:t>
            </w:r>
          </w:p>
          <w:p w:rsidR="005D1B05" w:rsidRDefault="005D1B05" w:rsidP="005D1B05">
            <w:pPr>
              <w:pStyle w:val="Text"/>
              <w:spacing w:line="360" w:lineRule="auto"/>
            </w:pPr>
          </w:p>
          <w:p w:rsidR="00F4308B" w:rsidRPr="00F4308B" w:rsidRDefault="00F4308B" w:rsidP="00F4308B">
            <w:pPr>
              <w:pStyle w:val="Text"/>
              <w:numPr>
                <w:ilvl w:val="0"/>
                <w:numId w:val="22"/>
              </w:numPr>
              <w:spacing w:line="360" w:lineRule="auto"/>
              <w:rPr>
                <w:i/>
                <w:iCs/>
              </w:rPr>
            </w:pPr>
            <w:r w:rsidRPr="00F4308B">
              <w:rPr>
                <w:i/>
                <w:iCs/>
              </w:rPr>
              <w:t>Improvement of Working Environment</w:t>
            </w:r>
          </w:p>
          <w:p w:rsidR="00F4308B" w:rsidRDefault="00F4308B" w:rsidP="00F4308B">
            <w:pPr>
              <w:pStyle w:val="Text"/>
              <w:spacing w:line="360" w:lineRule="auto"/>
            </w:pPr>
            <w:r w:rsidRPr="00F8084D">
              <w:rPr>
                <w:u w:val="single"/>
              </w:rPr>
              <w:t>Project Description</w:t>
            </w:r>
            <w:r>
              <w:t xml:space="preserve">: Perform complete renovation for (Civil – Mechanical – Electrical – Furnishing) for designated </w:t>
            </w:r>
            <w:proofErr w:type="spellStart"/>
            <w:r>
              <w:t>stc</w:t>
            </w:r>
            <w:proofErr w:type="spellEnd"/>
            <w:r>
              <w:t xml:space="preserve"> administrative buildings Kingdom-wide in order to ensure maximum occupancy utilization following a</w:t>
            </w:r>
            <w:r w:rsidR="009E246C">
              <w:t xml:space="preserve"> pre-set unified spacing policy</w:t>
            </w:r>
            <w:r>
              <w:t xml:space="preserve"> </w:t>
            </w:r>
          </w:p>
          <w:p w:rsidR="00F4308B" w:rsidRDefault="00F4308B" w:rsidP="00C74DD0">
            <w:pPr>
              <w:pStyle w:val="Text"/>
              <w:spacing w:line="360" w:lineRule="auto"/>
            </w:pPr>
          </w:p>
          <w:p w:rsidR="00F8084D" w:rsidRPr="00F4308B" w:rsidRDefault="00573CA0" w:rsidP="00C8177B">
            <w:pPr>
              <w:pStyle w:val="Text"/>
              <w:numPr>
                <w:ilvl w:val="0"/>
                <w:numId w:val="22"/>
              </w:numPr>
              <w:spacing w:line="360" w:lineRule="auto"/>
              <w:rPr>
                <w:i/>
                <w:iCs/>
              </w:rPr>
            </w:pPr>
            <w:r w:rsidRPr="00F4308B">
              <w:rPr>
                <w:i/>
                <w:iCs/>
              </w:rPr>
              <w:t>Study and R</w:t>
            </w:r>
            <w:r w:rsidR="00F8084D" w:rsidRPr="00F4308B">
              <w:rPr>
                <w:i/>
                <w:iCs/>
              </w:rPr>
              <w:t xml:space="preserve">epair of </w:t>
            </w:r>
            <w:proofErr w:type="spellStart"/>
            <w:r w:rsidR="00F8084D" w:rsidRPr="00F4308B">
              <w:rPr>
                <w:i/>
                <w:iCs/>
              </w:rPr>
              <w:t>stc</w:t>
            </w:r>
            <w:proofErr w:type="spellEnd"/>
            <w:r w:rsidR="00F8084D" w:rsidRPr="00F4308B">
              <w:rPr>
                <w:i/>
                <w:iCs/>
              </w:rPr>
              <w:t xml:space="preserve"> </w:t>
            </w:r>
            <w:r w:rsidRPr="00F4308B">
              <w:rPr>
                <w:i/>
                <w:iCs/>
              </w:rPr>
              <w:t>B</w:t>
            </w:r>
            <w:r w:rsidR="00F8084D" w:rsidRPr="00F4308B">
              <w:rPr>
                <w:i/>
                <w:iCs/>
              </w:rPr>
              <w:t xml:space="preserve">uildings </w:t>
            </w:r>
          </w:p>
          <w:p w:rsidR="00F8084D" w:rsidRDefault="00F8084D" w:rsidP="00C8177B">
            <w:pPr>
              <w:pStyle w:val="Text"/>
              <w:spacing w:line="360" w:lineRule="auto"/>
            </w:pPr>
            <w:r w:rsidRPr="00F8084D">
              <w:rPr>
                <w:u w:val="single"/>
              </w:rPr>
              <w:t>Project Description</w:t>
            </w:r>
            <w:r>
              <w:t xml:space="preserve">: </w:t>
            </w:r>
            <w:r w:rsidR="00C74DD0">
              <w:t>Identify</w:t>
            </w:r>
            <w:r>
              <w:t xml:space="preserve"> </w:t>
            </w:r>
            <w:r w:rsidR="00C74DD0">
              <w:t>damaged</w:t>
            </w:r>
            <w:r>
              <w:t xml:space="preserve"> </w:t>
            </w:r>
            <w:proofErr w:type="spellStart"/>
            <w:r w:rsidR="00C74DD0">
              <w:t>stc</w:t>
            </w:r>
            <w:proofErr w:type="spellEnd"/>
            <w:r w:rsidR="00C74DD0">
              <w:t xml:space="preserve"> facilities, test its deterioration level and a</w:t>
            </w:r>
            <w:r w:rsidR="009E246C">
              <w:t>pply proper repairs accordingly</w:t>
            </w:r>
            <w:r w:rsidR="00C74DD0">
              <w:t xml:space="preserve"> </w:t>
            </w:r>
          </w:p>
          <w:p w:rsidR="00F4308B" w:rsidRDefault="00F4308B" w:rsidP="007E6C3E">
            <w:pPr>
              <w:pStyle w:val="Text"/>
              <w:spacing w:line="360" w:lineRule="auto"/>
              <w:ind w:left="0"/>
              <w:rPr>
                <w:i/>
                <w:iCs/>
              </w:rPr>
            </w:pPr>
          </w:p>
          <w:p w:rsidR="00830BA8" w:rsidRPr="00F4308B" w:rsidRDefault="00C8177B" w:rsidP="00C8177B">
            <w:pPr>
              <w:pStyle w:val="Text"/>
              <w:numPr>
                <w:ilvl w:val="0"/>
                <w:numId w:val="22"/>
              </w:numPr>
              <w:spacing w:line="360" w:lineRule="auto"/>
              <w:rPr>
                <w:i/>
                <w:iCs/>
              </w:rPr>
            </w:pPr>
            <w:proofErr w:type="spellStart"/>
            <w:r w:rsidRPr="00F4308B">
              <w:rPr>
                <w:i/>
                <w:iCs/>
              </w:rPr>
              <w:t>stc</w:t>
            </w:r>
            <w:proofErr w:type="spellEnd"/>
            <w:r w:rsidRPr="00F4308B">
              <w:rPr>
                <w:i/>
                <w:iCs/>
              </w:rPr>
              <w:t xml:space="preserve"> HQ Survey </w:t>
            </w:r>
          </w:p>
          <w:p w:rsidR="00C8177B" w:rsidRDefault="00C8177B" w:rsidP="00C8177B">
            <w:pPr>
              <w:pStyle w:val="Text"/>
              <w:spacing w:line="360" w:lineRule="auto"/>
            </w:pPr>
            <w:r w:rsidRPr="00F8084D">
              <w:rPr>
                <w:u w:val="single"/>
              </w:rPr>
              <w:t>Project Description</w:t>
            </w:r>
            <w:r>
              <w:t xml:space="preserve">: Survey </w:t>
            </w:r>
            <w:proofErr w:type="spellStart"/>
            <w:r>
              <w:t>stc</w:t>
            </w:r>
            <w:proofErr w:type="spellEnd"/>
            <w:r>
              <w:t xml:space="preserve"> HQ complex reflecting existing infrastructure and boundaries in order to develo</w:t>
            </w:r>
            <w:r w:rsidR="009E246C">
              <w:t>p up to date actual blueprints</w:t>
            </w:r>
          </w:p>
          <w:p w:rsidR="00830BA8" w:rsidRDefault="00830BA8" w:rsidP="00F4308B">
            <w:pPr>
              <w:pStyle w:val="Dates"/>
              <w:ind w:left="0"/>
            </w:pPr>
          </w:p>
          <w:p w:rsidR="00A32419" w:rsidRDefault="00373B50" w:rsidP="00A32419">
            <w:pPr>
              <w:pStyle w:val="Dates"/>
            </w:pPr>
            <w:r>
              <w:t>Sep 2014 - Mar 2016</w:t>
            </w:r>
          </w:p>
          <w:p w:rsidR="00373B50" w:rsidRDefault="00373B50" w:rsidP="00373B50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 xml:space="preserve">Project Coordinator – </w:t>
            </w:r>
            <w:proofErr w:type="spellStart"/>
            <w:r>
              <w:rPr>
                <w:b/>
                <w:bCs/>
              </w:rPr>
              <w:t>Alayuni</w:t>
            </w:r>
            <w:proofErr w:type="spellEnd"/>
            <w:r>
              <w:rPr>
                <w:b/>
                <w:bCs/>
              </w:rPr>
              <w:t xml:space="preserve"> Investment &amp; Contracting</w:t>
            </w:r>
          </w:p>
          <w:p w:rsidR="00A32419" w:rsidRPr="00B43AD6" w:rsidRDefault="00A32419" w:rsidP="00373B50">
            <w:pPr>
              <w:pStyle w:val="Text"/>
              <w:rPr>
                <w:b/>
                <w:bCs/>
              </w:rPr>
            </w:pPr>
          </w:p>
          <w:p w:rsidR="005D1B05" w:rsidRPr="00560EA0" w:rsidRDefault="00373B50" w:rsidP="00647FE6">
            <w:pPr>
              <w:pStyle w:val="Text"/>
            </w:pPr>
            <w:r>
              <w:t xml:space="preserve">Worked as a coordinator and quality assurance officer between </w:t>
            </w:r>
            <w:proofErr w:type="spellStart"/>
            <w:r>
              <w:t>Alayuni</w:t>
            </w:r>
            <w:proofErr w:type="spellEnd"/>
            <w:r>
              <w:t xml:space="preserve"> and Aramco facilitating the construction of</w:t>
            </w:r>
            <w:r w:rsidR="008A1589">
              <w:t xml:space="preserve"> a</w:t>
            </w:r>
            <w:r>
              <w:t xml:space="preserve"> Saudi Arabian Railway </w:t>
            </w:r>
            <w:r w:rsidR="008A1589">
              <w:t>Project</w:t>
            </w:r>
            <w:r w:rsidR="00C74DD0">
              <w:t xml:space="preserve">. Main tasks included (Periodic meetings with client representative – Approve </w:t>
            </w:r>
            <w:r w:rsidR="00C8177B">
              <w:t>Construction design – Manage construction leads – Develop project status reports against plan)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750" w:type="dxa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</w:tbl>
    <w:p w:rsidR="008A1589" w:rsidRDefault="008A1589"/>
    <w:sectPr w:rsidR="008A1589" w:rsidSect="00D06709">
      <w:head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C1" w:rsidRDefault="00C104C1" w:rsidP="00DF1CB4">
      <w:r>
        <w:separator/>
      </w:r>
    </w:p>
  </w:endnote>
  <w:endnote w:type="continuationSeparator" w:id="0">
    <w:p w:rsidR="00C104C1" w:rsidRDefault="00C104C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C1" w:rsidRDefault="00C104C1" w:rsidP="00DF1CB4">
      <w:r>
        <w:separator/>
      </w:r>
    </w:p>
  </w:footnote>
  <w:footnote w:type="continuationSeparator" w:id="0">
    <w:p w:rsidR="00C104C1" w:rsidRDefault="00C104C1" w:rsidP="00DF1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CA0" w:rsidRPr="00573CA0" w:rsidRDefault="00573CA0" w:rsidP="00573CA0">
    <w:pPr>
      <w:spacing w:line="360" w:lineRule="auto"/>
      <w:rPr>
        <w:rFonts w:ascii="Arial Rounded MT Bold" w:hAnsi="Arial Rounded MT Bold" w:cstheme="majorBidi"/>
        <w:b/>
        <w:bCs/>
        <w:i/>
        <w:iCs/>
        <w:sz w:val="28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573CA0">
      <w:rPr>
        <w:rFonts w:ascii="Arial Rounded MT Bold" w:hAnsi="Arial Rounded MT Bold" w:cstheme="majorBidi"/>
        <w:b/>
        <w:bCs/>
        <w:i/>
        <w:iCs/>
        <w:sz w:val="28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Abdurahman</w:t>
    </w:r>
    <w:proofErr w:type="spellEnd"/>
    <w:r w:rsidRPr="00573CA0">
      <w:rPr>
        <w:rFonts w:ascii="Arial Rounded MT Bold" w:hAnsi="Arial Rounded MT Bold" w:cstheme="majorBidi"/>
        <w:b/>
        <w:bCs/>
        <w:i/>
        <w:iCs/>
        <w:sz w:val="28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Alabdali</w:t>
    </w:r>
  </w:p>
  <w:p w:rsidR="00573CA0" w:rsidRPr="00573CA0" w:rsidRDefault="00573CA0" w:rsidP="00573CA0">
    <w:pPr>
      <w:spacing w:line="360" w:lineRule="auto"/>
      <w:ind w:left="527" w:hanging="357"/>
      <w:rPr>
        <w:rFonts w:ascii="Arial Rounded MT Bold" w:hAnsi="Arial Rounded MT Bold" w:cstheme="majorBidi"/>
        <w:b/>
        <w:bCs/>
        <w:sz w:val="2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73CA0">
      <w:rPr>
        <w:b/>
        <w:bCs/>
        <w:noProof/>
        <w:sz w:val="10"/>
        <w:szCs w:val="1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17780</wp:posOffset>
          </wp:positionV>
          <wp:extent cx="177800" cy="177800"/>
          <wp:effectExtent l="0" t="0" r="0" b="0"/>
          <wp:wrapTight wrapText="bothSides">
            <wp:wrapPolygon edited="0">
              <wp:start x="0" y="0"/>
              <wp:lineTo x="0" y="18514"/>
              <wp:lineTo x="18514" y="18514"/>
              <wp:lineTo x="1851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9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73CA0">
      <w:rPr>
        <w:b/>
        <w:bCs/>
        <w:noProof/>
        <w:sz w:val="10"/>
        <w:szCs w:val="1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297180</wp:posOffset>
          </wp:positionV>
          <wp:extent cx="190500" cy="190500"/>
          <wp:effectExtent l="0" t="0" r="0" b="0"/>
          <wp:wrapTight wrapText="bothSides">
            <wp:wrapPolygon edited="0">
              <wp:start x="0" y="0"/>
              <wp:lineTo x="0" y="19440"/>
              <wp:lineTo x="19440" y="19440"/>
              <wp:lineTo x="19440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9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73CA0">
      <w:rPr>
        <w:b/>
        <w:bCs/>
        <w:noProof/>
        <w:sz w:val="10"/>
        <w:szCs w:val="1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32419">
      <w:rPr>
        <w:rFonts w:ascii="Arial Rounded MT Bold" w:hAnsi="Arial Rounded MT Bold" w:cstheme="majorBidi"/>
        <w:b/>
        <w:bCs/>
        <w:sz w:val="2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Phone </w:t>
    </w:r>
    <w:r w:rsidRPr="00573CA0">
      <w:rPr>
        <w:rFonts w:ascii="Arial Rounded MT Bold" w:hAnsi="Arial Rounded MT Bold" w:cstheme="majorBidi"/>
        <w:b/>
        <w:bCs/>
        <w:sz w:val="2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(+966500780808)</w:t>
    </w:r>
  </w:p>
  <w:p w:rsidR="00573CA0" w:rsidRPr="00573CA0" w:rsidRDefault="00573CA0" w:rsidP="00573CA0">
    <w:pPr>
      <w:spacing w:line="360" w:lineRule="auto"/>
      <w:ind w:left="527" w:hanging="357"/>
      <w:rPr>
        <w:rFonts w:ascii="Arial Rounded MT Bold" w:hAnsi="Arial Rounded MT Bold" w:cstheme="majorBidi"/>
        <w:b/>
        <w:bCs/>
        <w:sz w:val="2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ial Rounded MT Bold" w:hAnsi="Arial Rounded MT Bold" w:cstheme="majorBidi"/>
        <w:b/>
        <w:bCs/>
        <w:sz w:val="2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573CA0">
      <w:rPr>
        <w:rFonts w:ascii="Arial Rounded MT Bold" w:hAnsi="Arial Rounded MT Bold" w:cstheme="majorBidi"/>
        <w:b/>
        <w:bCs/>
        <w:sz w:val="2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Email (a.alabdali@outlook.com)</w:t>
    </w:r>
  </w:p>
  <w:p w:rsidR="00573CA0" w:rsidRDefault="00573CA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82CF7C" wp14:editId="525E9094">
              <wp:simplePos x="0" y="0"/>
              <wp:positionH relativeFrom="margin">
                <wp:align>left</wp:align>
              </wp:positionH>
              <wp:positionV relativeFrom="paragraph">
                <wp:posOffset>45085</wp:posOffset>
              </wp:positionV>
              <wp:extent cx="6985000" cy="1422400"/>
              <wp:effectExtent l="0" t="0" r="25400" b="254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0" cy="142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3CA0" w:rsidRPr="0029599B" w:rsidRDefault="00573CA0" w:rsidP="00573CA0">
                          <w:pPr>
                            <w:spacing w:line="360" w:lineRule="auto"/>
                            <w:ind w:left="527" w:hanging="357"/>
                            <w:rPr>
                              <w:rFonts w:ascii="Arial Rounded MT Bold" w:hAnsi="Arial Rounded MT Bold" w:cstheme="majorBidi"/>
                              <w:color w:val="000000" w:themeColor="text1"/>
                              <w:sz w:val="3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82CF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3.55pt;width:550pt;height:11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" strokecolor="white [3212]">
              <v:textbox>
                <w:txbxContent>
                  <w:p w:rsidR="00573CA0" w:rsidRPr="0029599B" w:rsidRDefault="00573CA0" w:rsidP="00573CA0">
                    <w:pPr>
                      <w:spacing w:line="360" w:lineRule="auto"/>
                      <w:ind w:left="527" w:hanging="357"/>
                      <w:rPr>
                        <w:rFonts w:ascii="Arial Rounded MT Bold" w:hAnsi="Arial Rounded MT Bold" w:cstheme="majorBidi"/>
                        <w:color w:val="000000" w:themeColor="text1"/>
                        <w:sz w:val="36"/>
                        <w:szCs w:val="5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69.05pt;height:169.05pt;visibility:visible;mso-wrap-style:square" o:bullet="t">
        <v:imagedata r:id="rId1" o:title=""/>
      </v:shape>
    </w:pict>
  </w:numPicBullet>
  <w:numPicBullet w:numPicBulletId="1">
    <w:pict>
      <v:shape id="_x0000_i1094" type="#_x0000_t75" style="width:169.05pt;height:169.05pt;visibility:visible;mso-wrap-style:square" o:bullet="t">
        <v:imagedata r:id="rId2" o:title=""/>
      </v:shape>
    </w:pict>
  </w:numPicBullet>
  <w:numPicBullet w:numPicBulletId="2">
    <w:pict>
      <v:shape id="_x0000_i1095" type="#_x0000_t75" style="width:10.95pt;height:10.95pt" o:bullet="t">
        <v:imagedata r:id="rId3" o:title="msoEF19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627F7"/>
    <w:multiLevelType w:val="hybridMultilevel"/>
    <w:tmpl w:val="E6F03AEC"/>
    <w:lvl w:ilvl="0" w:tplc="EC62F3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8066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C44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4EFC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02D2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160B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66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DECF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34A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73CE7"/>
    <w:multiLevelType w:val="hybridMultilevel"/>
    <w:tmpl w:val="400EB84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1F500A43"/>
    <w:multiLevelType w:val="hybridMultilevel"/>
    <w:tmpl w:val="9B9AE388"/>
    <w:lvl w:ilvl="0" w:tplc="5CAA3A5E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4" w15:restartNumberingAfterBreak="0">
    <w:nsid w:val="21822065"/>
    <w:multiLevelType w:val="hybridMultilevel"/>
    <w:tmpl w:val="AE3A5FBA"/>
    <w:lvl w:ilvl="0" w:tplc="72325F0C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5" w15:restartNumberingAfterBreak="0">
    <w:nsid w:val="30560646"/>
    <w:multiLevelType w:val="hybridMultilevel"/>
    <w:tmpl w:val="48184ADE"/>
    <w:lvl w:ilvl="0" w:tplc="22F6AE4C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33614EA3"/>
    <w:multiLevelType w:val="hybridMultilevel"/>
    <w:tmpl w:val="3CF8644A"/>
    <w:lvl w:ilvl="0" w:tplc="E49CD34A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3CB64191"/>
    <w:multiLevelType w:val="hybridMultilevel"/>
    <w:tmpl w:val="1784AC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40BB13EF"/>
    <w:multiLevelType w:val="hybridMultilevel"/>
    <w:tmpl w:val="EA767982"/>
    <w:lvl w:ilvl="0" w:tplc="E4A8A7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0E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BADF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3E7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4C1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6490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326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B2C6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BCF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544774A"/>
    <w:multiLevelType w:val="hybridMultilevel"/>
    <w:tmpl w:val="39282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5A1C9D"/>
    <w:multiLevelType w:val="hybridMultilevel"/>
    <w:tmpl w:val="C5609056"/>
    <w:lvl w:ilvl="0" w:tplc="E4A8A7A8">
      <w:start w:val="1"/>
      <w:numFmt w:val="bullet"/>
      <w:lvlText w:val=""/>
      <w:lvlPicBulletId w:val="0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4835504D"/>
    <w:multiLevelType w:val="hybridMultilevel"/>
    <w:tmpl w:val="DA187E2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4E474A5C"/>
    <w:multiLevelType w:val="hybridMultilevel"/>
    <w:tmpl w:val="F522B990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3" w15:restartNumberingAfterBreak="0">
    <w:nsid w:val="5F7A056E"/>
    <w:multiLevelType w:val="hybridMultilevel"/>
    <w:tmpl w:val="D5D60FE4"/>
    <w:lvl w:ilvl="0" w:tplc="04090007">
      <w:start w:val="1"/>
      <w:numFmt w:val="bullet"/>
      <w:lvlText w:val=""/>
      <w:lvlPicBulletId w:val="2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FB32024"/>
    <w:multiLevelType w:val="hybridMultilevel"/>
    <w:tmpl w:val="8346B8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8D87718"/>
    <w:multiLevelType w:val="hybridMultilevel"/>
    <w:tmpl w:val="305C9DAE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6DF10E90"/>
    <w:multiLevelType w:val="hybridMultilevel"/>
    <w:tmpl w:val="D84A4A42"/>
    <w:lvl w:ilvl="0" w:tplc="634251FE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7" w15:restartNumberingAfterBreak="0">
    <w:nsid w:val="70094C65"/>
    <w:multiLevelType w:val="hybridMultilevel"/>
    <w:tmpl w:val="0C8A5CEA"/>
    <w:lvl w:ilvl="0" w:tplc="04090007">
      <w:start w:val="1"/>
      <w:numFmt w:val="bullet"/>
      <w:lvlText w:val=""/>
      <w:lvlPicBulletId w:val="2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64035C4"/>
    <w:multiLevelType w:val="hybridMultilevel"/>
    <w:tmpl w:val="A5A88682"/>
    <w:lvl w:ilvl="0" w:tplc="04090007">
      <w:start w:val="1"/>
      <w:numFmt w:val="bullet"/>
      <w:lvlText w:val=""/>
      <w:lvlPicBulletId w:val="2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BCD300E"/>
    <w:multiLevelType w:val="hybridMultilevel"/>
    <w:tmpl w:val="9ABA625C"/>
    <w:lvl w:ilvl="0" w:tplc="DFF453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66C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A0B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2FF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4B8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FEF8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F01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8A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020C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29"/>
  </w:num>
  <w:num w:numId="13">
    <w:abstractNumId w:val="10"/>
  </w:num>
  <w:num w:numId="14">
    <w:abstractNumId w:val="18"/>
  </w:num>
  <w:num w:numId="15">
    <w:abstractNumId w:val="20"/>
  </w:num>
  <w:num w:numId="16">
    <w:abstractNumId w:val="24"/>
  </w:num>
  <w:num w:numId="17">
    <w:abstractNumId w:val="19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21"/>
  </w:num>
  <w:num w:numId="23">
    <w:abstractNumId w:val="14"/>
  </w:num>
  <w:num w:numId="24">
    <w:abstractNumId w:val="26"/>
  </w:num>
  <w:num w:numId="25">
    <w:abstractNumId w:val="13"/>
  </w:num>
  <w:num w:numId="26">
    <w:abstractNumId w:val="15"/>
  </w:num>
  <w:num w:numId="27">
    <w:abstractNumId w:val="16"/>
  </w:num>
  <w:num w:numId="28">
    <w:abstractNumId w:val="25"/>
  </w:num>
  <w:num w:numId="29">
    <w:abstractNumId w:val="2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85"/>
    <w:rsid w:val="00081B48"/>
    <w:rsid w:val="0029599B"/>
    <w:rsid w:val="002B73E2"/>
    <w:rsid w:val="002D3AB8"/>
    <w:rsid w:val="00373B50"/>
    <w:rsid w:val="00413477"/>
    <w:rsid w:val="00474FCC"/>
    <w:rsid w:val="004A586E"/>
    <w:rsid w:val="004E1F4D"/>
    <w:rsid w:val="00560EA0"/>
    <w:rsid w:val="00573CA0"/>
    <w:rsid w:val="005D1B05"/>
    <w:rsid w:val="005E09DE"/>
    <w:rsid w:val="005F5561"/>
    <w:rsid w:val="00625B1F"/>
    <w:rsid w:val="00647FE6"/>
    <w:rsid w:val="00676885"/>
    <w:rsid w:val="00680892"/>
    <w:rsid w:val="006C60E6"/>
    <w:rsid w:val="00772DCC"/>
    <w:rsid w:val="007E6C3E"/>
    <w:rsid w:val="00830BA8"/>
    <w:rsid w:val="008A1589"/>
    <w:rsid w:val="009835F5"/>
    <w:rsid w:val="009E246C"/>
    <w:rsid w:val="00A32419"/>
    <w:rsid w:val="00A520FA"/>
    <w:rsid w:val="00AB03FA"/>
    <w:rsid w:val="00AB3E6E"/>
    <w:rsid w:val="00AD0DDD"/>
    <w:rsid w:val="00AD6FA4"/>
    <w:rsid w:val="00B43AD6"/>
    <w:rsid w:val="00C104C1"/>
    <w:rsid w:val="00C74DD0"/>
    <w:rsid w:val="00C8177B"/>
    <w:rsid w:val="00D06709"/>
    <w:rsid w:val="00D0786D"/>
    <w:rsid w:val="00D74C88"/>
    <w:rsid w:val="00DF1CB4"/>
    <w:rsid w:val="00E14266"/>
    <w:rsid w:val="00EA68E8"/>
    <w:rsid w:val="00F4308B"/>
    <w:rsid w:val="00F8084D"/>
    <w:rsid w:val="00FA4DB0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2B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alabdal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CFBABD167143698C69828AD96B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61B19-DEA0-43A8-ADC9-4EAA6077ED4C}"/>
      </w:docPartPr>
      <w:docPartBody>
        <w:p w:rsidR="00520962" w:rsidRDefault="005623AB">
          <w:pPr>
            <w:pStyle w:val="0ACFBABD167143698C69828AD96B5B39"/>
          </w:pPr>
          <w:r w:rsidRPr="005F5561">
            <w:t>Objective</w:t>
          </w:r>
        </w:p>
      </w:docPartBody>
    </w:docPart>
    <w:docPart>
      <w:docPartPr>
        <w:name w:val="A2B2F972B48745ACAE66C94402F98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F372-A173-4435-A43C-9A74A61F2D4D}"/>
      </w:docPartPr>
      <w:docPartBody>
        <w:p w:rsidR="00520962" w:rsidRDefault="005623AB">
          <w:pPr>
            <w:pStyle w:val="A2B2F972B48745ACAE66C94402F98A16"/>
          </w:pPr>
          <w:r w:rsidRPr="00AD0DDD">
            <w:t>Education</w:t>
          </w:r>
        </w:p>
      </w:docPartBody>
    </w:docPart>
    <w:docPart>
      <w:docPartPr>
        <w:name w:val="AAD294580A1442F7BF5DBBA99E53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39855-07DB-4A1D-9C74-C2611764D530}"/>
      </w:docPartPr>
      <w:docPartBody>
        <w:p w:rsidR="00520962" w:rsidRDefault="005623AB">
          <w:pPr>
            <w:pStyle w:val="AAD294580A1442F7BF5DBBA99E538779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BC"/>
    <w:rsid w:val="00184AD0"/>
    <w:rsid w:val="00520962"/>
    <w:rsid w:val="005623AB"/>
    <w:rsid w:val="006759BC"/>
    <w:rsid w:val="006E329E"/>
    <w:rsid w:val="00A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07E08FAFB47309B813D72A5DC2561">
    <w:name w:val="5A107E08FAFB47309B813D72A5DC2561"/>
  </w:style>
  <w:style w:type="paragraph" w:customStyle="1" w:styleId="22857CAF01B24A2795F3806158DDAFFA">
    <w:name w:val="22857CAF01B24A2795F3806158DDAFFA"/>
  </w:style>
  <w:style w:type="paragraph" w:customStyle="1" w:styleId="D62A518D6CD544C5BC15DE5561056787">
    <w:name w:val="D62A518D6CD544C5BC15DE5561056787"/>
  </w:style>
  <w:style w:type="paragraph" w:customStyle="1" w:styleId="24EA804EA4B444A9BDFB47B49AC3B106">
    <w:name w:val="24EA804EA4B444A9BDFB47B49AC3B106"/>
  </w:style>
  <w:style w:type="paragraph" w:customStyle="1" w:styleId="8AE699CB1B0046768910E46C719BB233">
    <w:name w:val="8AE699CB1B0046768910E46C719BB233"/>
  </w:style>
  <w:style w:type="paragraph" w:customStyle="1" w:styleId="14D1C2DE8A0D47E5A4834AC46A4BFF1F">
    <w:name w:val="14D1C2DE8A0D47E5A4834AC46A4BFF1F"/>
  </w:style>
  <w:style w:type="paragraph" w:customStyle="1" w:styleId="0ACFBABD167143698C69828AD96B5B39">
    <w:name w:val="0ACFBABD167143698C69828AD96B5B39"/>
  </w:style>
  <w:style w:type="paragraph" w:customStyle="1" w:styleId="A2B2F972B48745ACAE66C94402F98A16">
    <w:name w:val="A2B2F972B48745ACAE66C94402F98A16"/>
  </w:style>
  <w:style w:type="paragraph" w:customStyle="1" w:styleId="5A4A62C2B66D4CB791FE4013F4EAD4FD">
    <w:name w:val="5A4A62C2B66D4CB791FE4013F4EAD4FD"/>
  </w:style>
  <w:style w:type="paragraph" w:customStyle="1" w:styleId="E8AAD471871749C6991535238278C820">
    <w:name w:val="E8AAD471871749C6991535238278C820"/>
  </w:style>
  <w:style w:type="paragraph" w:customStyle="1" w:styleId="CF9AA06B7F6549A9877E33AF2FCA634D">
    <w:name w:val="CF9AA06B7F6549A9877E33AF2FCA634D"/>
  </w:style>
  <w:style w:type="paragraph" w:customStyle="1" w:styleId="F16C0169D95C45928941D75F5D9D8BB1">
    <w:name w:val="F16C0169D95C45928941D75F5D9D8BB1"/>
  </w:style>
  <w:style w:type="paragraph" w:customStyle="1" w:styleId="5D2443FA47964FCA8AD1D69DBA76F206">
    <w:name w:val="5D2443FA47964FCA8AD1D69DBA76F206"/>
  </w:style>
  <w:style w:type="paragraph" w:customStyle="1" w:styleId="636E10657C604F9A9BC903C4CCBA922D">
    <w:name w:val="636E10657C604F9A9BC903C4CCBA922D"/>
  </w:style>
  <w:style w:type="paragraph" w:styleId="ListParagraph">
    <w:name w:val="List Paragraph"/>
    <w:basedOn w:val="Normal"/>
    <w:uiPriority w:val="6"/>
    <w:qFormat/>
    <w:rsid w:val="006759B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681207AC5EBB4DBF9B0D6D056B4411B0">
    <w:name w:val="681207AC5EBB4DBF9B0D6D056B4411B0"/>
  </w:style>
  <w:style w:type="paragraph" w:customStyle="1" w:styleId="4D8E6FD100124717B9D161D58DDD6B74">
    <w:name w:val="4D8E6FD100124717B9D161D58DDD6B74"/>
  </w:style>
  <w:style w:type="paragraph" w:customStyle="1" w:styleId="A737ED8FE2714745B7058FE8058F1033">
    <w:name w:val="A737ED8FE2714745B7058FE8058F1033"/>
  </w:style>
  <w:style w:type="paragraph" w:customStyle="1" w:styleId="AAD294580A1442F7BF5DBBA99E538779">
    <w:name w:val="AAD294580A1442F7BF5DBBA99E538779"/>
  </w:style>
  <w:style w:type="paragraph" w:customStyle="1" w:styleId="51975E8C3CE24CDBB5A73CD9687EE401">
    <w:name w:val="51975E8C3CE24CDBB5A73CD9687EE401"/>
  </w:style>
  <w:style w:type="paragraph" w:customStyle="1" w:styleId="298F79CE70534A9C81F8D5311D7CB4AF">
    <w:name w:val="298F79CE70534A9C81F8D5311D7CB4AF"/>
  </w:style>
  <w:style w:type="paragraph" w:customStyle="1" w:styleId="49CC4987085A45ECA72C0ACDADCA32DC">
    <w:name w:val="49CC4987085A45ECA72C0ACDADCA32DC"/>
  </w:style>
  <w:style w:type="paragraph" w:customStyle="1" w:styleId="EFD87F90A566471491AF0A7F09CDC7F3">
    <w:name w:val="EFD87F90A566471491AF0A7F09CDC7F3"/>
  </w:style>
  <w:style w:type="paragraph" w:customStyle="1" w:styleId="E7418F5F970340F5AB9911EF28F4DAED">
    <w:name w:val="E7418F5F970340F5AB9911EF28F4DAED"/>
  </w:style>
  <w:style w:type="paragraph" w:customStyle="1" w:styleId="72586A9496C748018CFC50CBED742915">
    <w:name w:val="72586A9496C748018CFC50CBED742915"/>
  </w:style>
  <w:style w:type="paragraph" w:customStyle="1" w:styleId="A2E9357045DD46F4BB2CC9E876A05687">
    <w:name w:val="A2E9357045DD46F4BB2CC9E876A05687"/>
  </w:style>
  <w:style w:type="paragraph" w:customStyle="1" w:styleId="DFA62515369A4877A98281F3BB4377B5">
    <w:name w:val="DFA62515369A4877A98281F3BB4377B5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8A4C206EF88143E9A0FD27874860D4A7">
    <w:name w:val="8A4C206EF88143E9A0FD27874860D4A7"/>
  </w:style>
  <w:style w:type="paragraph" w:customStyle="1" w:styleId="0DB321864C28406FA591BC1BC03DAA29">
    <w:name w:val="0DB321864C28406FA591BC1BC03DAA29"/>
  </w:style>
  <w:style w:type="paragraph" w:customStyle="1" w:styleId="D74F9011B7824588BCCD32A89E36038C">
    <w:name w:val="D74F9011B7824588BCCD32A89E36038C"/>
  </w:style>
  <w:style w:type="paragraph" w:customStyle="1" w:styleId="7CC80D80516A4F5CAC3AB97F54F37358">
    <w:name w:val="7CC80D80516A4F5CAC3AB97F54F37358"/>
    <w:rsid w:val="006759BC"/>
  </w:style>
  <w:style w:type="paragraph" w:customStyle="1" w:styleId="8FE8B86B7BB44A339D425FC7431A8AB7">
    <w:name w:val="8FE8B86B7BB44A339D425FC7431A8AB7"/>
    <w:rsid w:val="006759BC"/>
  </w:style>
  <w:style w:type="paragraph" w:customStyle="1" w:styleId="7F9C6BA974514303ABCE6930B086FF0F">
    <w:name w:val="7F9C6BA974514303ABCE6930B086FF0F"/>
    <w:rsid w:val="006759BC"/>
  </w:style>
  <w:style w:type="paragraph" w:customStyle="1" w:styleId="16742A2BBFB046CC9F1963644FAA4F59">
    <w:name w:val="16742A2BBFB046CC9F1963644FAA4F59"/>
    <w:rsid w:val="006759BC"/>
  </w:style>
  <w:style w:type="paragraph" w:customStyle="1" w:styleId="AD75326D9A444B7888485CC505325440">
    <w:name w:val="AD75326D9A444B7888485CC505325440"/>
    <w:rsid w:val="006759BC"/>
  </w:style>
  <w:style w:type="paragraph" w:customStyle="1" w:styleId="2A85F94036144160ACC43806E8C8648C">
    <w:name w:val="2A85F94036144160ACC43806E8C8648C"/>
    <w:rsid w:val="006759BC"/>
  </w:style>
  <w:style w:type="paragraph" w:customStyle="1" w:styleId="C08696FD7DCD42ABA43A7AD827748D62">
    <w:name w:val="C08696FD7DCD42ABA43A7AD827748D62"/>
    <w:rsid w:val="006759BC"/>
  </w:style>
  <w:style w:type="paragraph" w:customStyle="1" w:styleId="537D912C90724D2288152E920406E4E9">
    <w:name w:val="537D912C90724D2288152E920406E4E9"/>
    <w:rsid w:val="006759BC"/>
  </w:style>
  <w:style w:type="paragraph" w:customStyle="1" w:styleId="72F3441187294A86AC1A9FDF165983A7">
    <w:name w:val="72F3441187294A86AC1A9FDF165983A7"/>
    <w:rsid w:val="006759BC"/>
  </w:style>
  <w:style w:type="paragraph" w:customStyle="1" w:styleId="A1F4810966864DFB8B434990DF60FE05">
    <w:name w:val="A1F4810966864DFB8B434990DF60FE05"/>
    <w:rsid w:val="00675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C76DFB9-7B44-4DC3-AE6A-28251129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2022-06-01T16:47:00Z</dcterms:created>
  <dcterms:modified xsi:type="dcterms:W3CDTF">2022-06-28T18:41:00Z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