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2F861" w14:textId="77777777" w:rsidR="00C03AE0" w:rsidRDefault="00000000">
      <w:pPr>
        <w:ind w:left="2585"/>
        <w:jc w:val="center"/>
        <w:rPr>
          <w:rFonts w:ascii="Times New Roman" w:hAnsi="Times New Roman" w:cs="Times New Roman"/>
          <w:b/>
          <w:spacing w:val="-2"/>
          <w:sz w:val="24"/>
        </w:rPr>
      </w:pPr>
      <w:r>
        <w:rPr>
          <w:rFonts w:ascii="Times New Roman" w:hAnsi="Times New Roman" w:cs="Times New Roman"/>
          <w:b/>
          <w:noProof/>
          <w:sz w:val="24"/>
          <w:lang w:val="en-IN" w:eastAsia="en-IN"/>
        </w:rPr>
        <w:drawing>
          <wp:anchor distT="0" distB="0" distL="0" distR="0" simplePos="0" relativeHeight="251659264" behindDoc="0" locked="0" layoutInCell="1" allowOverlap="1" wp14:anchorId="4E04A571" wp14:editId="234BAE47">
            <wp:simplePos x="0" y="0"/>
            <wp:positionH relativeFrom="page">
              <wp:posOffset>549910</wp:posOffset>
            </wp:positionH>
            <wp:positionV relativeFrom="paragraph">
              <wp:posOffset>51435</wp:posOffset>
            </wp:positionV>
            <wp:extent cx="1114425" cy="11283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14180" cy="1128389"/>
                    </a:xfrm>
                    <a:prstGeom prst="rect">
                      <a:avLst/>
                    </a:prstGeom>
                  </pic:spPr>
                </pic:pic>
              </a:graphicData>
            </a:graphic>
          </wp:anchor>
        </w:drawing>
      </w:r>
      <w:r>
        <w:rPr>
          <w:rFonts w:ascii="Times New Roman" w:hAnsi="Times New Roman" w:cs="Times New Roman"/>
          <w:b/>
          <w:spacing w:val="-2"/>
          <w:sz w:val="24"/>
        </w:rPr>
        <w:t>ANNAMACHARYA</w:t>
      </w:r>
      <w:r>
        <w:rPr>
          <w:rFonts w:ascii="Times New Roman" w:hAnsi="Times New Roman" w:cs="Times New Roman"/>
          <w:b/>
          <w:spacing w:val="-9"/>
          <w:sz w:val="24"/>
        </w:rPr>
        <w:t xml:space="preserve"> </w:t>
      </w:r>
      <w:r>
        <w:rPr>
          <w:rFonts w:ascii="Times New Roman" w:hAnsi="Times New Roman" w:cs="Times New Roman"/>
          <w:b/>
          <w:spacing w:val="-2"/>
          <w:sz w:val="24"/>
        </w:rPr>
        <w:t>INSTITUTE</w:t>
      </w:r>
      <w:r>
        <w:rPr>
          <w:rFonts w:ascii="Times New Roman" w:hAnsi="Times New Roman" w:cs="Times New Roman"/>
          <w:b/>
          <w:spacing w:val="6"/>
          <w:sz w:val="24"/>
        </w:rPr>
        <w:t xml:space="preserve"> </w:t>
      </w:r>
      <w:r>
        <w:rPr>
          <w:rFonts w:ascii="Times New Roman" w:hAnsi="Times New Roman" w:cs="Times New Roman"/>
          <w:b/>
          <w:spacing w:val="-2"/>
          <w:sz w:val="24"/>
        </w:rPr>
        <w:t>OF</w:t>
      </w:r>
      <w:r>
        <w:rPr>
          <w:rFonts w:ascii="Times New Roman" w:hAnsi="Times New Roman" w:cs="Times New Roman"/>
          <w:b/>
          <w:spacing w:val="-9"/>
          <w:sz w:val="24"/>
        </w:rPr>
        <w:t xml:space="preserve"> </w:t>
      </w:r>
      <w:r>
        <w:rPr>
          <w:rFonts w:ascii="Times New Roman" w:hAnsi="Times New Roman" w:cs="Times New Roman"/>
          <w:b/>
          <w:spacing w:val="-2"/>
          <w:sz w:val="24"/>
        </w:rPr>
        <w:t>TECHNOLOGY</w:t>
      </w:r>
      <w:r>
        <w:rPr>
          <w:rFonts w:ascii="Times New Roman" w:hAnsi="Times New Roman" w:cs="Times New Roman"/>
          <w:b/>
          <w:spacing w:val="-18"/>
          <w:sz w:val="24"/>
        </w:rPr>
        <w:t xml:space="preserve"> </w:t>
      </w:r>
      <w:r>
        <w:rPr>
          <w:rFonts w:ascii="Times New Roman" w:hAnsi="Times New Roman" w:cs="Times New Roman"/>
          <w:b/>
          <w:spacing w:val="-2"/>
          <w:sz w:val="24"/>
        </w:rPr>
        <w:t>AND</w:t>
      </w:r>
      <w:r>
        <w:rPr>
          <w:rFonts w:ascii="Times New Roman" w:hAnsi="Times New Roman" w:cs="Times New Roman"/>
          <w:b/>
          <w:spacing w:val="7"/>
          <w:sz w:val="24"/>
        </w:rPr>
        <w:t xml:space="preserve"> </w:t>
      </w:r>
      <w:r>
        <w:rPr>
          <w:rFonts w:ascii="Times New Roman" w:hAnsi="Times New Roman" w:cs="Times New Roman"/>
          <w:b/>
          <w:spacing w:val="-2"/>
          <w:sz w:val="24"/>
        </w:rPr>
        <w:t>SCIENCES</w:t>
      </w:r>
    </w:p>
    <w:p w14:paraId="004F9455" w14:textId="77777777" w:rsidR="00C03AE0" w:rsidRDefault="00000000">
      <w:pPr>
        <w:ind w:left="2585"/>
        <w:jc w:val="center"/>
        <w:rPr>
          <w:rFonts w:ascii="Times New Roman" w:hAnsi="Times New Roman" w:cs="Times New Roman"/>
          <w:b/>
          <w:sz w:val="24"/>
        </w:rPr>
      </w:pPr>
      <w:r>
        <w:rPr>
          <w:rFonts w:ascii="Times New Roman" w:hAnsi="Times New Roman" w:cs="Times New Roman"/>
          <w:b/>
          <w:spacing w:val="-2"/>
          <w:sz w:val="24"/>
        </w:rPr>
        <w:t>(Autonomous)</w:t>
      </w:r>
    </w:p>
    <w:p w14:paraId="07FA345C" w14:textId="77777777" w:rsidR="00C03AE0" w:rsidRDefault="00000000">
      <w:pPr>
        <w:spacing w:line="259" w:lineRule="auto"/>
        <w:ind w:left="2585"/>
        <w:jc w:val="center"/>
        <w:rPr>
          <w:rFonts w:ascii="Times New Roman" w:hAnsi="Times New Roman" w:cs="Times New Roman"/>
          <w:spacing w:val="-12"/>
        </w:rPr>
      </w:pPr>
      <w:proofErr w:type="spellStart"/>
      <w:r>
        <w:rPr>
          <w:rFonts w:ascii="Times New Roman" w:hAnsi="Times New Roman" w:cs="Times New Roman"/>
          <w:sz w:val="20"/>
          <w:szCs w:val="20"/>
        </w:rPr>
        <w:t>Thallapaka</w:t>
      </w:r>
      <w:proofErr w:type="spellEnd"/>
      <w:r>
        <w:rPr>
          <w:rFonts w:ascii="Times New Roman" w:hAnsi="Times New Roman" w:cs="Times New Roman"/>
          <w:sz w:val="20"/>
          <w:szCs w:val="20"/>
        </w:rPr>
        <w:t xml:space="preserve"> Panchayath, New </w:t>
      </w:r>
      <w:proofErr w:type="spellStart"/>
      <w:r>
        <w:rPr>
          <w:rFonts w:ascii="Times New Roman" w:hAnsi="Times New Roman" w:cs="Times New Roman"/>
          <w:sz w:val="20"/>
          <w:szCs w:val="20"/>
        </w:rPr>
        <w:t>Boyanapalli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Rajampet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Annamayya</w:t>
      </w:r>
      <w:proofErr w:type="spellEnd"/>
      <w:r>
        <w:rPr>
          <w:rFonts w:ascii="Times New Roman" w:hAnsi="Times New Roman" w:cs="Times New Roman"/>
          <w:sz w:val="20"/>
          <w:szCs w:val="20"/>
        </w:rPr>
        <w:t xml:space="preserve"> Dist., A.P. - 516126</w:t>
      </w:r>
      <w:r>
        <w:rPr>
          <w:rFonts w:ascii="Times New Roman" w:hAnsi="Times New Roman" w:cs="Times New Roman"/>
        </w:rPr>
        <w:t xml:space="preserve"> Approved</w:t>
      </w:r>
      <w:r>
        <w:rPr>
          <w:rFonts w:ascii="Times New Roman" w:hAnsi="Times New Roman" w:cs="Times New Roman"/>
          <w:spacing w:val="-13"/>
        </w:rPr>
        <w:t xml:space="preserve"> </w:t>
      </w:r>
      <w:r>
        <w:rPr>
          <w:rFonts w:ascii="Times New Roman" w:hAnsi="Times New Roman" w:cs="Times New Roman"/>
        </w:rPr>
        <w:t>by</w:t>
      </w:r>
      <w:r>
        <w:rPr>
          <w:rFonts w:ascii="Times New Roman" w:hAnsi="Times New Roman" w:cs="Times New Roman"/>
          <w:spacing w:val="-12"/>
        </w:rPr>
        <w:t xml:space="preserve"> </w:t>
      </w:r>
      <w:r>
        <w:rPr>
          <w:rFonts w:ascii="Times New Roman" w:hAnsi="Times New Roman" w:cs="Times New Roman"/>
        </w:rPr>
        <w:t>A.I.C.T.E,</w:t>
      </w:r>
      <w:r>
        <w:rPr>
          <w:rFonts w:ascii="Times New Roman" w:hAnsi="Times New Roman" w:cs="Times New Roman"/>
          <w:spacing w:val="-13"/>
        </w:rPr>
        <w:t xml:space="preserve"> </w:t>
      </w:r>
      <w:r>
        <w:rPr>
          <w:rFonts w:ascii="Times New Roman" w:hAnsi="Times New Roman" w:cs="Times New Roman"/>
        </w:rPr>
        <w:t>New</w:t>
      </w:r>
      <w:r>
        <w:rPr>
          <w:rFonts w:ascii="Times New Roman" w:hAnsi="Times New Roman" w:cs="Times New Roman"/>
          <w:spacing w:val="-12"/>
        </w:rPr>
        <w:t xml:space="preserve"> </w:t>
      </w:r>
      <w:r>
        <w:rPr>
          <w:rFonts w:ascii="Times New Roman" w:hAnsi="Times New Roman" w:cs="Times New Roman"/>
        </w:rPr>
        <w:t>Delhi</w:t>
      </w:r>
      <w:r>
        <w:rPr>
          <w:rFonts w:ascii="Times New Roman" w:hAnsi="Times New Roman" w:cs="Times New Roman"/>
          <w:spacing w:val="-13"/>
        </w:rPr>
        <w:t xml:space="preserve"> </w:t>
      </w:r>
      <w:r>
        <w:rPr>
          <w:rFonts w:ascii="Times New Roman" w:hAnsi="Times New Roman" w:cs="Times New Roman"/>
        </w:rPr>
        <w:t>&amp;</w:t>
      </w:r>
      <w:r>
        <w:rPr>
          <w:rFonts w:ascii="Times New Roman" w:hAnsi="Times New Roman" w:cs="Times New Roman"/>
          <w:spacing w:val="-12"/>
        </w:rPr>
        <w:t xml:space="preserve"> </w:t>
      </w:r>
      <w:r>
        <w:rPr>
          <w:rFonts w:ascii="Times New Roman" w:hAnsi="Times New Roman" w:cs="Times New Roman"/>
        </w:rPr>
        <w:t>Affiliated</w:t>
      </w:r>
      <w:r>
        <w:rPr>
          <w:rFonts w:ascii="Times New Roman" w:hAnsi="Times New Roman" w:cs="Times New Roman"/>
          <w:spacing w:val="-13"/>
        </w:rPr>
        <w:t xml:space="preserve"> </w:t>
      </w:r>
      <w:r>
        <w:rPr>
          <w:rFonts w:ascii="Times New Roman" w:hAnsi="Times New Roman" w:cs="Times New Roman"/>
        </w:rPr>
        <w:t>to</w:t>
      </w:r>
      <w:r>
        <w:rPr>
          <w:rFonts w:ascii="Times New Roman" w:hAnsi="Times New Roman" w:cs="Times New Roman"/>
          <w:spacing w:val="-12"/>
        </w:rPr>
        <w:t xml:space="preserve"> </w:t>
      </w:r>
      <w:r>
        <w:rPr>
          <w:rFonts w:ascii="Times New Roman" w:hAnsi="Times New Roman" w:cs="Times New Roman"/>
        </w:rPr>
        <w:t>JNTU</w:t>
      </w:r>
      <w:r>
        <w:rPr>
          <w:rFonts w:ascii="Times New Roman" w:hAnsi="Times New Roman" w:cs="Times New Roman"/>
          <w:spacing w:val="-12"/>
        </w:rPr>
        <w:t xml:space="preserve"> </w:t>
      </w:r>
      <w:r>
        <w:rPr>
          <w:rFonts w:ascii="Times New Roman" w:hAnsi="Times New Roman" w:cs="Times New Roman"/>
        </w:rPr>
        <w:t>Anantapur.</w:t>
      </w:r>
      <w:r>
        <w:rPr>
          <w:rFonts w:ascii="Times New Roman" w:hAnsi="Times New Roman" w:cs="Times New Roman"/>
          <w:spacing w:val="-13"/>
        </w:rPr>
        <w:t xml:space="preserve"> </w:t>
      </w:r>
      <w:proofErr w:type="spellStart"/>
      <w:r>
        <w:rPr>
          <w:rFonts w:ascii="Times New Roman" w:hAnsi="Times New Roman" w:cs="Times New Roman"/>
        </w:rPr>
        <w:t>Anantapuramu</w:t>
      </w:r>
      <w:proofErr w:type="spellEnd"/>
    </w:p>
    <w:p w14:paraId="24B758BC" w14:textId="77777777" w:rsidR="00C03AE0" w:rsidRDefault="00000000">
      <w:pPr>
        <w:spacing w:line="259" w:lineRule="auto"/>
        <w:ind w:left="2585"/>
        <w:jc w:val="center"/>
        <w:rPr>
          <w:rFonts w:ascii="Times New Roman" w:hAnsi="Times New Roman" w:cs="Times New Roman"/>
        </w:rPr>
      </w:pPr>
      <w:r>
        <w:rPr>
          <w:rFonts w:ascii="Times New Roman" w:hAnsi="Times New Roman" w:cs="Times New Roman"/>
        </w:rPr>
        <w:t>(Institute Accredited by NAAC, Bangalore) (Institute Accredited by IE (I), Kolkata)</w:t>
      </w:r>
    </w:p>
    <w:p w14:paraId="28D3E5B4" w14:textId="77777777" w:rsidR="00C03AE0" w:rsidRDefault="00000000">
      <w:pPr>
        <w:spacing w:line="259" w:lineRule="auto"/>
        <w:ind w:left="2585"/>
        <w:jc w:val="center"/>
        <w:rPr>
          <w:rFonts w:ascii="Times New Roman" w:hAnsi="Times New Roman" w:cs="Times New Roman"/>
        </w:rPr>
      </w:pPr>
      <w:r>
        <w:rPr>
          <w:rFonts w:ascii="Times New Roman" w:hAnsi="Times New Roman" w:cs="Times New Roman"/>
        </w:rPr>
        <w:t>Accredited by NBA,</w:t>
      </w:r>
      <w:r>
        <w:rPr>
          <w:rFonts w:ascii="Times New Roman" w:hAnsi="Times New Roman" w:cs="Times New Roman"/>
          <w:spacing w:val="-4"/>
        </w:rPr>
        <w:t xml:space="preserve"> </w:t>
      </w:r>
      <w:r>
        <w:rPr>
          <w:rFonts w:ascii="Times New Roman" w:hAnsi="Times New Roman" w:cs="Times New Roman"/>
        </w:rPr>
        <w:t>Recognized</w:t>
      </w:r>
      <w:r>
        <w:rPr>
          <w:rFonts w:ascii="Times New Roman" w:hAnsi="Times New Roman" w:cs="Times New Roman"/>
          <w:spacing w:val="-4"/>
        </w:rPr>
        <w:t xml:space="preserve"> </w:t>
      </w:r>
      <w:r>
        <w:rPr>
          <w:rFonts w:ascii="Times New Roman" w:hAnsi="Times New Roman" w:cs="Times New Roman"/>
        </w:rPr>
        <w:t>by</w:t>
      </w:r>
      <w:r>
        <w:rPr>
          <w:rFonts w:ascii="Times New Roman" w:hAnsi="Times New Roman" w:cs="Times New Roman"/>
          <w:spacing w:val="-6"/>
        </w:rPr>
        <w:t xml:space="preserve"> </w:t>
      </w:r>
      <w:r>
        <w:rPr>
          <w:rFonts w:ascii="Times New Roman" w:hAnsi="Times New Roman" w:cs="Times New Roman"/>
        </w:rPr>
        <w:t>UGC,</w:t>
      </w:r>
      <w:r>
        <w:rPr>
          <w:rFonts w:ascii="Times New Roman" w:hAnsi="Times New Roman" w:cs="Times New Roman"/>
          <w:spacing w:val="-5"/>
        </w:rPr>
        <w:t xml:space="preserve"> </w:t>
      </w:r>
      <w:r>
        <w:rPr>
          <w:rFonts w:ascii="Times New Roman" w:hAnsi="Times New Roman" w:cs="Times New Roman"/>
        </w:rPr>
        <w:t>New</w:t>
      </w:r>
      <w:r>
        <w:rPr>
          <w:rFonts w:ascii="Times New Roman" w:hAnsi="Times New Roman" w:cs="Times New Roman"/>
          <w:spacing w:val="-6"/>
        </w:rPr>
        <w:t xml:space="preserve"> </w:t>
      </w:r>
      <w:r>
        <w:rPr>
          <w:rFonts w:ascii="Times New Roman" w:hAnsi="Times New Roman" w:cs="Times New Roman"/>
        </w:rPr>
        <w:t>Delhi</w:t>
      </w:r>
      <w:r>
        <w:rPr>
          <w:rFonts w:ascii="Times New Roman" w:hAnsi="Times New Roman" w:cs="Times New Roman"/>
          <w:spacing w:val="-4"/>
        </w:rPr>
        <w:t xml:space="preserve"> </w:t>
      </w:r>
      <w:r>
        <w:rPr>
          <w:rFonts w:ascii="Times New Roman" w:hAnsi="Times New Roman" w:cs="Times New Roman"/>
        </w:rPr>
        <w:t>under</w:t>
      </w:r>
      <w:r>
        <w:rPr>
          <w:rFonts w:ascii="Times New Roman" w:hAnsi="Times New Roman" w:cs="Times New Roman"/>
          <w:spacing w:val="-2"/>
        </w:rPr>
        <w:t xml:space="preserve"> </w:t>
      </w:r>
      <w:r>
        <w:rPr>
          <w:rFonts w:ascii="Times New Roman" w:hAnsi="Times New Roman" w:cs="Times New Roman"/>
        </w:rPr>
        <w:t>Section</w:t>
      </w:r>
      <w:r>
        <w:rPr>
          <w:rFonts w:ascii="Times New Roman" w:hAnsi="Times New Roman" w:cs="Times New Roman"/>
          <w:spacing w:val="-5"/>
        </w:rPr>
        <w:t xml:space="preserve"> </w:t>
      </w:r>
      <w:r>
        <w:rPr>
          <w:rFonts w:ascii="Times New Roman" w:hAnsi="Times New Roman" w:cs="Times New Roman"/>
        </w:rPr>
        <w:t>2(f)</w:t>
      </w:r>
      <w:r>
        <w:rPr>
          <w:rFonts w:ascii="Times New Roman" w:hAnsi="Times New Roman" w:cs="Times New Roman"/>
          <w:spacing w:val="-5"/>
        </w:rPr>
        <w:t xml:space="preserve"> </w:t>
      </w:r>
      <w:r>
        <w:rPr>
          <w:rFonts w:ascii="Times New Roman" w:hAnsi="Times New Roman" w:cs="Times New Roman"/>
        </w:rPr>
        <w:t>&amp;</w:t>
      </w:r>
      <w:r>
        <w:rPr>
          <w:rFonts w:ascii="Times New Roman" w:hAnsi="Times New Roman" w:cs="Times New Roman"/>
          <w:spacing w:val="-6"/>
        </w:rPr>
        <w:t xml:space="preserve"> </w:t>
      </w:r>
      <w:r>
        <w:rPr>
          <w:rFonts w:ascii="Times New Roman" w:hAnsi="Times New Roman" w:cs="Times New Roman"/>
        </w:rPr>
        <w:t>12</w:t>
      </w:r>
      <w:r>
        <w:rPr>
          <w:rFonts w:ascii="Times New Roman" w:hAnsi="Times New Roman" w:cs="Times New Roman"/>
          <w:spacing w:val="-4"/>
        </w:rPr>
        <w:t xml:space="preserve"> </w:t>
      </w:r>
      <w:r>
        <w:rPr>
          <w:rFonts w:ascii="Times New Roman" w:hAnsi="Times New Roman" w:cs="Times New Roman"/>
          <w:spacing w:val="-5"/>
        </w:rPr>
        <w:t>(B)</w:t>
      </w:r>
    </w:p>
    <w:p w14:paraId="641FE492" w14:textId="77777777" w:rsidR="00C03AE0" w:rsidRDefault="00000000">
      <w:pPr>
        <w:pStyle w:val="BodyText"/>
        <w:spacing w:before="218"/>
        <w:rPr>
          <w:rFonts w:ascii="Times New Roman" w:hAnsi="Times New Roman" w:cs="Times New Roman"/>
          <w:sz w:val="20"/>
        </w:rPr>
      </w:pPr>
      <w:r>
        <w:rPr>
          <w:rFonts w:ascii="Times New Roman" w:hAnsi="Times New Roman" w:cs="Times New Roman"/>
          <w:noProof/>
          <w:sz w:val="20"/>
          <w:lang w:val="en-IN" w:eastAsia="en-IN"/>
        </w:rPr>
        <mc:AlternateContent>
          <mc:Choice Requires="wps">
            <w:drawing>
              <wp:anchor distT="0" distB="0" distL="0" distR="0" simplePos="0" relativeHeight="251660288" behindDoc="1" locked="0" layoutInCell="1" allowOverlap="1" wp14:anchorId="2969A58C" wp14:editId="5500B7D6">
                <wp:simplePos x="0" y="0"/>
                <wp:positionH relativeFrom="page">
                  <wp:posOffset>448310</wp:posOffset>
                </wp:positionH>
                <wp:positionV relativeFrom="paragraph">
                  <wp:posOffset>309245</wp:posOffset>
                </wp:positionV>
                <wp:extent cx="6657340"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6657340" cy="9525"/>
                        </a:xfrm>
                        <a:custGeom>
                          <a:avLst/>
                          <a:gdLst/>
                          <a:ahLst/>
                          <a:cxnLst/>
                          <a:rect l="l" t="t" r="r" b="b"/>
                          <a:pathLst>
                            <a:path w="6657340" h="9525">
                              <a:moveTo>
                                <a:pt x="6657213" y="0"/>
                              </a:moveTo>
                              <a:lnTo>
                                <a:pt x="6657213" y="0"/>
                              </a:lnTo>
                              <a:lnTo>
                                <a:pt x="0" y="0"/>
                              </a:lnTo>
                              <a:lnTo>
                                <a:pt x="0" y="9144"/>
                              </a:lnTo>
                              <a:lnTo>
                                <a:pt x="6657213" y="9144"/>
                              </a:lnTo>
                              <a:lnTo>
                                <a:pt x="6657213" y="0"/>
                              </a:lnTo>
                              <a:close/>
                            </a:path>
                          </a:pathLst>
                        </a:custGeom>
                        <a:solidFill>
                          <a:srgbClr val="7E7E7E"/>
                        </a:solidFill>
                      </wps:spPr>
                      <wps:bodyPr wrap="square" lIns="0" tIns="0" rIns="0" bIns="0" rtlCol="0">
                        <a:noAutofit/>
                      </wps:bodyPr>
                    </wps:wsp>
                  </a:graphicData>
                </a:graphic>
              </wp:anchor>
            </w:drawing>
          </mc:Choice>
          <mc:Fallback>
            <w:pict>
              <v:shape w14:anchorId="139607B3" id="Graphic 2" o:spid="_x0000_s1026" style="position:absolute;margin-left:35.3pt;margin-top:24.35pt;width:524.2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6573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" path="m6657213,r,l,,,9144r6657213,l6657213,xe" fillcolor="#7e7e7e" stroked="f">
                <v:path arrowok="t"/>
                <w10:wrap type="topAndBottom" anchorx="page"/>
              </v:shape>
            </w:pict>
          </mc:Fallback>
        </mc:AlternateContent>
      </w:r>
    </w:p>
    <w:p w14:paraId="3690A3BF" w14:textId="77777777" w:rsidR="00C03AE0" w:rsidRDefault="00C03AE0">
      <w:pPr>
        <w:pStyle w:val="BodyText"/>
        <w:spacing w:before="163"/>
        <w:rPr>
          <w:rFonts w:ascii="Times New Roman" w:hAnsi="Times New Roman" w:cs="Times New Roman"/>
          <w:sz w:val="22"/>
        </w:rPr>
      </w:pPr>
    </w:p>
    <w:p w14:paraId="7F99E705" w14:textId="3DD7C950" w:rsidR="00883113" w:rsidRPr="00883113" w:rsidRDefault="00000000" w:rsidP="00883113">
      <w:pPr>
        <w:spacing w:before="1"/>
        <w:ind w:left="1" w:right="5"/>
        <w:jc w:val="center"/>
        <w:rPr>
          <w:rFonts w:ascii="Times New Roman" w:hAnsi="Times New Roman" w:cs="Times New Roman"/>
          <w:b/>
          <w:spacing w:val="2"/>
          <w:lang w:val="en-IN"/>
        </w:rPr>
      </w:pPr>
      <w:r>
        <w:rPr>
          <w:rFonts w:ascii="Times New Roman" w:hAnsi="Times New Roman" w:cs="Times New Roman"/>
          <w:b/>
          <w:spacing w:val="-2"/>
        </w:rPr>
        <w:t>DEPARTMENT</w:t>
      </w:r>
      <w:r>
        <w:rPr>
          <w:rFonts w:ascii="Times New Roman" w:hAnsi="Times New Roman" w:cs="Times New Roman"/>
          <w:b/>
          <w:spacing w:val="-4"/>
        </w:rPr>
        <w:t xml:space="preserve"> </w:t>
      </w:r>
      <w:r>
        <w:rPr>
          <w:rFonts w:ascii="Times New Roman" w:hAnsi="Times New Roman" w:cs="Times New Roman"/>
          <w:b/>
          <w:spacing w:val="-2"/>
        </w:rPr>
        <w:t>OF</w:t>
      </w:r>
      <w:r>
        <w:rPr>
          <w:rFonts w:ascii="Times New Roman" w:hAnsi="Times New Roman" w:cs="Times New Roman"/>
          <w:b/>
          <w:spacing w:val="-6"/>
        </w:rPr>
        <w:t xml:space="preserve"> </w:t>
      </w:r>
      <w:r w:rsidR="003215AF">
        <w:rPr>
          <w:rFonts w:ascii="Times New Roman" w:hAnsi="Times New Roman" w:cs="Times New Roman"/>
          <w:b/>
          <w:spacing w:val="-2"/>
        </w:rPr>
        <w:t>ARTIFICIAL INTELLEGENCE AND DATA SCIENCE</w:t>
      </w:r>
    </w:p>
    <w:p w14:paraId="5D489B26" w14:textId="77777777" w:rsidR="00C03AE0" w:rsidRDefault="00000000">
      <w:pPr>
        <w:spacing w:before="126"/>
        <w:ind w:left="5" w:right="4"/>
        <w:jc w:val="center"/>
        <w:rPr>
          <w:rFonts w:ascii="Times New Roman" w:hAnsi="Times New Roman" w:cs="Times New Roman"/>
          <w:b/>
        </w:rPr>
      </w:pPr>
      <w:r>
        <w:rPr>
          <w:rFonts w:ascii="Times New Roman" w:hAnsi="Times New Roman" w:cs="Times New Roman"/>
          <w:b/>
          <w:spacing w:val="-2"/>
        </w:rPr>
        <w:t>Academic</w:t>
      </w:r>
      <w:r>
        <w:rPr>
          <w:rFonts w:ascii="Times New Roman" w:hAnsi="Times New Roman" w:cs="Times New Roman"/>
          <w:b/>
          <w:spacing w:val="3"/>
        </w:rPr>
        <w:t xml:space="preserve"> </w:t>
      </w:r>
      <w:r>
        <w:rPr>
          <w:rFonts w:ascii="Times New Roman" w:hAnsi="Times New Roman" w:cs="Times New Roman"/>
          <w:b/>
          <w:spacing w:val="-2"/>
        </w:rPr>
        <w:t>Year:</w:t>
      </w:r>
      <w:r>
        <w:rPr>
          <w:rFonts w:ascii="Times New Roman" w:hAnsi="Times New Roman" w:cs="Times New Roman"/>
          <w:b/>
          <w:spacing w:val="3"/>
        </w:rPr>
        <w:t xml:space="preserve"> </w:t>
      </w:r>
      <w:r>
        <w:rPr>
          <w:rFonts w:ascii="Times New Roman" w:hAnsi="Times New Roman" w:cs="Times New Roman"/>
          <w:b/>
          <w:spacing w:val="-2"/>
        </w:rPr>
        <w:t>2026-</w:t>
      </w:r>
      <w:r>
        <w:rPr>
          <w:rFonts w:ascii="Times New Roman" w:hAnsi="Times New Roman" w:cs="Times New Roman"/>
          <w:b/>
          <w:spacing w:val="-4"/>
        </w:rPr>
        <w:t>2027</w:t>
      </w:r>
    </w:p>
    <w:p w14:paraId="4574D985" w14:textId="77777777" w:rsidR="00C03AE0" w:rsidRDefault="00C03AE0">
      <w:pPr>
        <w:pStyle w:val="BodyText"/>
        <w:rPr>
          <w:rFonts w:ascii="Times New Roman" w:hAnsi="Times New Roman" w:cs="Times New Roman"/>
          <w:b/>
        </w:rPr>
      </w:pPr>
    </w:p>
    <w:p w14:paraId="2EC99F8E" w14:textId="77777777" w:rsidR="00C03AE0" w:rsidRDefault="00000000">
      <w:pPr>
        <w:pStyle w:val="BodyText"/>
        <w:rPr>
          <w:rFonts w:ascii="Times New Roman" w:hAnsi="Times New Roman" w:cs="Times New Roman"/>
          <w:b/>
        </w:rPr>
      </w:pPr>
      <w:r>
        <w:rPr>
          <w:rFonts w:ascii="Times New Roman" w:hAnsi="Times New Roman" w:cs="Times New Roman"/>
          <w:b/>
        </w:rPr>
        <w:t>Batch No:  A/B1</w:t>
      </w:r>
      <w:r>
        <w:rPr>
          <w:rFonts w:ascii="Times New Roman" w:hAnsi="Times New Roman" w:cs="Times New Roman"/>
          <w:b/>
          <w:lang w:val="en-IN"/>
        </w:rPr>
        <w:t>1</w:t>
      </w:r>
      <w:r>
        <w:rPr>
          <w:rFonts w:ascii="Times New Roman" w:hAnsi="Times New Roman" w:cs="Times New Roman"/>
          <w:b/>
        </w:rPr>
        <w:t xml:space="preserve">          </w:t>
      </w:r>
    </w:p>
    <w:p w14:paraId="07FAD512" w14:textId="77777777" w:rsidR="00C03AE0" w:rsidRDefault="00C03AE0" w:rsidP="003215AF">
      <w:pPr>
        <w:pStyle w:val="BodyText"/>
        <w:rPr>
          <w:rFonts w:ascii="Times New Roman" w:hAnsi="Times New Roman" w:cs="Times New Roman"/>
          <w:sz w:val="22"/>
        </w:rPr>
      </w:pPr>
    </w:p>
    <w:p w14:paraId="0B3F47C5" w14:textId="77777777" w:rsidR="001A63AD" w:rsidRDefault="00000000" w:rsidP="001A63AD">
      <w:pPr>
        <w:rPr>
          <w:rFonts w:ascii="Times New Roman" w:hAnsi="Times New Roman" w:cs="Times New Roman"/>
        </w:rPr>
      </w:pPr>
      <w:r>
        <w:rPr>
          <w:rFonts w:ascii="Times New Roman" w:hAnsi="Times New Roman" w:cs="Times New Roman"/>
          <w:b/>
          <w:sz w:val="24"/>
        </w:rPr>
        <w:t>PROJECT</w:t>
      </w:r>
      <w:r>
        <w:rPr>
          <w:rFonts w:ascii="Times New Roman" w:hAnsi="Times New Roman" w:cs="Times New Roman"/>
          <w:b/>
          <w:spacing w:val="-4"/>
          <w:sz w:val="24"/>
        </w:rPr>
        <w:t xml:space="preserve"> </w:t>
      </w:r>
      <w:r>
        <w:rPr>
          <w:rFonts w:ascii="Times New Roman" w:hAnsi="Times New Roman" w:cs="Times New Roman"/>
          <w:b/>
          <w:sz w:val="24"/>
        </w:rPr>
        <w:t>TITLE</w:t>
      </w:r>
      <w:r>
        <w:rPr>
          <w:rFonts w:ascii="Times New Roman" w:hAnsi="Times New Roman" w:cs="Times New Roman"/>
        </w:rPr>
        <w:t>:</w:t>
      </w:r>
      <w:r w:rsidR="00883113" w:rsidRPr="00883113">
        <w:rPr>
          <w:rFonts w:asciiTheme="minorHAnsi" w:eastAsiaTheme="minorEastAsia" w:hAnsiTheme="minorHAnsi" w:cstheme="minorBidi"/>
          <w:sz w:val="28"/>
          <w:szCs w:val="28"/>
        </w:rPr>
        <w:t xml:space="preserve"> </w:t>
      </w:r>
      <w:r w:rsidR="001A63AD" w:rsidRPr="001A63AD">
        <w:rPr>
          <w:rFonts w:ascii="Times New Roman" w:hAnsi="Times New Roman" w:cs="Times New Roman"/>
        </w:rPr>
        <w:t>An Interactive AI Assistant for Automated SQL Queries and Data Visualization</w:t>
      </w:r>
    </w:p>
    <w:p w14:paraId="415CBE08" w14:textId="77777777" w:rsidR="001A63AD" w:rsidRDefault="001A63AD" w:rsidP="001A63AD">
      <w:pPr>
        <w:rPr>
          <w:rFonts w:ascii="Times New Roman" w:hAnsi="Times New Roman" w:cs="Times New Roman"/>
        </w:rPr>
      </w:pPr>
    </w:p>
    <w:p w14:paraId="3E43A02A" w14:textId="550DBE02" w:rsidR="00C03AE0" w:rsidRPr="003215AF" w:rsidRDefault="00000000" w:rsidP="001A63AD">
      <w:pPr>
        <w:rPr>
          <w:rFonts w:ascii="Times New Roman" w:hAnsi="Times New Roman" w:cs="Times New Roman"/>
          <w:b/>
          <w:sz w:val="24"/>
          <w:szCs w:val="24"/>
        </w:rPr>
      </w:pPr>
      <w:r w:rsidRPr="003215AF">
        <w:rPr>
          <w:rFonts w:ascii="Times New Roman" w:hAnsi="Times New Roman" w:cs="Times New Roman"/>
          <w:b/>
          <w:sz w:val="24"/>
          <w:szCs w:val="24"/>
        </w:rPr>
        <w:t xml:space="preserve">ABSTRACT: </w:t>
      </w:r>
    </w:p>
    <w:p w14:paraId="4423789D" w14:textId="77777777" w:rsidR="001A63AD" w:rsidRPr="001A63AD" w:rsidRDefault="001A63AD" w:rsidP="001A63AD">
      <w:pPr>
        <w:spacing w:line="276" w:lineRule="auto"/>
        <w:ind w:left="355"/>
        <w:rPr>
          <w:rFonts w:ascii="Times New Roman" w:hAnsi="Times New Roman" w:cs="Times New Roman"/>
          <w:sz w:val="24"/>
          <w:szCs w:val="24"/>
          <w:lang w:val="en-IN"/>
        </w:rPr>
      </w:pPr>
      <w:r w:rsidRPr="001A63AD">
        <w:rPr>
          <w:rFonts w:ascii="Times New Roman" w:hAnsi="Times New Roman" w:cs="Times New Roman"/>
          <w:sz w:val="24"/>
          <w:szCs w:val="24"/>
          <w:lang w:val="en-IN"/>
        </w:rPr>
        <w:t>Modern organizations rely heavily on relational databases to store business-critical information. However, extracting valuable insights from these databases often requires knowledge of SQL, making data analysis inaccessible to many non-technical users. This project proposes An Interactive AI Assistant for Automated SQL Queries and Data Visualization, an intelligent platform that enables users to interact with SQL databases using natural language.</w:t>
      </w:r>
    </w:p>
    <w:p w14:paraId="1FD6F1FC" w14:textId="77777777" w:rsidR="001A63AD" w:rsidRPr="001A63AD" w:rsidRDefault="001A63AD" w:rsidP="001A63AD">
      <w:pPr>
        <w:spacing w:line="276" w:lineRule="auto"/>
        <w:ind w:left="355"/>
        <w:rPr>
          <w:rFonts w:ascii="Times New Roman" w:hAnsi="Times New Roman" w:cs="Times New Roman"/>
          <w:sz w:val="24"/>
          <w:szCs w:val="24"/>
          <w:lang w:val="en-IN"/>
        </w:rPr>
      </w:pPr>
      <w:r w:rsidRPr="001A63AD">
        <w:rPr>
          <w:rFonts w:ascii="Times New Roman" w:hAnsi="Times New Roman" w:cs="Times New Roman"/>
          <w:sz w:val="24"/>
          <w:szCs w:val="24"/>
          <w:lang w:val="en-IN"/>
        </w:rPr>
        <w:t>Instead of manually writing SQL statements, users can ask questions such as "Show total sales for the last six months," "Which employee generated the highest revenue?" or "Compare monthly profits across regions." The AI assistant interprets user intent using Large Language Models (LLMs), automatically generates optimized SQL queries, executes them securely on the database, and presents the results through interactive visualizations.</w:t>
      </w:r>
    </w:p>
    <w:p w14:paraId="140E06F3" w14:textId="77777777" w:rsidR="001A63AD" w:rsidRPr="001A63AD" w:rsidRDefault="001A63AD" w:rsidP="001A63AD">
      <w:pPr>
        <w:spacing w:line="276" w:lineRule="auto"/>
        <w:ind w:left="355"/>
        <w:rPr>
          <w:rFonts w:ascii="Times New Roman" w:hAnsi="Times New Roman" w:cs="Times New Roman"/>
          <w:sz w:val="24"/>
          <w:szCs w:val="24"/>
          <w:lang w:val="en-IN"/>
        </w:rPr>
      </w:pPr>
      <w:r w:rsidRPr="001A63AD">
        <w:rPr>
          <w:rFonts w:ascii="Times New Roman" w:hAnsi="Times New Roman" w:cs="Times New Roman"/>
          <w:sz w:val="24"/>
          <w:szCs w:val="24"/>
          <w:lang w:val="en-IN"/>
        </w:rPr>
        <w:t xml:space="preserve">The system incorporates Retrieval-Augmented Generation (RAG), prompt engineering, SQL validation, query optimization, and role-based access control to ensure secure and accurate query generation. Interactive dashboards developed using </w:t>
      </w:r>
      <w:proofErr w:type="spellStart"/>
      <w:r w:rsidRPr="001A63AD">
        <w:rPr>
          <w:rFonts w:ascii="Times New Roman" w:hAnsi="Times New Roman" w:cs="Times New Roman"/>
          <w:sz w:val="24"/>
          <w:szCs w:val="24"/>
          <w:lang w:val="en-IN"/>
        </w:rPr>
        <w:t>Plotly</w:t>
      </w:r>
      <w:proofErr w:type="spellEnd"/>
      <w:r w:rsidRPr="001A63AD">
        <w:rPr>
          <w:rFonts w:ascii="Times New Roman" w:hAnsi="Times New Roman" w:cs="Times New Roman"/>
          <w:sz w:val="24"/>
          <w:szCs w:val="24"/>
          <w:lang w:val="en-IN"/>
        </w:rPr>
        <w:t xml:space="preserve"> and </w:t>
      </w:r>
      <w:proofErr w:type="spellStart"/>
      <w:r w:rsidRPr="001A63AD">
        <w:rPr>
          <w:rFonts w:ascii="Times New Roman" w:hAnsi="Times New Roman" w:cs="Times New Roman"/>
          <w:sz w:val="24"/>
          <w:szCs w:val="24"/>
          <w:lang w:val="en-IN"/>
        </w:rPr>
        <w:t>Streamlit</w:t>
      </w:r>
      <w:proofErr w:type="spellEnd"/>
      <w:r w:rsidRPr="001A63AD">
        <w:rPr>
          <w:rFonts w:ascii="Times New Roman" w:hAnsi="Times New Roman" w:cs="Times New Roman"/>
          <w:sz w:val="24"/>
          <w:szCs w:val="24"/>
          <w:lang w:val="en-IN"/>
        </w:rPr>
        <w:t xml:space="preserve"> provide bar charts, pie charts, line graphs, heatmaps, and KPI cards for better understanding of business data. FastAPI serves as the backend API while PostgreSQL stores structured data and user metadata.</w:t>
      </w:r>
    </w:p>
    <w:p w14:paraId="792D46CE" w14:textId="77777777" w:rsidR="001A63AD" w:rsidRPr="001A63AD" w:rsidRDefault="001A63AD" w:rsidP="001A63AD">
      <w:pPr>
        <w:spacing w:line="276" w:lineRule="auto"/>
        <w:ind w:left="355"/>
        <w:rPr>
          <w:rFonts w:ascii="Times New Roman" w:hAnsi="Times New Roman" w:cs="Times New Roman"/>
          <w:sz w:val="24"/>
          <w:szCs w:val="24"/>
          <w:lang w:val="en-IN"/>
        </w:rPr>
      </w:pPr>
      <w:r w:rsidRPr="001A63AD">
        <w:rPr>
          <w:rFonts w:ascii="Times New Roman" w:hAnsi="Times New Roman" w:cs="Times New Roman"/>
          <w:sz w:val="24"/>
          <w:szCs w:val="24"/>
          <w:lang w:val="en-IN"/>
        </w:rPr>
        <w:t>Experimental evaluation demonstrates that the proposed system significantly reduces query writing time, improves accessibility for non-technical users, minimizes SQL errors, and enhances decision-making through AI-powered analytics. The platform represents a next-generation intelligent database assistant for business intelligence and data exploration.</w:t>
      </w:r>
    </w:p>
    <w:p w14:paraId="06B16DF1" w14:textId="34CCCA05" w:rsidR="00883113" w:rsidRPr="001A63AD" w:rsidRDefault="00000000" w:rsidP="001A63AD">
      <w:pPr>
        <w:spacing w:after="271"/>
        <w:ind w:left="355"/>
      </w:pPr>
      <w:r w:rsidRPr="003215AF">
        <w:rPr>
          <w:rStyle w:val="Strong"/>
          <w:rFonts w:ascii="Times New Roman" w:hAnsi="Times New Roman" w:cs="Times New Roman"/>
          <w:sz w:val="24"/>
          <w:szCs w:val="24"/>
        </w:rPr>
        <w:t>Keywords</w:t>
      </w:r>
      <w:r w:rsidR="001A63AD">
        <w:rPr>
          <w:rStyle w:val="Strong"/>
          <w:rFonts w:ascii="Times New Roman" w:hAnsi="Times New Roman" w:cs="Times New Roman"/>
          <w:sz w:val="24"/>
          <w:szCs w:val="24"/>
        </w:rPr>
        <w:t xml:space="preserve">: </w:t>
      </w:r>
      <w:r w:rsidR="001A63AD" w:rsidRPr="001A63AD">
        <w:rPr>
          <w:rFonts w:ascii="Times New Roman" w:hAnsi="Times New Roman" w:cs="Times New Roman"/>
          <w:sz w:val="24"/>
          <w:szCs w:val="24"/>
        </w:rPr>
        <w:t xml:space="preserve">Artificial Intelligence, Natural Language to SQL, SQL Generation, Large Language Models, Data Visualization, PostgreSQL, </w:t>
      </w:r>
      <w:proofErr w:type="spellStart"/>
      <w:r w:rsidR="001A63AD" w:rsidRPr="001A63AD">
        <w:rPr>
          <w:rFonts w:ascii="Times New Roman" w:hAnsi="Times New Roman" w:cs="Times New Roman"/>
          <w:sz w:val="24"/>
          <w:szCs w:val="24"/>
        </w:rPr>
        <w:t>Streamlit</w:t>
      </w:r>
      <w:proofErr w:type="spellEnd"/>
      <w:r w:rsidR="001A63AD" w:rsidRPr="001A63AD">
        <w:rPr>
          <w:rFonts w:ascii="Times New Roman" w:hAnsi="Times New Roman" w:cs="Times New Roman"/>
          <w:sz w:val="24"/>
          <w:szCs w:val="24"/>
        </w:rPr>
        <w:t xml:space="preserve">, FastAPI, </w:t>
      </w:r>
      <w:proofErr w:type="spellStart"/>
      <w:r w:rsidR="001A63AD" w:rsidRPr="001A63AD">
        <w:rPr>
          <w:rFonts w:ascii="Times New Roman" w:hAnsi="Times New Roman" w:cs="Times New Roman"/>
          <w:sz w:val="24"/>
          <w:szCs w:val="24"/>
        </w:rPr>
        <w:t>Plotly</w:t>
      </w:r>
      <w:proofErr w:type="spellEnd"/>
      <w:r w:rsidR="001A63AD" w:rsidRPr="001A63AD">
        <w:rPr>
          <w:rFonts w:ascii="Times New Roman" w:hAnsi="Times New Roman" w:cs="Times New Roman"/>
          <w:sz w:val="24"/>
          <w:szCs w:val="24"/>
        </w:rPr>
        <w:t>, Business Intelligence.</w:t>
      </w:r>
    </w:p>
    <w:p w14:paraId="4C696249" w14:textId="77777777" w:rsidR="00883113" w:rsidRDefault="00883113">
      <w:pPr>
        <w:pStyle w:val="NormalWeb"/>
        <w:spacing w:before="0" w:beforeAutospacing="0"/>
        <w:rPr>
          <w:lang w:val="en-US"/>
        </w:rPr>
      </w:pPr>
    </w:p>
    <w:p w14:paraId="20D8B7CF" w14:textId="77777777" w:rsidR="003215AF" w:rsidRDefault="003215AF">
      <w:pPr>
        <w:pStyle w:val="NormalWeb"/>
        <w:spacing w:before="0" w:beforeAutospacing="0"/>
        <w:rPr>
          <w:lang w:val="en-US"/>
        </w:rPr>
      </w:pPr>
    </w:p>
    <w:p w14:paraId="4BE5AB23" w14:textId="77777777" w:rsidR="003215AF" w:rsidRDefault="003215AF">
      <w:pPr>
        <w:pStyle w:val="NormalWeb"/>
        <w:spacing w:before="0" w:beforeAutospacing="0"/>
        <w:rPr>
          <w:lang w:val="en-US"/>
        </w:rPr>
      </w:pPr>
    </w:p>
    <w:p w14:paraId="4D57C91F" w14:textId="77777777" w:rsidR="001A63AD" w:rsidRDefault="001A63AD">
      <w:pPr>
        <w:pStyle w:val="NormalWeb"/>
        <w:spacing w:before="0" w:beforeAutospacing="0"/>
        <w:rPr>
          <w:lang w:val="en-US"/>
        </w:rPr>
      </w:pPr>
    </w:p>
    <w:p w14:paraId="0838FAE6" w14:textId="77777777" w:rsidR="001A63AD" w:rsidRDefault="001A63AD">
      <w:pPr>
        <w:pStyle w:val="NormalWeb"/>
        <w:spacing w:before="0" w:beforeAutospacing="0"/>
        <w:rPr>
          <w:lang w:val="en-US"/>
        </w:rPr>
      </w:pPr>
    </w:p>
    <w:p w14:paraId="076AE760" w14:textId="77777777" w:rsidR="001A63AD" w:rsidRDefault="001A63AD">
      <w:pPr>
        <w:pStyle w:val="NormalWeb"/>
        <w:spacing w:before="0" w:beforeAutospacing="0"/>
        <w:rPr>
          <w:lang w:val="en-US"/>
        </w:rPr>
      </w:pPr>
    </w:p>
    <w:p w14:paraId="10B8767E" w14:textId="77777777" w:rsidR="001A63AD" w:rsidRDefault="001A63AD">
      <w:pPr>
        <w:pStyle w:val="NormalWeb"/>
        <w:spacing w:before="0" w:beforeAutospacing="0"/>
        <w:rPr>
          <w:lang w:val="en-US"/>
        </w:rPr>
      </w:pPr>
    </w:p>
    <w:p w14:paraId="6323C27E" w14:textId="77777777" w:rsidR="00883113" w:rsidRDefault="00883113">
      <w:pPr>
        <w:pStyle w:val="NormalWeb"/>
        <w:spacing w:before="0" w:beforeAutospacing="0"/>
        <w:rPr>
          <w:lang w:val="en-US"/>
        </w:rPr>
      </w:pPr>
    </w:p>
    <w:p w14:paraId="70FDEC06" w14:textId="77777777" w:rsidR="00C03AE0" w:rsidRDefault="00000000">
      <w:pPr>
        <w:pStyle w:val="BodyText"/>
        <w:spacing w:before="161" w:line="268" w:lineRule="auto"/>
        <w:ind w:right="140"/>
        <w:jc w:val="both"/>
        <w:rPr>
          <w:rFonts w:ascii="Times New Roman" w:eastAsia="SimSun" w:hAnsi="Times New Roman" w:cs="Times New Roman"/>
          <w:b/>
          <w:bCs/>
        </w:rPr>
      </w:pPr>
      <w:r>
        <w:rPr>
          <w:rFonts w:ascii="Times New Roman" w:eastAsia="SimSun" w:hAnsi="Times New Roman" w:cs="Times New Roman"/>
          <w:b/>
          <w:bCs/>
        </w:rPr>
        <w:lastRenderedPageBreak/>
        <w:t>Existing System:</w:t>
      </w:r>
    </w:p>
    <w:p w14:paraId="41358659" w14:textId="77777777" w:rsidR="001A63AD" w:rsidRPr="001A63AD" w:rsidRDefault="001A63AD" w:rsidP="001A63AD">
      <w:pPr>
        <w:pStyle w:val="BodyText"/>
        <w:spacing w:before="161"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Traditional database management systems require users to possess SQL programming skills to retrieve information from relational databases. Business users often depend on database administrators or analysts to generate reports and dashboards. Existing SQL editors provide syntax assistance but cannot understand natural language questions or automatically generate optimized SQL queries. Visualization tools require manual query writing and dashboard configuration, making the analytics process time-consuming and inaccessible to non-technical users. Furthermore, many existing systems lack intelligent explanations, conversational interaction, and secure AI-assisted query generation.</w:t>
      </w:r>
    </w:p>
    <w:p w14:paraId="3FB8B470" w14:textId="585400D1" w:rsidR="00C03AE0" w:rsidRDefault="00000000">
      <w:pPr>
        <w:pStyle w:val="BodyText"/>
        <w:spacing w:before="161" w:line="268" w:lineRule="auto"/>
        <w:ind w:right="140"/>
        <w:jc w:val="both"/>
        <w:rPr>
          <w:rFonts w:ascii="Times New Roman" w:eastAsia="SimSun" w:hAnsi="Times New Roman" w:cs="Times New Roman"/>
          <w:b/>
          <w:bCs/>
        </w:rPr>
      </w:pPr>
      <w:r>
        <w:rPr>
          <w:rFonts w:ascii="Times New Roman" w:eastAsia="SimSun" w:hAnsi="Times New Roman" w:cs="Times New Roman"/>
          <w:b/>
          <w:bCs/>
        </w:rPr>
        <w:t>Limitations of Existing System:</w:t>
      </w:r>
    </w:p>
    <w:p w14:paraId="3479054A" w14:textId="33371B02"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Requires SQL programming knowledge. </w:t>
      </w:r>
    </w:p>
    <w:p w14:paraId="21CCB9DB" w14:textId="4B524630"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Difficult for non-technical users. </w:t>
      </w:r>
    </w:p>
    <w:p w14:paraId="4602D575" w14:textId="2E5B7083"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Manual query writing is time-consuming. </w:t>
      </w:r>
    </w:p>
    <w:p w14:paraId="75C3CD9B" w14:textId="04F8199A"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Higher probability of syntax and logical errors. </w:t>
      </w:r>
    </w:p>
    <w:p w14:paraId="73B3A6EC" w14:textId="3CFACB6A"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Limited automation in visualization generation. </w:t>
      </w:r>
    </w:p>
    <w:p w14:paraId="4E179010" w14:textId="7C5A6A43"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No conversational AI interface. </w:t>
      </w:r>
    </w:p>
    <w:p w14:paraId="78FE980A" w14:textId="33AB747E"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Requires database experts for complex reports. </w:t>
      </w:r>
    </w:p>
    <w:p w14:paraId="5A1BBCDB" w14:textId="53A0CBD5"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Poor accessibility for business stakeholders. </w:t>
      </w:r>
    </w:p>
    <w:p w14:paraId="7528F5E5" w14:textId="5AB87DD9" w:rsidR="001A63AD" w:rsidRP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Limited explainability of query results. </w:t>
      </w:r>
    </w:p>
    <w:p w14:paraId="7E796ECE" w14:textId="72C0D501" w:rsidR="001A63AD" w:rsidRDefault="001A63AD" w:rsidP="001A63AD">
      <w:pPr>
        <w:pStyle w:val="BodyText"/>
        <w:numPr>
          <w:ilvl w:val="0"/>
          <w:numId w:val="14"/>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Minimal support for intelligent recommendations.</w:t>
      </w:r>
    </w:p>
    <w:p w14:paraId="53ACF53A" w14:textId="77777777" w:rsidR="001A63AD" w:rsidRDefault="001A63AD" w:rsidP="001A63AD">
      <w:pPr>
        <w:pStyle w:val="BodyText"/>
        <w:spacing w:line="268" w:lineRule="auto"/>
        <w:ind w:left="720" w:right="140"/>
        <w:jc w:val="both"/>
        <w:rPr>
          <w:rFonts w:ascii="Times New Roman" w:eastAsia="SimSun" w:hAnsi="Times New Roman" w:cs="Times New Roman"/>
          <w:lang w:val="en-IN"/>
        </w:rPr>
      </w:pPr>
    </w:p>
    <w:p w14:paraId="14AA104D" w14:textId="2F5C2EBA" w:rsidR="00C03AE0" w:rsidRDefault="00000000" w:rsidP="001A63AD">
      <w:pPr>
        <w:pStyle w:val="BodyText"/>
        <w:spacing w:before="161" w:line="268" w:lineRule="auto"/>
        <w:ind w:right="140"/>
        <w:jc w:val="both"/>
        <w:rPr>
          <w:rFonts w:ascii="Times New Roman" w:eastAsia="SimSun" w:hAnsi="Times New Roman" w:cs="Times New Roman"/>
          <w:b/>
          <w:bCs/>
        </w:rPr>
      </w:pPr>
      <w:r>
        <w:rPr>
          <w:rFonts w:ascii="Times New Roman" w:eastAsia="SimSun" w:hAnsi="Times New Roman" w:cs="Times New Roman"/>
          <w:b/>
          <w:bCs/>
        </w:rPr>
        <w:t>Proposed System:</w:t>
      </w:r>
    </w:p>
    <w:p w14:paraId="145CC7B6" w14:textId="77777777" w:rsidR="001A63AD" w:rsidRPr="001A63AD" w:rsidRDefault="001A63AD" w:rsidP="001A63AD">
      <w:pPr>
        <w:pStyle w:val="BodyText"/>
        <w:spacing w:line="276"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The proposed system introduces an AI-powered conversational assistant capable of translating natural language into optimized SQL queries. Users simply ask questions in plain English, and the AI model generates SQL statements, validates them, executes them on PostgreSQL, and returns accurate results.</w:t>
      </w:r>
    </w:p>
    <w:p w14:paraId="46664B69" w14:textId="77777777" w:rsidR="001A63AD" w:rsidRPr="001A63AD" w:rsidRDefault="001A63AD" w:rsidP="001A63AD">
      <w:pPr>
        <w:pStyle w:val="BodyText"/>
        <w:spacing w:line="276"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The platform integrates Large Language Models (LLMs), Retrieval-Augmented Generation (RAG), SQL parsing, and database schema understanding to improve query accuracy. Generated results are automatically transformed into interactive visualizations including bar charts, pie charts, line charts, scatter plots, and dashboards using </w:t>
      </w:r>
      <w:proofErr w:type="spellStart"/>
      <w:r w:rsidRPr="001A63AD">
        <w:rPr>
          <w:rFonts w:ascii="Times New Roman" w:eastAsia="SimSun" w:hAnsi="Times New Roman" w:cs="Times New Roman"/>
          <w:lang w:val="en-IN"/>
        </w:rPr>
        <w:t>Plotly</w:t>
      </w:r>
      <w:proofErr w:type="spellEnd"/>
      <w:r w:rsidRPr="001A63AD">
        <w:rPr>
          <w:rFonts w:ascii="Times New Roman" w:eastAsia="SimSun" w:hAnsi="Times New Roman" w:cs="Times New Roman"/>
          <w:lang w:val="en-IN"/>
        </w:rPr>
        <w:t>.</w:t>
      </w:r>
    </w:p>
    <w:p w14:paraId="5D67E11F" w14:textId="77777777" w:rsidR="001A63AD" w:rsidRPr="001A63AD" w:rsidRDefault="001A63AD" w:rsidP="001A63AD">
      <w:pPr>
        <w:pStyle w:val="BodyText"/>
        <w:spacing w:line="276"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Security is enhanced through SQL validation, read-only execution, prompt filtering, and role-based authentication. FastAPI manages backend APIs while </w:t>
      </w:r>
      <w:proofErr w:type="spellStart"/>
      <w:r w:rsidRPr="001A63AD">
        <w:rPr>
          <w:rFonts w:ascii="Times New Roman" w:eastAsia="SimSun" w:hAnsi="Times New Roman" w:cs="Times New Roman"/>
          <w:lang w:val="en-IN"/>
        </w:rPr>
        <w:t>Streamlit</w:t>
      </w:r>
      <w:proofErr w:type="spellEnd"/>
      <w:r w:rsidRPr="001A63AD">
        <w:rPr>
          <w:rFonts w:ascii="Times New Roman" w:eastAsia="SimSun" w:hAnsi="Times New Roman" w:cs="Times New Roman"/>
          <w:lang w:val="en-IN"/>
        </w:rPr>
        <w:t xml:space="preserve"> provides an intuitive user interface. </w:t>
      </w:r>
      <w:proofErr w:type="spellStart"/>
      <w:r w:rsidRPr="001A63AD">
        <w:rPr>
          <w:rFonts w:ascii="Times New Roman" w:eastAsia="SimSun" w:hAnsi="Times New Roman" w:cs="Times New Roman"/>
          <w:lang w:val="en-IN"/>
        </w:rPr>
        <w:t>LangChain</w:t>
      </w:r>
      <w:proofErr w:type="spellEnd"/>
      <w:r w:rsidRPr="001A63AD">
        <w:rPr>
          <w:rFonts w:ascii="Times New Roman" w:eastAsia="SimSun" w:hAnsi="Times New Roman" w:cs="Times New Roman"/>
          <w:lang w:val="en-IN"/>
        </w:rPr>
        <w:t xml:space="preserve"> orchestrates communication between the LLM and the SQL database.</w:t>
      </w:r>
    </w:p>
    <w:p w14:paraId="52139E4F" w14:textId="77777777" w:rsidR="001A63AD" w:rsidRDefault="00000000" w:rsidP="001A63AD">
      <w:pPr>
        <w:pStyle w:val="BodyText"/>
        <w:spacing w:before="161" w:line="268" w:lineRule="auto"/>
        <w:ind w:right="140"/>
        <w:jc w:val="both"/>
        <w:rPr>
          <w:rFonts w:ascii="Times New Roman" w:eastAsia="Times New Roman" w:hAnsi="Symbol" w:cs="Times New Roman"/>
          <w:lang w:val="en-IN" w:eastAsia="en-IN"/>
        </w:rPr>
      </w:pPr>
      <w:r>
        <w:rPr>
          <w:rFonts w:ascii="Times New Roman" w:eastAsia="SimSun" w:hAnsi="Times New Roman" w:cs="Times New Roman"/>
          <w:b/>
          <w:bCs/>
        </w:rPr>
        <w:t>Advantages:</w:t>
      </w:r>
      <w:r w:rsidR="001A63AD" w:rsidRPr="001A63AD">
        <w:rPr>
          <w:rFonts w:ascii="Times New Roman" w:eastAsia="Times New Roman" w:hAnsi="Symbol" w:cs="Times New Roman"/>
          <w:lang w:val="en-IN" w:eastAsia="en-IN"/>
        </w:rPr>
        <w:t xml:space="preserve"> </w:t>
      </w:r>
    </w:p>
    <w:p w14:paraId="333BAC65" w14:textId="057A98CC"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Natural language to SQL conversion. </w:t>
      </w:r>
    </w:p>
    <w:p w14:paraId="13515C5C" w14:textId="4B44792A"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AI-generated optimized SQL queries. </w:t>
      </w:r>
    </w:p>
    <w:p w14:paraId="3350FBB5" w14:textId="1CE91CCC"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Interactive dashboards and visual analytics. </w:t>
      </w:r>
    </w:p>
    <w:p w14:paraId="44D510C4" w14:textId="36027E19"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Eliminates manual SQL coding. </w:t>
      </w:r>
    </w:p>
    <w:p w14:paraId="3CF10A04" w14:textId="18AC6392"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Supports non-technical users. </w:t>
      </w:r>
    </w:p>
    <w:p w14:paraId="061A1AFE" w14:textId="28748D64"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Faster business reporting. </w:t>
      </w:r>
    </w:p>
    <w:p w14:paraId="328A2617" w14:textId="1A60F565"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Improved database accessibility. </w:t>
      </w:r>
    </w:p>
    <w:p w14:paraId="78E41373" w14:textId="14B2E2C9"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Secure SQL execution. </w:t>
      </w:r>
    </w:p>
    <w:p w14:paraId="60CB0D79" w14:textId="2DB2EA40"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AI-powered conversational interface. </w:t>
      </w:r>
    </w:p>
    <w:p w14:paraId="68D0CDF8" w14:textId="43D159B0"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Automatic chart recommendations. </w:t>
      </w:r>
    </w:p>
    <w:p w14:paraId="2D7A9C54" w14:textId="516A96DE" w:rsidR="001A63AD"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 xml:space="preserve">Scalable cloud-ready architecture. </w:t>
      </w:r>
    </w:p>
    <w:p w14:paraId="6C747213" w14:textId="012AAC00" w:rsidR="00E0518F" w:rsidRPr="001A63AD" w:rsidRDefault="001A63AD" w:rsidP="001A63AD">
      <w:pPr>
        <w:pStyle w:val="BodyText"/>
        <w:numPr>
          <w:ilvl w:val="0"/>
          <w:numId w:val="16"/>
        </w:numPr>
        <w:spacing w:line="268" w:lineRule="auto"/>
        <w:ind w:right="140"/>
        <w:jc w:val="both"/>
        <w:rPr>
          <w:rFonts w:ascii="Times New Roman" w:eastAsia="SimSun" w:hAnsi="Times New Roman" w:cs="Times New Roman"/>
          <w:lang w:val="en-IN"/>
        </w:rPr>
      </w:pPr>
      <w:r w:rsidRPr="001A63AD">
        <w:rPr>
          <w:rFonts w:ascii="Times New Roman" w:eastAsia="SimSun" w:hAnsi="Times New Roman" w:cs="Times New Roman"/>
          <w:lang w:val="en-IN"/>
        </w:rPr>
        <w:t>Easy integration with enterprise databases.</w:t>
      </w:r>
    </w:p>
    <w:p w14:paraId="75CBB7F2" w14:textId="77777777" w:rsidR="00E0518F" w:rsidRDefault="00E0518F" w:rsidP="00E0518F">
      <w:pPr>
        <w:pStyle w:val="BodyText"/>
        <w:spacing w:line="268" w:lineRule="auto"/>
        <w:ind w:right="140"/>
        <w:jc w:val="both"/>
        <w:rPr>
          <w:rFonts w:ascii="Times New Roman" w:eastAsia="SimSun" w:hAnsi="Times New Roman" w:cs="Times New Roman"/>
          <w:lang w:val="en-IN"/>
        </w:rPr>
      </w:pPr>
    </w:p>
    <w:p w14:paraId="3481FD3C" w14:textId="77777777" w:rsidR="00E0518F" w:rsidRDefault="00E0518F" w:rsidP="00E0518F">
      <w:pPr>
        <w:pStyle w:val="BodyText"/>
        <w:spacing w:line="268" w:lineRule="auto"/>
        <w:ind w:right="140"/>
        <w:jc w:val="both"/>
        <w:rPr>
          <w:rFonts w:ascii="Times New Roman" w:eastAsia="SimSun" w:hAnsi="Times New Roman" w:cs="Times New Roman"/>
          <w:lang w:val="en-IN"/>
        </w:rPr>
      </w:pPr>
    </w:p>
    <w:p w14:paraId="5CAF17C1" w14:textId="77777777" w:rsidR="001A63AD" w:rsidRDefault="001A63AD" w:rsidP="00E0518F">
      <w:pPr>
        <w:pStyle w:val="BodyText"/>
        <w:spacing w:line="268" w:lineRule="auto"/>
        <w:ind w:right="140"/>
        <w:jc w:val="both"/>
        <w:rPr>
          <w:rFonts w:ascii="Times New Roman" w:eastAsia="SimSun" w:hAnsi="Times New Roman" w:cs="Times New Roman"/>
          <w:lang w:val="en-IN"/>
        </w:rPr>
      </w:pPr>
    </w:p>
    <w:p w14:paraId="6237BDF8" w14:textId="77777777" w:rsidR="001A63AD" w:rsidRDefault="001A63AD" w:rsidP="00E0518F">
      <w:pPr>
        <w:pStyle w:val="BodyText"/>
        <w:spacing w:line="268" w:lineRule="auto"/>
        <w:ind w:right="140"/>
        <w:jc w:val="both"/>
        <w:rPr>
          <w:rFonts w:ascii="Times New Roman" w:eastAsia="SimSun" w:hAnsi="Times New Roman" w:cs="Times New Roman"/>
          <w:lang w:val="en-IN"/>
        </w:rPr>
      </w:pPr>
    </w:p>
    <w:p w14:paraId="23E2A9E2" w14:textId="77777777" w:rsidR="00E0518F" w:rsidRDefault="00E0518F" w:rsidP="00E0518F">
      <w:pPr>
        <w:pStyle w:val="BodyText"/>
        <w:spacing w:line="268" w:lineRule="auto"/>
        <w:ind w:right="140"/>
        <w:jc w:val="both"/>
        <w:rPr>
          <w:rFonts w:ascii="Times New Roman" w:eastAsia="SimSun" w:hAnsi="Times New Roman" w:cs="Times New Roman"/>
          <w:lang w:val="en-IN"/>
        </w:rPr>
      </w:pPr>
    </w:p>
    <w:p w14:paraId="0001956C" w14:textId="77777777" w:rsidR="00E0518F" w:rsidRPr="00E0518F" w:rsidRDefault="00E0518F" w:rsidP="00E0518F">
      <w:pPr>
        <w:pStyle w:val="BodyText"/>
        <w:spacing w:line="268" w:lineRule="auto"/>
        <w:ind w:right="140"/>
        <w:jc w:val="both"/>
        <w:rPr>
          <w:rFonts w:ascii="Times New Roman" w:eastAsia="SimSun" w:hAnsi="Times New Roman" w:cs="Times New Roman"/>
          <w:lang w:val="en-IN"/>
        </w:rPr>
      </w:pPr>
    </w:p>
    <w:p w14:paraId="18C27213" w14:textId="77777777" w:rsidR="00C03AE0" w:rsidRDefault="00000000">
      <w:pPr>
        <w:pStyle w:val="BodyText"/>
        <w:spacing w:before="161" w:line="268" w:lineRule="auto"/>
        <w:ind w:right="140"/>
        <w:jc w:val="both"/>
        <w:rPr>
          <w:rFonts w:ascii="Times New Roman" w:hAnsi="Times New Roman" w:cs="Times New Roman"/>
          <w:b/>
        </w:rPr>
      </w:pPr>
      <w:r>
        <w:rPr>
          <w:rFonts w:ascii="Times New Roman" w:hAnsi="Times New Roman" w:cs="Times New Roman"/>
          <w:b/>
          <w:spacing w:val="-2"/>
        </w:rPr>
        <w:t>SYSTEM</w:t>
      </w:r>
      <w:r>
        <w:rPr>
          <w:rFonts w:ascii="Times New Roman" w:hAnsi="Times New Roman" w:cs="Times New Roman"/>
          <w:b/>
          <w:spacing w:val="-4"/>
        </w:rPr>
        <w:t xml:space="preserve"> </w:t>
      </w:r>
      <w:r>
        <w:rPr>
          <w:rFonts w:ascii="Times New Roman" w:hAnsi="Times New Roman" w:cs="Times New Roman"/>
          <w:b/>
          <w:spacing w:val="-2"/>
        </w:rPr>
        <w:t>SPECIFICATIONS:</w:t>
      </w:r>
    </w:p>
    <w:p w14:paraId="769EF002" w14:textId="77777777" w:rsidR="00C03AE0" w:rsidRDefault="00C03AE0">
      <w:pPr>
        <w:pStyle w:val="BodyText"/>
        <w:spacing w:before="21"/>
        <w:rPr>
          <w:rFonts w:ascii="Times New Roman" w:hAnsi="Times New Roman" w:cs="Times New Roman"/>
          <w:b/>
        </w:rPr>
      </w:pPr>
    </w:p>
    <w:p w14:paraId="4A6A63E7" w14:textId="77777777" w:rsidR="00C03AE0" w:rsidRDefault="00000000">
      <w:pPr>
        <w:spacing w:before="1"/>
        <w:jc w:val="both"/>
        <w:rPr>
          <w:rFonts w:ascii="Times New Roman" w:hAnsi="Times New Roman" w:cs="Times New Roman"/>
          <w:b/>
          <w:sz w:val="24"/>
        </w:rPr>
      </w:pPr>
      <w:r>
        <w:rPr>
          <w:rFonts w:ascii="Times New Roman" w:hAnsi="Times New Roman" w:cs="Times New Roman"/>
          <w:b/>
          <w:sz w:val="24"/>
        </w:rPr>
        <w:t>H/W</w:t>
      </w:r>
      <w:r>
        <w:rPr>
          <w:rFonts w:ascii="Times New Roman" w:hAnsi="Times New Roman" w:cs="Times New Roman"/>
          <w:b/>
          <w:spacing w:val="-1"/>
          <w:sz w:val="24"/>
        </w:rPr>
        <w:t xml:space="preserve"> </w:t>
      </w:r>
      <w:r>
        <w:rPr>
          <w:rFonts w:ascii="Times New Roman" w:hAnsi="Times New Roman" w:cs="Times New Roman"/>
          <w:b/>
          <w:spacing w:val="-2"/>
          <w:sz w:val="24"/>
        </w:rPr>
        <w:t>Specifications:</w:t>
      </w:r>
    </w:p>
    <w:p w14:paraId="6E877366" w14:textId="77777777" w:rsidR="00C03AE0" w:rsidRDefault="00C03AE0">
      <w:pPr>
        <w:pStyle w:val="BodyText"/>
        <w:spacing w:before="68"/>
        <w:rPr>
          <w:rFonts w:ascii="Times New Roman" w:hAnsi="Times New Roman" w:cs="Times New Roman"/>
          <w:b/>
          <w:sz w:val="20"/>
        </w:rPr>
      </w:pPr>
    </w:p>
    <w:tbl>
      <w:tblPr>
        <w:tblW w:w="0" w:type="auto"/>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5235"/>
        <w:gridCol w:w="5228"/>
      </w:tblGrid>
      <w:tr w:rsidR="00C03AE0" w14:paraId="7BBB61F5" w14:textId="77777777">
        <w:trPr>
          <w:trHeight w:val="424"/>
        </w:trPr>
        <w:tc>
          <w:tcPr>
            <w:tcW w:w="5235" w:type="dxa"/>
          </w:tcPr>
          <w:p w14:paraId="5D631221" w14:textId="77777777" w:rsidR="00C03AE0" w:rsidRDefault="00000000">
            <w:pPr>
              <w:pStyle w:val="TableParagraph"/>
              <w:spacing w:before="42"/>
              <w:ind w:left="110"/>
              <w:rPr>
                <w:rFonts w:ascii="Times New Roman" w:hAnsi="Times New Roman" w:cs="Times New Roman"/>
                <w:b/>
              </w:rPr>
            </w:pPr>
            <w:r>
              <w:rPr>
                <w:rFonts w:ascii="Times New Roman" w:hAnsi="Times New Roman" w:cs="Times New Roman"/>
                <w:b/>
                <w:spacing w:val="-2"/>
              </w:rPr>
              <w:t>Processor</w:t>
            </w:r>
          </w:p>
        </w:tc>
        <w:tc>
          <w:tcPr>
            <w:tcW w:w="5228" w:type="dxa"/>
          </w:tcPr>
          <w:p w14:paraId="3CBB626A" w14:textId="77777777" w:rsidR="00C03AE0" w:rsidRDefault="00000000">
            <w:pPr>
              <w:pStyle w:val="TableParagraph"/>
              <w:spacing w:before="42"/>
              <w:rPr>
                <w:rFonts w:ascii="Times New Roman" w:hAnsi="Times New Roman" w:cs="Times New Roman"/>
              </w:rPr>
            </w:pPr>
            <w:r>
              <w:rPr>
                <w:rFonts w:ascii="Times New Roman" w:hAnsi="Times New Roman" w:cs="Times New Roman"/>
              </w:rPr>
              <w:t>I5/Intel</w:t>
            </w:r>
            <w:r>
              <w:rPr>
                <w:rFonts w:ascii="Times New Roman" w:hAnsi="Times New Roman" w:cs="Times New Roman"/>
                <w:spacing w:val="-11"/>
              </w:rPr>
              <w:t xml:space="preserve"> </w:t>
            </w:r>
            <w:r>
              <w:rPr>
                <w:rFonts w:ascii="Times New Roman" w:hAnsi="Times New Roman" w:cs="Times New Roman"/>
                <w:spacing w:val="-2"/>
              </w:rPr>
              <w:t>Processor</w:t>
            </w:r>
          </w:p>
        </w:tc>
      </w:tr>
      <w:tr w:rsidR="00C03AE0" w14:paraId="72DDE2A3" w14:textId="77777777">
        <w:trPr>
          <w:trHeight w:val="419"/>
        </w:trPr>
        <w:tc>
          <w:tcPr>
            <w:tcW w:w="5235" w:type="dxa"/>
          </w:tcPr>
          <w:p w14:paraId="5EA9F1F5" w14:textId="77777777" w:rsidR="00C03AE0" w:rsidRDefault="00000000">
            <w:pPr>
              <w:pStyle w:val="TableParagraph"/>
              <w:spacing w:before="44"/>
              <w:ind w:left="110"/>
              <w:rPr>
                <w:rFonts w:ascii="Times New Roman" w:hAnsi="Times New Roman" w:cs="Times New Roman"/>
                <w:b/>
              </w:rPr>
            </w:pPr>
            <w:r>
              <w:rPr>
                <w:rFonts w:ascii="Times New Roman" w:hAnsi="Times New Roman" w:cs="Times New Roman"/>
                <w:b/>
                <w:spacing w:val="-5"/>
              </w:rPr>
              <w:t>RAM</w:t>
            </w:r>
          </w:p>
        </w:tc>
        <w:tc>
          <w:tcPr>
            <w:tcW w:w="5228" w:type="dxa"/>
          </w:tcPr>
          <w:p w14:paraId="38B42AE2" w14:textId="77777777" w:rsidR="00C03AE0" w:rsidRDefault="00000000">
            <w:pPr>
              <w:pStyle w:val="TableParagraph"/>
              <w:spacing w:before="44"/>
              <w:rPr>
                <w:rFonts w:ascii="Times New Roman" w:hAnsi="Times New Roman" w:cs="Times New Roman"/>
              </w:rPr>
            </w:pPr>
            <w:r>
              <w:rPr>
                <w:rFonts w:ascii="Times New Roman" w:hAnsi="Times New Roman" w:cs="Times New Roman"/>
              </w:rPr>
              <w:t>8GB</w:t>
            </w:r>
            <w:r>
              <w:rPr>
                <w:rFonts w:ascii="Times New Roman" w:hAnsi="Times New Roman" w:cs="Times New Roman"/>
                <w:spacing w:val="-2"/>
              </w:rPr>
              <w:t xml:space="preserve"> (min)</w:t>
            </w:r>
          </w:p>
        </w:tc>
      </w:tr>
      <w:tr w:rsidR="00C03AE0" w14:paraId="4BB7D61E" w14:textId="77777777">
        <w:trPr>
          <w:trHeight w:val="424"/>
        </w:trPr>
        <w:tc>
          <w:tcPr>
            <w:tcW w:w="5235" w:type="dxa"/>
          </w:tcPr>
          <w:p w14:paraId="454C6C71" w14:textId="77777777" w:rsidR="00C03AE0" w:rsidRDefault="00000000">
            <w:pPr>
              <w:pStyle w:val="TableParagraph"/>
              <w:spacing w:before="42"/>
              <w:ind w:left="110"/>
              <w:rPr>
                <w:rFonts w:ascii="Times New Roman" w:hAnsi="Times New Roman" w:cs="Times New Roman"/>
                <w:b/>
              </w:rPr>
            </w:pPr>
            <w:r>
              <w:rPr>
                <w:rFonts w:ascii="Times New Roman" w:hAnsi="Times New Roman" w:cs="Times New Roman"/>
                <w:b/>
              </w:rPr>
              <w:t>Hard</w:t>
            </w:r>
            <w:r>
              <w:rPr>
                <w:rFonts w:ascii="Times New Roman" w:hAnsi="Times New Roman" w:cs="Times New Roman"/>
                <w:b/>
                <w:spacing w:val="-5"/>
              </w:rPr>
              <w:t xml:space="preserve"> </w:t>
            </w:r>
            <w:r>
              <w:rPr>
                <w:rFonts w:ascii="Times New Roman" w:hAnsi="Times New Roman" w:cs="Times New Roman"/>
                <w:b/>
                <w:spacing w:val="-4"/>
              </w:rPr>
              <w:t>Disk</w:t>
            </w:r>
          </w:p>
        </w:tc>
        <w:tc>
          <w:tcPr>
            <w:tcW w:w="5228" w:type="dxa"/>
          </w:tcPr>
          <w:p w14:paraId="1FE9142D" w14:textId="77777777" w:rsidR="00C03AE0" w:rsidRDefault="00000000">
            <w:pPr>
              <w:pStyle w:val="TableParagraph"/>
              <w:spacing w:before="42"/>
              <w:rPr>
                <w:rFonts w:ascii="Times New Roman" w:hAnsi="Times New Roman" w:cs="Times New Roman"/>
              </w:rPr>
            </w:pPr>
            <w:r>
              <w:rPr>
                <w:rFonts w:ascii="Times New Roman" w:hAnsi="Times New Roman" w:cs="Times New Roman"/>
              </w:rPr>
              <w:t>128</w:t>
            </w:r>
            <w:r>
              <w:rPr>
                <w:rFonts w:ascii="Times New Roman" w:hAnsi="Times New Roman" w:cs="Times New Roman"/>
                <w:spacing w:val="-1"/>
              </w:rPr>
              <w:t xml:space="preserve"> </w:t>
            </w:r>
            <w:r>
              <w:rPr>
                <w:rFonts w:ascii="Times New Roman" w:hAnsi="Times New Roman" w:cs="Times New Roman"/>
                <w:spacing w:val="-5"/>
              </w:rPr>
              <w:t>GB</w:t>
            </w:r>
          </w:p>
        </w:tc>
      </w:tr>
    </w:tbl>
    <w:p w14:paraId="669E1995" w14:textId="77777777" w:rsidR="00C03AE0" w:rsidRDefault="00C03AE0">
      <w:pPr>
        <w:spacing w:before="38"/>
        <w:ind w:left="139"/>
        <w:rPr>
          <w:rFonts w:ascii="Times New Roman" w:hAnsi="Times New Roman" w:cs="Times New Roman"/>
          <w:b/>
          <w:sz w:val="24"/>
        </w:rPr>
      </w:pPr>
    </w:p>
    <w:p w14:paraId="5A485D6B" w14:textId="77777777" w:rsidR="00C03AE0" w:rsidRDefault="00000000">
      <w:pPr>
        <w:spacing w:before="38"/>
        <w:ind w:left="139"/>
        <w:rPr>
          <w:rFonts w:ascii="Times New Roman" w:hAnsi="Times New Roman" w:cs="Times New Roman"/>
          <w:b/>
          <w:sz w:val="24"/>
        </w:rPr>
      </w:pPr>
      <w:r>
        <w:rPr>
          <w:rFonts w:ascii="Times New Roman" w:hAnsi="Times New Roman" w:cs="Times New Roman"/>
          <w:b/>
          <w:sz w:val="24"/>
        </w:rPr>
        <w:t xml:space="preserve">S/W </w:t>
      </w:r>
      <w:r>
        <w:rPr>
          <w:rFonts w:ascii="Times New Roman" w:hAnsi="Times New Roman" w:cs="Times New Roman"/>
          <w:b/>
          <w:spacing w:val="-2"/>
          <w:sz w:val="24"/>
        </w:rPr>
        <w:t>Specifications:</w:t>
      </w:r>
    </w:p>
    <w:p w14:paraId="2534A81E" w14:textId="77777777" w:rsidR="00C03AE0" w:rsidRDefault="00C03AE0">
      <w:pPr>
        <w:pStyle w:val="BodyText"/>
        <w:spacing w:before="68" w:after="1"/>
        <w:rPr>
          <w:rFonts w:ascii="Times New Roman" w:hAnsi="Times New Roman" w:cs="Times New Roman"/>
          <w:b/>
          <w:sz w:val="20"/>
        </w:rPr>
      </w:pPr>
    </w:p>
    <w:tbl>
      <w:tblPr>
        <w:tblW w:w="0" w:type="auto"/>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5223"/>
        <w:gridCol w:w="5240"/>
      </w:tblGrid>
      <w:tr w:rsidR="00C03AE0" w14:paraId="270DBC80" w14:textId="77777777">
        <w:trPr>
          <w:trHeight w:val="326"/>
        </w:trPr>
        <w:tc>
          <w:tcPr>
            <w:tcW w:w="5223" w:type="dxa"/>
          </w:tcPr>
          <w:p w14:paraId="70223CFE" w14:textId="77777777" w:rsidR="00C03AE0" w:rsidRDefault="00000000">
            <w:pPr>
              <w:pStyle w:val="TableParagraph"/>
              <w:spacing w:before="45" w:line="261" w:lineRule="exact"/>
              <w:ind w:left="110"/>
              <w:rPr>
                <w:rFonts w:ascii="Times New Roman" w:hAnsi="Times New Roman" w:cs="Times New Roman"/>
                <w:b/>
              </w:rPr>
            </w:pPr>
            <w:r>
              <w:rPr>
                <w:rFonts w:ascii="Times New Roman" w:hAnsi="Times New Roman" w:cs="Times New Roman"/>
                <w:b/>
                <w:spacing w:val="-2"/>
              </w:rPr>
              <w:t>Operating</w:t>
            </w:r>
            <w:r>
              <w:rPr>
                <w:rFonts w:ascii="Times New Roman" w:hAnsi="Times New Roman" w:cs="Times New Roman"/>
                <w:b/>
                <w:spacing w:val="2"/>
              </w:rPr>
              <w:t xml:space="preserve"> </w:t>
            </w:r>
            <w:r>
              <w:rPr>
                <w:rFonts w:ascii="Times New Roman" w:hAnsi="Times New Roman" w:cs="Times New Roman"/>
                <w:b/>
                <w:spacing w:val="-2"/>
              </w:rPr>
              <w:t>System</w:t>
            </w:r>
          </w:p>
        </w:tc>
        <w:tc>
          <w:tcPr>
            <w:tcW w:w="5240" w:type="dxa"/>
          </w:tcPr>
          <w:p w14:paraId="6C8AE205" w14:textId="77777777" w:rsidR="00C03AE0" w:rsidRDefault="00000000">
            <w:pPr>
              <w:pStyle w:val="TableParagraph"/>
              <w:spacing w:before="45" w:line="261" w:lineRule="exact"/>
              <w:rPr>
                <w:rFonts w:ascii="Times New Roman" w:hAnsi="Times New Roman" w:cs="Times New Roman"/>
              </w:rPr>
            </w:pPr>
            <w:r>
              <w:rPr>
                <w:rFonts w:ascii="Times New Roman" w:eastAsia="SimSun" w:hAnsi="Times New Roman" w:cs="Times New Roman"/>
              </w:rPr>
              <w:t>Windows 10/11 or Ubuntu 22.04</w:t>
            </w:r>
          </w:p>
        </w:tc>
      </w:tr>
      <w:tr w:rsidR="00C03AE0" w14:paraId="34B85FB3" w14:textId="77777777">
        <w:trPr>
          <w:trHeight w:val="325"/>
        </w:trPr>
        <w:tc>
          <w:tcPr>
            <w:tcW w:w="5223" w:type="dxa"/>
          </w:tcPr>
          <w:p w14:paraId="55053684" w14:textId="77777777" w:rsidR="00C03AE0" w:rsidRDefault="00000000">
            <w:pPr>
              <w:pStyle w:val="TableParagraph"/>
              <w:spacing w:before="44" w:line="261" w:lineRule="exact"/>
              <w:ind w:left="110"/>
              <w:rPr>
                <w:rFonts w:ascii="Times New Roman" w:hAnsi="Times New Roman" w:cs="Times New Roman"/>
                <w:b/>
              </w:rPr>
            </w:pPr>
            <w:r>
              <w:rPr>
                <w:rFonts w:ascii="Times New Roman" w:hAnsi="Times New Roman" w:cs="Times New Roman"/>
                <w:b/>
                <w:spacing w:val="-2"/>
              </w:rPr>
              <w:t>Server-side</w:t>
            </w:r>
            <w:r>
              <w:rPr>
                <w:rFonts w:ascii="Times New Roman" w:hAnsi="Times New Roman" w:cs="Times New Roman"/>
                <w:b/>
                <w:spacing w:val="7"/>
              </w:rPr>
              <w:t xml:space="preserve"> </w:t>
            </w:r>
            <w:r>
              <w:rPr>
                <w:rFonts w:ascii="Times New Roman" w:hAnsi="Times New Roman" w:cs="Times New Roman"/>
                <w:b/>
                <w:spacing w:val="-2"/>
              </w:rPr>
              <w:t>Script</w:t>
            </w:r>
          </w:p>
        </w:tc>
        <w:tc>
          <w:tcPr>
            <w:tcW w:w="5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83113" w:rsidRPr="00883113" w14:paraId="5EF70277" w14:textId="77777777">
              <w:trPr>
                <w:tblCellSpacing w:w="15" w:type="dxa"/>
              </w:trPr>
              <w:tc>
                <w:tcPr>
                  <w:tcW w:w="36" w:type="dxa"/>
                  <w:vAlign w:val="center"/>
                  <w:hideMark/>
                </w:tcPr>
                <w:p w14:paraId="70D60E7F" w14:textId="77777777" w:rsidR="00883113" w:rsidRPr="00883113" w:rsidRDefault="00883113" w:rsidP="00883113">
                  <w:pPr>
                    <w:pStyle w:val="TableParagraph"/>
                    <w:spacing w:before="44" w:line="261" w:lineRule="exact"/>
                    <w:rPr>
                      <w:rFonts w:ascii="Times New Roman" w:eastAsia="SimSun" w:hAnsi="Times New Roman" w:cs="Times New Roman"/>
                      <w:lang w:val="en-IN"/>
                    </w:rPr>
                  </w:pPr>
                </w:p>
              </w:tc>
            </w:tr>
          </w:tbl>
          <w:p w14:paraId="45267176" w14:textId="77777777" w:rsidR="00883113" w:rsidRPr="00883113" w:rsidRDefault="00883113" w:rsidP="00883113">
            <w:pPr>
              <w:pStyle w:val="TableParagraph"/>
              <w:spacing w:before="44" w:line="261" w:lineRule="exact"/>
              <w:rPr>
                <w:rFonts w:ascii="Times New Roman" w:eastAsia="SimSu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883113" w:rsidRPr="00883113" w14:paraId="79CBA9C2" w14:textId="77777777">
              <w:trPr>
                <w:tblCellSpacing w:w="15" w:type="dxa"/>
              </w:trPr>
              <w:tc>
                <w:tcPr>
                  <w:tcW w:w="1524" w:type="dxa"/>
                  <w:vAlign w:val="center"/>
                  <w:hideMark/>
                </w:tcPr>
                <w:p w14:paraId="6EDB9AB9" w14:textId="77777777" w:rsidR="00883113" w:rsidRPr="00883113" w:rsidRDefault="00883113" w:rsidP="00883113">
                  <w:pPr>
                    <w:pStyle w:val="TableParagraph"/>
                    <w:spacing w:before="44" w:line="261" w:lineRule="exact"/>
                    <w:rPr>
                      <w:rFonts w:ascii="Times New Roman" w:eastAsia="SimSun" w:hAnsi="Times New Roman" w:cs="Times New Roman"/>
                      <w:lang w:val="en-IN"/>
                    </w:rPr>
                  </w:pPr>
                  <w:r w:rsidRPr="00883113">
                    <w:rPr>
                      <w:rFonts w:ascii="Times New Roman" w:eastAsia="SimSun" w:hAnsi="Times New Roman" w:cs="Times New Roman"/>
                      <w:lang w:val="en-IN"/>
                    </w:rPr>
                    <w:t>Flask / FastAPI</w:t>
                  </w:r>
                </w:p>
              </w:tc>
            </w:tr>
          </w:tbl>
          <w:p w14:paraId="440952C0" w14:textId="3F77C53A" w:rsidR="00C03AE0" w:rsidRDefault="00C03AE0">
            <w:pPr>
              <w:pStyle w:val="TableParagraph"/>
              <w:spacing w:before="44" w:line="261" w:lineRule="exact"/>
              <w:rPr>
                <w:rFonts w:ascii="Times New Roman" w:hAnsi="Times New Roman" w:cs="Times New Roman"/>
              </w:rPr>
            </w:pPr>
          </w:p>
        </w:tc>
      </w:tr>
      <w:tr w:rsidR="00C03AE0" w14:paraId="5860E8C8" w14:textId="77777777">
        <w:trPr>
          <w:trHeight w:val="318"/>
        </w:trPr>
        <w:tc>
          <w:tcPr>
            <w:tcW w:w="5223" w:type="dxa"/>
          </w:tcPr>
          <w:p w14:paraId="203C289A" w14:textId="77777777" w:rsidR="00C03AE0" w:rsidRDefault="00000000">
            <w:pPr>
              <w:pStyle w:val="TableParagraph"/>
              <w:spacing w:before="42" w:line="256" w:lineRule="exact"/>
              <w:rPr>
                <w:rFonts w:ascii="Times New Roman" w:hAnsi="Times New Roman" w:cs="Times New Roman"/>
                <w:b/>
              </w:rPr>
            </w:pPr>
            <w:r>
              <w:rPr>
                <w:rFonts w:ascii="Times New Roman" w:hAnsi="Times New Roman" w:cs="Times New Roman"/>
                <w:b/>
                <w:spacing w:val="-5"/>
              </w:rPr>
              <w:t>Languages and Technologies</w:t>
            </w:r>
          </w:p>
        </w:tc>
        <w:tc>
          <w:tcPr>
            <w:tcW w:w="5240" w:type="dxa"/>
          </w:tcPr>
          <w:p w14:paraId="3EEE55DE" w14:textId="1233E20B" w:rsidR="00C03AE0" w:rsidRDefault="00E0518F">
            <w:pPr>
              <w:pStyle w:val="TableParagraph"/>
              <w:spacing w:before="42" w:line="256" w:lineRule="exact"/>
              <w:rPr>
                <w:rFonts w:ascii="Times New Roman" w:hAnsi="Times New Roman" w:cs="Times New Roman"/>
                <w:lang w:val="en-IN"/>
              </w:rPr>
            </w:pPr>
            <w:r w:rsidRPr="00360942">
              <w:t xml:space="preserve">Python, </w:t>
            </w:r>
            <w:r w:rsidR="001A63AD" w:rsidRPr="001A63AD">
              <w:t>PostgreSQL</w:t>
            </w:r>
          </w:p>
        </w:tc>
      </w:tr>
      <w:tr w:rsidR="00C03AE0" w14:paraId="605FF39A" w14:textId="77777777">
        <w:trPr>
          <w:trHeight w:val="318"/>
        </w:trPr>
        <w:tc>
          <w:tcPr>
            <w:tcW w:w="5223" w:type="dxa"/>
          </w:tcPr>
          <w:p w14:paraId="18CF3745" w14:textId="77777777" w:rsidR="00C03AE0" w:rsidRDefault="00000000">
            <w:pPr>
              <w:pStyle w:val="TableParagraph"/>
              <w:spacing w:before="42" w:line="256" w:lineRule="exact"/>
              <w:rPr>
                <w:rFonts w:ascii="Times New Roman" w:hAnsi="Times New Roman" w:cs="Times New Roman"/>
                <w:b/>
                <w:spacing w:val="-5"/>
              </w:rPr>
            </w:pPr>
            <w:r>
              <w:rPr>
                <w:rFonts w:ascii="Times New Roman" w:hAnsi="Times New Roman" w:cs="Times New Roman"/>
                <w:b/>
                <w:spacing w:val="-5"/>
              </w:rPr>
              <w:t>IDE</w:t>
            </w:r>
          </w:p>
        </w:tc>
        <w:tc>
          <w:tcPr>
            <w:tcW w:w="5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A63AD" w:rsidRPr="001A63AD" w14:paraId="40B29A4A" w14:textId="77777777">
              <w:trPr>
                <w:tblCellSpacing w:w="15" w:type="dxa"/>
              </w:trPr>
              <w:tc>
                <w:tcPr>
                  <w:tcW w:w="36" w:type="dxa"/>
                  <w:vAlign w:val="center"/>
                  <w:hideMark/>
                </w:tcPr>
                <w:p w14:paraId="7939FD2D" w14:textId="77777777" w:rsidR="001A63AD" w:rsidRPr="001A63AD" w:rsidRDefault="001A63AD" w:rsidP="001A63AD">
                  <w:pPr>
                    <w:pStyle w:val="TableParagraph"/>
                    <w:spacing w:before="42" w:line="256" w:lineRule="exact"/>
                    <w:rPr>
                      <w:lang w:val="en-IN"/>
                    </w:rPr>
                  </w:pPr>
                </w:p>
              </w:tc>
            </w:tr>
          </w:tbl>
          <w:p w14:paraId="1ED5D4F0" w14:textId="77777777" w:rsidR="001A63AD" w:rsidRPr="001A63AD" w:rsidRDefault="001A63AD" w:rsidP="001A63AD">
            <w:pPr>
              <w:pStyle w:val="TableParagraph"/>
              <w:spacing w:before="42" w:line="256"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4"/>
            </w:tblGrid>
            <w:tr w:rsidR="001A63AD" w:rsidRPr="001A63AD" w14:paraId="7691093E" w14:textId="77777777">
              <w:trPr>
                <w:tblCellSpacing w:w="15" w:type="dxa"/>
              </w:trPr>
              <w:tc>
                <w:tcPr>
                  <w:tcW w:w="3744" w:type="dxa"/>
                  <w:vAlign w:val="center"/>
                  <w:hideMark/>
                </w:tcPr>
                <w:p w14:paraId="0C56BCAE" w14:textId="77777777" w:rsidR="001A63AD" w:rsidRPr="001A63AD" w:rsidRDefault="001A63AD" w:rsidP="001A63AD">
                  <w:pPr>
                    <w:pStyle w:val="TableParagraph"/>
                    <w:spacing w:before="42" w:line="256" w:lineRule="exact"/>
                    <w:ind w:left="0"/>
                    <w:rPr>
                      <w:lang w:val="en-IN"/>
                    </w:rPr>
                  </w:pPr>
                  <w:r w:rsidRPr="001A63AD">
                    <w:rPr>
                      <w:lang w:val="en-IN"/>
                    </w:rPr>
                    <w:t>Visual Studio Code, Jupyter Notebook</w:t>
                  </w:r>
                </w:p>
              </w:tc>
            </w:tr>
          </w:tbl>
          <w:p w14:paraId="60881A25" w14:textId="0607EDC9" w:rsidR="00C03AE0" w:rsidRDefault="00C03AE0">
            <w:pPr>
              <w:pStyle w:val="TableParagraph"/>
              <w:spacing w:before="42" w:line="256" w:lineRule="exact"/>
              <w:rPr>
                <w:rFonts w:ascii="Times New Roman" w:hAnsi="Times New Roman" w:cs="Times New Roman"/>
              </w:rPr>
            </w:pPr>
          </w:p>
        </w:tc>
      </w:tr>
      <w:tr w:rsidR="00C03AE0" w14:paraId="47431CA7" w14:textId="77777777">
        <w:trPr>
          <w:trHeight w:val="851"/>
        </w:trPr>
        <w:tc>
          <w:tcPr>
            <w:tcW w:w="5223" w:type="dxa"/>
          </w:tcPr>
          <w:p w14:paraId="5C1145F1" w14:textId="77777777" w:rsidR="00C03AE0" w:rsidRDefault="00000000">
            <w:pPr>
              <w:pStyle w:val="TableParagraph"/>
              <w:spacing w:before="44"/>
              <w:ind w:left="110"/>
              <w:rPr>
                <w:rFonts w:ascii="Times New Roman" w:hAnsi="Times New Roman" w:cs="Times New Roman"/>
                <w:b/>
              </w:rPr>
            </w:pPr>
            <w:r>
              <w:rPr>
                <w:rFonts w:ascii="Times New Roman" w:hAnsi="Times New Roman" w:cs="Times New Roman"/>
                <w:b/>
              </w:rPr>
              <w:t>Libraries</w:t>
            </w:r>
            <w:r>
              <w:rPr>
                <w:rFonts w:ascii="Times New Roman" w:hAnsi="Times New Roman" w:cs="Times New Roman"/>
                <w:b/>
                <w:spacing w:val="-11"/>
              </w:rPr>
              <w:t xml:space="preserve"> </w:t>
            </w:r>
            <w:r>
              <w:rPr>
                <w:rFonts w:ascii="Times New Roman" w:hAnsi="Times New Roman" w:cs="Times New Roman"/>
                <w:b/>
                <w:spacing w:val="-4"/>
              </w:rPr>
              <w:t>Used</w:t>
            </w:r>
          </w:p>
        </w:tc>
        <w:tc>
          <w:tcPr>
            <w:tcW w:w="5240" w:type="dxa"/>
          </w:tcPr>
          <w:p w14:paraId="1DB51714" w14:textId="4135ECA6" w:rsidR="00C03AE0" w:rsidRDefault="001A63AD">
            <w:pPr>
              <w:pStyle w:val="TableParagraph"/>
              <w:spacing w:before="21" w:line="270" w:lineRule="atLeast"/>
              <w:ind w:right="482"/>
              <w:jc w:val="both"/>
              <w:rPr>
                <w:rFonts w:ascii="Times New Roman" w:hAnsi="Times New Roman" w:cs="Times New Roman"/>
              </w:rPr>
            </w:pPr>
            <w:proofErr w:type="spellStart"/>
            <w:r w:rsidRPr="001A63AD">
              <w:t>LangChain</w:t>
            </w:r>
            <w:proofErr w:type="spellEnd"/>
            <w:r w:rsidRPr="001A63AD">
              <w:t xml:space="preserve">, </w:t>
            </w:r>
            <w:proofErr w:type="spellStart"/>
            <w:r w:rsidRPr="001A63AD">
              <w:t>SQLAlchemy</w:t>
            </w:r>
            <w:proofErr w:type="spellEnd"/>
            <w:r w:rsidRPr="001A63AD">
              <w:t xml:space="preserve">, Pandas, NumPy, </w:t>
            </w:r>
            <w:proofErr w:type="spellStart"/>
            <w:r w:rsidRPr="001A63AD">
              <w:t>Plotly</w:t>
            </w:r>
            <w:proofErr w:type="spellEnd"/>
            <w:r w:rsidRPr="001A63AD">
              <w:t xml:space="preserve">, Matplotlib, </w:t>
            </w:r>
            <w:proofErr w:type="spellStart"/>
            <w:r w:rsidRPr="001A63AD">
              <w:t>Pydantic</w:t>
            </w:r>
            <w:proofErr w:type="spellEnd"/>
            <w:r w:rsidRPr="001A63AD">
              <w:t xml:space="preserve">, Psycopg2, Transformers, Hugging Face Transformers, OpenAI API (or Google Gemini API), FAISS / </w:t>
            </w:r>
            <w:proofErr w:type="spellStart"/>
            <w:r w:rsidRPr="001A63AD">
              <w:t>ChromaDB</w:t>
            </w:r>
            <w:proofErr w:type="spellEnd"/>
            <w:r w:rsidRPr="001A63AD">
              <w:t xml:space="preserve"> (Optional for RAG)</w:t>
            </w:r>
          </w:p>
        </w:tc>
      </w:tr>
    </w:tbl>
    <w:p w14:paraId="74AF09F5" w14:textId="77777777" w:rsidR="00C03AE0" w:rsidRDefault="00C03AE0">
      <w:pPr>
        <w:pStyle w:val="BodyText"/>
        <w:rPr>
          <w:rFonts w:ascii="Times New Roman" w:hAnsi="Times New Roman" w:cs="Times New Roman"/>
          <w:b/>
        </w:rPr>
      </w:pPr>
    </w:p>
    <w:p w14:paraId="7A1DED4B" w14:textId="77777777" w:rsidR="00C03AE0" w:rsidRDefault="00000000">
      <w:pPr>
        <w:pStyle w:val="BodyText"/>
        <w:spacing w:before="234"/>
        <w:rPr>
          <w:rFonts w:ascii="Times New Roman" w:hAnsi="Times New Roman" w:cs="Times New Roman"/>
          <w:b/>
        </w:rPr>
      </w:pPr>
      <w:r>
        <w:rPr>
          <w:rFonts w:ascii="Times New Roman" w:hAnsi="Times New Roman" w:cs="Times New Roman"/>
          <w:b/>
        </w:rPr>
        <w:t xml:space="preserve"> </w:t>
      </w:r>
    </w:p>
    <w:p w14:paraId="692548A9" w14:textId="77777777" w:rsidR="00C03AE0" w:rsidRDefault="00000000">
      <w:pPr>
        <w:spacing w:after="26"/>
        <w:ind w:left="153"/>
        <w:rPr>
          <w:rFonts w:ascii="Times New Roman" w:hAnsi="Times New Roman" w:cs="Times New Roman"/>
          <w:b/>
          <w:spacing w:val="-2"/>
          <w:sz w:val="28"/>
        </w:rPr>
      </w:pPr>
      <w:r>
        <w:rPr>
          <w:rFonts w:ascii="Times New Roman" w:hAnsi="Times New Roman" w:cs="Times New Roman"/>
          <w:b/>
          <w:sz w:val="28"/>
        </w:rPr>
        <w:t xml:space="preserve"> Project</w:t>
      </w:r>
      <w:r>
        <w:rPr>
          <w:rFonts w:ascii="Times New Roman" w:hAnsi="Times New Roman" w:cs="Times New Roman"/>
          <w:b/>
          <w:spacing w:val="-9"/>
          <w:sz w:val="28"/>
        </w:rPr>
        <w:t xml:space="preserve"> </w:t>
      </w:r>
      <w:r>
        <w:rPr>
          <w:rFonts w:ascii="Times New Roman" w:hAnsi="Times New Roman" w:cs="Times New Roman"/>
          <w:b/>
          <w:spacing w:val="-2"/>
          <w:sz w:val="28"/>
        </w:rPr>
        <w:t>Associates:</w:t>
      </w:r>
    </w:p>
    <w:p w14:paraId="56616352" w14:textId="77777777" w:rsidR="00C03AE0" w:rsidRDefault="00C03AE0">
      <w:pPr>
        <w:spacing w:after="26"/>
        <w:ind w:left="153"/>
        <w:rPr>
          <w:rFonts w:ascii="Times New Roman" w:hAnsi="Times New Roman" w:cs="Times New Roman"/>
          <w:b/>
          <w:spacing w:val="-2"/>
          <w:sz w:val="28"/>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90"/>
        <w:gridCol w:w="5245"/>
        <w:gridCol w:w="2268"/>
      </w:tblGrid>
      <w:tr w:rsidR="00C03AE0" w14:paraId="12B711ED" w14:textId="77777777">
        <w:trPr>
          <w:trHeight w:val="350"/>
        </w:trPr>
        <w:tc>
          <w:tcPr>
            <w:tcW w:w="2090" w:type="dxa"/>
          </w:tcPr>
          <w:p w14:paraId="712C1827" w14:textId="77777777" w:rsidR="00C03AE0" w:rsidRDefault="00000000">
            <w:pPr>
              <w:pStyle w:val="TableParagraph"/>
              <w:spacing w:line="255" w:lineRule="exact"/>
              <w:ind w:left="10" w:right="123"/>
              <w:jc w:val="center"/>
              <w:rPr>
                <w:rFonts w:ascii="Times New Roman" w:hAnsi="Times New Roman" w:cs="Times New Roman"/>
                <w:b/>
              </w:rPr>
            </w:pPr>
            <w:r>
              <w:rPr>
                <w:rFonts w:ascii="Times New Roman" w:hAnsi="Times New Roman" w:cs="Times New Roman"/>
                <w:b/>
                <w:spacing w:val="-4"/>
                <w:w w:val="105"/>
              </w:rPr>
              <w:t>Roll Number</w:t>
            </w:r>
          </w:p>
        </w:tc>
        <w:tc>
          <w:tcPr>
            <w:tcW w:w="5245" w:type="dxa"/>
          </w:tcPr>
          <w:p w14:paraId="43A7886E" w14:textId="77777777" w:rsidR="00C03AE0" w:rsidRDefault="00000000">
            <w:pPr>
              <w:pStyle w:val="TableParagraph"/>
              <w:spacing w:line="255" w:lineRule="exact"/>
              <w:ind w:left="111" w:right="113"/>
              <w:jc w:val="center"/>
              <w:rPr>
                <w:rFonts w:ascii="Times New Roman" w:hAnsi="Times New Roman" w:cs="Times New Roman"/>
                <w:b/>
              </w:rPr>
            </w:pPr>
            <w:r>
              <w:rPr>
                <w:rFonts w:ascii="Times New Roman" w:hAnsi="Times New Roman" w:cs="Times New Roman"/>
                <w:b/>
              </w:rPr>
              <w:t>Name</w:t>
            </w:r>
          </w:p>
        </w:tc>
        <w:tc>
          <w:tcPr>
            <w:tcW w:w="2268" w:type="dxa"/>
          </w:tcPr>
          <w:p w14:paraId="0D29ABF8" w14:textId="77777777" w:rsidR="00C03AE0" w:rsidRDefault="00000000">
            <w:pPr>
              <w:pStyle w:val="TableParagraph"/>
              <w:spacing w:line="255" w:lineRule="exact"/>
              <w:ind w:left="111" w:right="113"/>
              <w:jc w:val="center"/>
              <w:rPr>
                <w:rFonts w:ascii="Times New Roman" w:hAnsi="Times New Roman" w:cs="Times New Roman"/>
                <w:b/>
              </w:rPr>
            </w:pPr>
            <w:r>
              <w:rPr>
                <w:rFonts w:ascii="Times New Roman" w:hAnsi="Times New Roman" w:cs="Times New Roman"/>
                <w:b/>
              </w:rPr>
              <w:t>Signature</w:t>
            </w:r>
          </w:p>
        </w:tc>
      </w:tr>
      <w:tr w:rsidR="00C03AE0" w14:paraId="73A7040E" w14:textId="77777777">
        <w:trPr>
          <w:trHeight w:val="384"/>
        </w:trPr>
        <w:tc>
          <w:tcPr>
            <w:tcW w:w="2090" w:type="dxa"/>
          </w:tcPr>
          <w:p w14:paraId="143779DB" w14:textId="77777777" w:rsidR="00C03AE0" w:rsidRDefault="00000000">
            <w:pPr>
              <w:pStyle w:val="TableParagraph"/>
              <w:spacing w:before="2"/>
              <w:ind w:left="2069"/>
              <w:rPr>
                <w:rFonts w:ascii="Times New Roman" w:hAnsi="Times New Roman" w:cs="Times New Roman"/>
              </w:rPr>
            </w:pPr>
            <w:r>
              <w:rPr>
                <w:rFonts w:ascii="Times New Roman" w:hAnsi="Times New Roman" w:cs="Times New Roman"/>
              </w:rPr>
              <w:t>2</w:t>
            </w:r>
          </w:p>
        </w:tc>
        <w:tc>
          <w:tcPr>
            <w:tcW w:w="5245" w:type="dxa"/>
          </w:tcPr>
          <w:p w14:paraId="2F4A8859" w14:textId="77777777" w:rsidR="00C03AE0" w:rsidRDefault="00C03AE0">
            <w:pPr>
              <w:pStyle w:val="TableParagraph"/>
              <w:spacing w:before="2"/>
              <w:ind w:left="123" w:right="113"/>
              <w:rPr>
                <w:rFonts w:ascii="Times New Roman" w:hAnsi="Times New Roman" w:cs="Times New Roman"/>
              </w:rPr>
            </w:pPr>
          </w:p>
        </w:tc>
        <w:tc>
          <w:tcPr>
            <w:tcW w:w="2268" w:type="dxa"/>
          </w:tcPr>
          <w:p w14:paraId="595D843D" w14:textId="77777777" w:rsidR="00C03AE0" w:rsidRDefault="00C03AE0">
            <w:pPr>
              <w:pStyle w:val="TableParagraph"/>
              <w:spacing w:before="2"/>
              <w:ind w:left="123" w:right="113"/>
              <w:jc w:val="center"/>
              <w:rPr>
                <w:rFonts w:ascii="Times New Roman" w:hAnsi="Times New Roman" w:cs="Times New Roman"/>
              </w:rPr>
            </w:pPr>
          </w:p>
        </w:tc>
      </w:tr>
      <w:tr w:rsidR="00C03AE0" w14:paraId="22AF0A85" w14:textId="77777777">
        <w:trPr>
          <w:trHeight w:val="366"/>
        </w:trPr>
        <w:tc>
          <w:tcPr>
            <w:tcW w:w="2090" w:type="dxa"/>
          </w:tcPr>
          <w:p w14:paraId="69537C81" w14:textId="77777777" w:rsidR="00C03AE0" w:rsidRDefault="00C03AE0">
            <w:pPr>
              <w:pStyle w:val="TableParagraph"/>
              <w:spacing w:line="255" w:lineRule="exact"/>
              <w:ind w:left="2270"/>
              <w:rPr>
                <w:rFonts w:ascii="Times New Roman" w:hAnsi="Times New Roman" w:cs="Times New Roman"/>
              </w:rPr>
            </w:pPr>
          </w:p>
        </w:tc>
        <w:tc>
          <w:tcPr>
            <w:tcW w:w="5245" w:type="dxa"/>
          </w:tcPr>
          <w:p w14:paraId="42DC3E99" w14:textId="77777777" w:rsidR="00C03AE0" w:rsidRDefault="00C03AE0">
            <w:pPr>
              <w:pStyle w:val="TableParagraph"/>
              <w:spacing w:line="255" w:lineRule="exact"/>
              <w:ind w:left="123" w:right="113"/>
              <w:jc w:val="center"/>
              <w:rPr>
                <w:rFonts w:ascii="Times New Roman" w:hAnsi="Times New Roman" w:cs="Times New Roman"/>
              </w:rPr>
            </w:pPr>
          </w:p>
        </w:tc>
        <w:tc>
          <w:tcPr>
            <w:tcW w:w="2268" w:type="dxa"/>
          </w:tcPr>
          <w:p w14:paraId="165A5657" w14:textId="77777777" w:rsidR="00C03AE0" w:rsidRDefault="00C03AE0">
            <w:pPr>
              <w:pStyle w:val="TableParagraph"/>
              <w:spacing w:line="255" w:lineRule="exact"/>
              <w:ind w:left="123" w:right="113"/>
              <w:jc w:val="center"/>
              <w:rPr>
                <w:rFonts w:ascii="Times New Roman" w:hAnsi="Times New Roman" w:cs="Times New Roman"/>
              </w:rPr>
            </w:pPr>
          </w:p>
        </w:tc>
      </w:tr>
      <w:tr w:rsidR="00C03AE0" w14:paraId="12C20BDC" w14:textId="77777777">
        <w:trPr>
          <w:trHeight w:val="366"/>
        </w:trPr>
        <w:tc>
          <w:tcPr>
            <w:tcW w:w="2090" w:type="dxa"/>
          </w:tcPr>
          <w:p w14:paraId="30334BA9" w14:textId="77777777" w:rsidR="00C03AE0" w:rsidRDefault="00C03AE0">
            <w:pPr>
              <w:pStyle w:val="TableParagraph"/>
              <w:spacing w:line="255" w:lineRule="exact"/>
              <w:ind w:left="2162"/>
              <w:rPr>
                <w:rFonts w:ascii="Times New Roman" w:hAnsi="Times New Roman" w:cs="Times New Roman"/>
              </w:rPr>
            </w:pPr>
          </w:p>
        </w:tc>
        <w:tc>
          <w:tcPr>
            <w:tcW w:w="5245" w:type="dxa"/>
          </w:tcPr>
          <w:p w14:paraId="3AEA66D7" w14:textId="77777777" w:rsidR="00C03AE0" w:rsidRDefault="00C03AE0">
            <w:pPr>
              <w:pStyle w:val="TableParagraph"/>
              <w:spacing w:line="255" w:lineRule="exact"/>
              <w:ind w:left="123" w:right="113"/>
              <w:jc w:val="center"/>
              <w:rPr>
                <w:rFonts w:ascii="Times New Roman" w:hAnsi="Times New Roman" w:cs="Times New Roman"/>
              </w:rPr>
            </w:pPr>
          </w:p>
        </w:tc>
        <w:tc>
          <w:tcPr>
            <w:tcW w:w="2268" w:type="dxa"/>
          </w:tcPr>
          <w:p w14:paraId="4D7814C8" w14:textId="77777777" w:rsidR="00C03AE0" w:rsidRDefault="00C03AE0">
            <w:pPr>
              <w:pStyle w:val="TableParagraph"/>
              <w:spacing w:line="255" w:lineRule="exact"/>
              <w:ind w:left="123" w:right="113"/>
              <w:jc w:val="center"/>
              <w:rPr>
                <w:rFonts w:ascii="Times New Roman" w:hAnsi="Times New Roman" w:cs="Times New Roman"/>
              </w:rPr>
            </w:pPr>
          </w:p>
        </w:tc>
      </w:tr>
      <w:tr w:rsidR="00C03AE0" w14:paraId="51FE4F22" w14:textId="77777777">
        <w:trPr>
          <w:trHeight w:val="366"/>
        </w:trPr>
        <w:tc>
          <w:tcPr>
            <w:tcW w:w="2090" w:type="dxa"/>
          </w:tcPr>
          <w:p w14:paraId="394DAA2C" w14:textId="77777777" w:rsidR="00C03AE0" w:rsidRDefault="00C03AE0">
            <w:pPr>
              <w:pStyle w:val="TableParagraph"/>
              <w:spacing w:line="255" w:lineRule="exact"/>
              <w:ind w:left="1797"/>
              <w:rPr>
                <w:rFonts w:ascii="Times New Roman" w:hAnsi="Times New Roman" w:cs="Times New Roman"/>
              </w:rPr>
            </w:pPr>
          </w:p>
        </w:tc>
        <w:tc>
          <w:tcPr>
            <w:tcW w:w="5245" w:type="dxa"/>
          </w:tcPr>
          <w:p w14:paraId="73863D1D" w14:textId="77777777" w:rsidR="00C03AE0" w:rsidRDefault="00C03AE0">
            <w:pPr>
              <w:pStyle w:val="TableParagraph"/>
              <w:spacing w:line="255" w:lineRule="exact"/>
              <w:ind w:left="123" w:right="113"/>
              <w:jc w:val="center"/>
              <w:rPr>
                <w:rFonts w:ascii="Times New Roman" w:hAnsi="Times New Roman" w:cs="Times New Roman"/>
              </w:rPr>
            </w:pPr>
          </w:p>
        </w:tc>
        <w:tc>
          <w:tcPr>
            <w:tcW w:w="2268" w:type="dxa"/>
          </w:tcPr>
          <w:p w14:paraId="7FE36749" w14:textId="77777777" w:rsidR="00C03AE0" w:rsidRDefault="00C03AE0">
            <w:pPr>
              <w:pStyle w:val="TableParagraph"/>
              <w:spacing w:line="255" w:lineRule="exact"/>
              <w:ind w:left="123" w:right="113"/>
              <w:jc w:val="center"/>
              <w:rPr>
                <w:rFonts w:ascii="Times New Roman" w:hAnsi="Times New Roman" w:cs="Times New Roman"/>
              </w:rPr>
            </w:pPr>
          </w:p>
        </w:tc>
      </w:tr>
      <w:tr w:rsidR="00C03AE0" w14:paraId="3D4399F2" w14:textId="77777777">
        <w:trPr>
          <w:trHeight w:val="383"/>
        </w:trPr>
        <w:tc>
          <w:tcPr>
            <w:tcW w:w="2090" w:type="dxa"/>
          </w:tcPr>
          <w:p w14:paraId="242EAFAF" w14:textId="77777777" w:rsidR="00C03AE0" w:rsidRDefault="00C03AE0">
            <w:pPr>
              <w:pStyle w:val="TableParagraph"/>
              <w:spacing w:before="2"/>
              <w:ind w:left="2136"/>
              <w:rPr>
                <w:rFonts w:ascii="Times New Roman" w:hAnsi="Times New Roman" w:cs="Times New Roman"/>
              </w:rPr>
            </w:pPr>
          </w:p>
        </w:tc>
        <w:tc>
          <w:tcPr>
            <w:tcW w:w="5245" w:type="dxa"/>
          </w:tcPr>
          <w:p w14:paraId="2E16885E" w14:textId="77777777" w:rsidR="00C03AE0" w:rsidRDefault="00C03AE0">
            <w:pPr>
              <w:pStyle w:val="TableParagraph"/>
              <w:spacing w:before="2"/>
              <w:ind w:left="123" w:right="113"/>
              <w:jc w:val="center"/>
              <w:rPr>
                <w:rFonts w:ascii="Times New Roman" w:hAnsi="Times New Roman" w:cs="Times New Roman"/>
              </w:rPr>
            </w:pPr>
          </w:p>
        </w:tc>
        <w:tc>
          <w:tcPr>
            <w:tcW w:w="2268" w:type="dxa"/>
          </w:tcPr>
          <w:p w14:paraId="317A560A" w14:textId="77777777" w:rsidR="00C03AE0" w:rsidRDefault="00C03AE0">
            <w:pPr>
              <w:pStyle w:val="TableParagraph"/>
              <w:spacing w:before="2"/>
              <w:ind w:left="123" w:right="113"/>
              <w:jc w:val="center"/>
              <w:rPr>
                <w:rFonts w:ascii="Times New Roman" w:hAnsi="Times New Roman" w:cs="Times New Roman"/>
              </w:rPr>
            </w:pPr>
          </w:p>
        </w:tc>
      </w:tr>
    </w:tbl>
    <w:p w14:paraId="6575AA5C" w14:textId="77777777" w:rsidR="00C03AE0" w:rsidRDefault="00C03AE0">
      <w:pPr>
        <w:pStyle w:val="BodyText"/>
        <w:rPr>
          <w:rFonts w:ascii="Times New Roman" w:hAnsi="Times New Roman" w:cs="Times New Roman"/>
          <w:b/>
          <w:sz w:val="20"/>
        </w:rPr>
      </w:pPr>
    </w:p>
    <w:p w14:paraId="6E157644" w14:textId="77777777" w:rsidR="00C03AE0" w:rsidRDefault="00C03AE0">
      <w:pPr>
        <w:pStyle w:val="BodyText"/>
        <w:rPr>
          <w:rFonts w:ascii="Times New Roman" w:hAnsi="Times New Roman" w:cs="Times New Roman"/>
          <w:b/>
          <w:sz w:val="20"/>
        </w:rPr>
      </w:pPr>
    </w:p>
    <w:p w14:paraId="48670FA8" w14:textId="77777777" w:rsidR="00C03AE0" w:rsidRDefault="00C03AE0">
      <w:pPr>
        <w:pStyle w:val="BodyText"/>
        <w:rPr>
          <w:rFonts w:ascii="Times New Roman" w:hAnsi="Times New Roman" w:cs="Times New Roman"/>
          <w:b/>
          <w:sz w:val="20"/>
        </w:rPr>
      </w:pPr>
    </w:p>
    <w:p w14:paraId="34D06ABC" w14:textId="77777777" w:rsidR="00C03AE0" w:rsidRDefault="00C03AE0">
      <w:pPr>
        <w:pStyle w:val="ListParagraph"/>
        <w:tabs>
          <w:tab w:val="left" w:pos="874"/>
        </w:tabs>
        <w:ind w:left="0" w:firstLine="0"/>
        <w:jc w:val="both"/>
        <w:rPr>
          <w:color w:val="0462C1"/>
          <w:spacing w:val="-2"/>
          <w:sz w:val="24"/>
          <w:u w:val="single" w:color="0462C1"/>
        </w:rPr>
      </w:pPr>
    </w:p>
    <w:p w14:paraId="3A9B8BCF" w14:textId="77777777" w:rsidR="00C03AE0" w:rsidRDefault="00C03AE0">
      <w:pPr>
        <w:pStyle w:val="ListParagraph"/>
        <w:tabs>
          <w:tab w:val="left" w:pos="874"/>
        </w:tabs>
        <w:ind w:left="0" w:firstLine="0"/>
        <w:jc w:val="both"/>
        <w:rPr>
          <w:color w:val="0462C1"/>
          <w:spacing w:val="-2"/>
          <w:sz w:val="24"/>
          <w:u w:val="single" w:color="0462C1"/>
        </w:rPr>
      </w:pPr>
    </w:p>
    <w:p w14:paraId="7C4F520C" w14:textId="77777777" w:rsidR="00C03AE0" w:rsidRDefault="00C03AE0">
      <w:pPr>
        <w:pStyle w:val="BodyText"/>
        <w:rPr>
          <w:rFonts w:ascii="Times New Roman" w:hAnsi="Times New Roman" w:cs="Times New Roman"/>
          <w:b/>
          <w:sz w:val="20"/>
        </w:rPr>
      </w:pPr>
    </w:p>
    <w:p w14:paraId="0A0B8C00" w14:textId="77777777" w:rsidR="00C03AE0" w:rsidRDefault="00C03AE0">
      <w:pPr>
        <w:pStyle w:val="BodyText"/>
        <w:rPr>
          <w:rFonts w:ascii="Times New Roman" w:hAnsi="Times New Roman" w:cs="Times New Roman"/>
          <w:b/>
          <w:sz w:val="20"/>
        </w:rPr>
      </w:pPr>
    </w:p>
    <w:p w14:paraId="7806965E" w14:textId="77777777" w:rsidR="00C03AE0" w:rsidRDefault="00C03AE0">
      <w:pPr>
        <w:pStyle w:val="BodyText"/>
        <w:rPr>
          <w:rFonts w:ascii="Times New Roman" w:hAnsi="Times New Roman" w:cs="Times New Roman"/>
          <w:b/>
          <w:sz w:val="20"/>
        </w:rPr>
      </w:pPr>
    </w:p>
    <w:p w14:paraId="2FC38118" w14:textId="77777777" w:rsidR="00C03AE0" w:rsidRDefault="00C03AE0">
      <w:pPr>
        <w:pStyle w:val="BodyText"/>
        <w:rPr>
          <w:rFonts w:ascii="Times New Roman" w:hAnsi="Times New Roman" w:cs="Times New Roman"/>
          <w:b/>
          <w:sz w:val="20"/>
        </w:rPr>
      </w:pPr>
    </w:p>
    <w:p w14:paraId="7A3C53C0" w14:textId="77777777" w:rsidR="00C03AE0" w:rsidRDefault="00C03AE0">
      <w:pPr>
        <w:pStyle w:val="BodyText"/>
        <w:rPr>
          <w:rFonts w:ascii="Times New Roman" w:hAnsi="Times New Roman" w:cs="Times New Roman"/>
          <w:b/>
          <w:sz w:val="20"/>
        </w:rPr>
      </w:pPr>
    </w:p>
    <w:p w14:paraId="7765EB60" w14:textId="77777777" w:rsidR="00C03AE0" w:rsidRDefault="00C03AE0">
      <w:pPr>
        <w:pStyle w:val="BodyText"/>
        <w:spacing w:before="79"/>
        <w:rPr>
          <w:rFonts w:ascii="Times New Roman" w:hAnsi="Times New Roman" w:cs="Times New Roman"/>
          <w:b/>
          <w:sz w:val="20"/>
        </w:rPr>
      </w:pPr>
    </w:p>
    <w:tbl>
      <w:tblPr>
        <w:tblW w:w="0" w:type="auto"/>
        <w:tblInd w:w="166" w:type="dxa"/>
        <w:tblLayout w:type="fixed"/>
        <w:tblCellMar>
          <w:left w:w="0" w:type="dxa"/>
          <w:right w:w="0" w:type="dxa"/>
        </w:tblCellMar>
        <w:tblLook w:val="04A0" w:firstRow="1" w:lastRow="0" w:firstColumn="1" w:lastColumn="0" w:noHBand="0" w:noVBand="1"/>
      </w:tblPr>
      <w:tblGrid>
        <w:gridCol w:w="2965"/>
        <w:gridCol w:w="3780"/>
        <w:gridCol w:w="3559"/>
      </w:tblGrid>
      <w:tr w:rsidR="00C03AE0" w14:paraId="7F0E4D72" w14:textId="77777777">
        <w:trPr>
          <w:trHeight w:val="255"/>
        </w:trPr>
        <w:tc>
          <w:tcPr>
            <w:tcW w:w="2965" w:type="dxa"/>
          </w:tcPr>
          <w:p w14:paraId="1C03C12E" w14:textId="77777777" w:rsidR="00C03AE0" w:rsidRDefault="00000000">
            <w:pPr>
              <w:pStyle w:val="TableParagraph"/>
              <w:spacing w:line="235" w:lineRule="exact"/>
              <w:ind w:left="0" w:right="399"/>
              <w:jc w:val="center"/>
              <w:rPr>
                <w:rFonts w:ascii="Times New Roman" w:hAnsi="Times New Roman" w:cs="Times New Roman"/>
                <w:b/>
              </w:rPr>
            </w:pPr>
            <w:r>
              <w:rPr>
                <w:rFonts w:ascii="Times New Roman" w:hAnsi="Times New Roman" w:cs="Times New Roman"/>
                <w:b/>
              </w:rPr>
              <w:t>PROJECT</w:t>
            </w:r>
            <w:r>
              <w:rPr>
                <w:rFonts w:ascii="Times New Roman" w:hAnsi="Times New Roman" w:cs="Times New Roman"/>
                <w:b/>
                <w:spacing w:val="-12"/>
              </w:rPr>
              <w:t xml:space="preserve"> </w:t>
            </w:r>
            <w:r>
              <w:rPr>
                <w:rFonts w:ascii="Times New Roman" w:hAnsi="Times New Roman" w:cs="Times New Roman"/>
                <w:b/>
                <w:spacing w:val="-2"/>
              </w:rPr>
              <w:t>GUIDE</w:t>
            </w:r>
          </w:p>
        </w:tc>
        <w:tc>
          <w:tcPr>
            <w:tcW w:w="3780" w:type="dxa"/>
          </w:tcPr>
          <w:p w14:paraId="5716CC90" w14:textId="77777777" w:rsidR="00C03AE0" w:rsidRDefault="00000000">
            <w:pPr>
              <w:pStyle w:val="TableParagraph"/>
              <w:spacing w:line="235" w:lineRule="exact"/>
              <w:ind w:left="535"/>
              <w:rPr>
                <w:rFonts w:ascii="Times New Roman" w:hAnsi="Times New Roman" w:cs="Times New Roman"/>
                <w:b/>
              </w:rPr>
            </w:pPr>
            <w:r>
              <w:rPr>
                <w:rFonts w:ascii="Times New Roman" w:hAnsi="Times New Roman" w:cs="Times New Roman"/>
                <w:b/>
              </w:rPr>
              <w:t>PROJECT</w:t>
            </w:r>
            <w:r>
              <w:rPr>
                <w:rFonts w:ascii="Times New Roman" w:hAnsi="Times New Roman" w:cs="Times New Roman"/>
                <w:b/>
                <w:spacing w:val="-13"/>
              </w:rPr>
              <w:t xml:space="preserve"> </w:t>
            </w:r>
            <w:r>
              <w:rPr>
                <w:rFonts w:ascii="Times New Roman" w:hAnsi="Times New Roman" w:cs="Times New Roman"/>
                <w:b/>
              </w:rPr>
              <w:t>CO-</w:t>
            </w:r>
            <w:r>
              <w:rPr>
                <w:rFonts w:ascii="Times New Roman" w:hAnsi="Times New Roman" w:cs="Times New Roman"/>
                <w:b/>
                <w:spacing w:val="-2"/>
              </w:rPr>
              <w:t>ORDINATOR</w:t>
            </w:r>
          </w:p>
        </w:tc>
        <w:tc>
          <w:tcPr>
            <w:tcW w:w="3559" w:type="dxa"/>
          </w:tcPr>
          <w:p w14:paraId="20B29BC3" w14:textId="77777777" w:rsidR="00C03AE0" w:rsidRDefault="00000000">
            <w:pPr>
              <w:pStyle w:val="TableParagraph"/>
              <w:spacing w:line="235" w:lineRule="exact"/>
              <w:ind w:left="412"/>
              <w:rPr>
                <w:rFonts w:ascii="Times New Roman" w:hAnsi="Times New Roman" w:cs="Times New Roman"/>
                <w:b/>
              </w:rPr>
            </w:pPr>
            <w:r>
              <w:rPr>
                <w:rFonts w:ascii="Times New Roman" w:hAnsi="Times New Roman" w:cs="Times New Roman"/>
                <w:b/>
              </w:rPr>
              <w:t>HEAD</w:t>
            </w:r>
            <w:r>
              <w:rPr>
                <w:rFonts w:ascii="Times New Roman" w:hAnsi="Times New Roman" w:cs="Times New Roman"/>
                <w:b/>
                <w:spacing w:val="-5"/>
              </w:rPr>
              <w:t xml:space="preserve"> </w:t>
            </w:r>
            <w:r>
              <w:rPr>
                <w:rFonts w:ascii="Times New Roman" w:hAnsi="Times New Roman" w:cs="Times New Roman"/>
                <w:b/>
              </w:rPr>
              <w:t>OF</w:t>
            </w:r>
            <w:r>
              <w:rPr>
                <w:rFonts w:ascii="Times New Roman" w:hAnsi="Times New Roman" w:cs="Times New Roman"/>
                <w:b/>
                <w:spacing w:val="-14"/>
              </w:rPr>
              <w:t xml:space="preserve"> </w:t>
            </w:r>
            <w:r>
              <w:rPr>
                <w:rFonts w:ascii="Times New Roman" w:hAnsi="Times New Roman" w:cs="Times New Roman"/>
                <w:b/>
              </w:rPr>
              <w:t>THE</w:t>
            </w:r>
            <w:r>
              <w:rPr>
                <w:rFonts w:ascii="Times New Roman" w:hAnsi="Times New Roman" w:cs="Times New Roman"/>
                <w:b/>
                <w:spacing w:val="-3"/>
              </w:rPr>
              <w:t xml:space="preserve"> </w:t>
            </w:r>
            <w:r>
              <w:rPr>
                <w:rFonts w:ascii="Times New Roman" w:hAnsi="Times New Roman" w:cs="Times New Roman"/>
                <w:b/>
                <w:spacing w:val="-2"/>
              </w:rPr>
              <w:t>DEPARTMENT</w:t>
            </w:r>
          </w:p>
        </w:tc>
      </w:tr>
      <w:tr w:rsidR="00C03AE0" w:rsidRPr="001A63AD" w14:paraId="037BEA21" w14:textId="77777777">
        <w:trPr>
          <w:trHeight w:val="255"/>
        </w:trPr>
        <w:tc>
          <w:tcPr>
            <w:tcW w:w="2965" w:type="dxa"/>
          </w:tcPr>
          <w:p w14:paraId="62BE04CD" w14:textId="77777777" w:rsidR="00C03AE0" w:rsidRDefault="00000000">
            <w:pPr>
              <w:pStyle w:val="TableParagraph"/>
              <w:spacing w:before="2" w:line="233" w:lineRule="exact"/>
              <w:ind w:left="0" w:right="482"/>
              <w:jc w:val="center"/>
              <w:rPr>
                <w:rFonts w:ascii="Times New Roman" w:hAnsi="Times New Roman" w:cs="Times New Roman"/>
                <w:b/>
                <w:sz w:val="20"/>
                <w:szCs w:val="20"/>
              </w:rPr>
            </w:pPr>
            <w:r>
              <w:rPr>
                <w:rFonts w:ascii="Times New Roman" w:hAnsi="Times New Roman" w:cs="Times New Roman"/>
                <w:b/>
                <w:spacing w:val="-4"/>
                <w:sz w:val="20"/>
                <w:szCs w:val="20"/>
              </w:rPr>
              <w:t>(Ms.</w:t>
            </w:r>
            <w:r>
              <w:rPr>
                <w:rFonts w:ascii="Times New Roman" w:hAnsi="Times New Roman" w:cs="Times New Roman"/>
                <w:b/>
                <w:spacing w:val="-4"/>
                <w:sz w:val="20"/>
                <w:szCs w:val="20"/>
                <w:lang w:val="en-IN"/>
              </w:rPr>
              <w:t xml:space="preserve"> P. </w:t>
            </w:r>
            <w:proofErr w:type="spellStart"/>
            <w:proofErr w:type="gramStart"/>
            <w:r>
              <w:rPr>
                <w:rFonts w:ascii="Times New Roman" w:hAnsi="Times New Roman" w:cs="Times New Roman"/>
                <w:b/>
                <w:spacing w:val="-4"/>
                <w:sz w:val="20"/>
                <w:szCs w:val="20"/>
                <w:lang w:val="en-IN"/>
              </w:rPr>
              <w:t>Mabjan</w:t>
            </w:r>
            <w:proofErr w:type="spellEnd"/>
            <w:r>
              <w:rPr>
                <w:rFonts w:ascii="Times New Roman" w:hAnsi="Times New Roman" w:cs="Times New Roman"/>
                <w:b/>
                <w:spacing w:val="-4"/>
                <w:sz w:val="20"/>
                <w:szCs w:val="20"/>
              </w:rPr>
              <w:t xml:space="preserve"> )</w:t>
            </w:r>
            <w:proofErr w:type="gramEnd"/>
          </w:p>
        </w:tc>
        <w:tc>
          <w:tcPr>
            <w:tcW w:w="3780" w:type="dxa"/>
          </w:tcPr>
          <w:p w14:paraId="2ECB0603" w14:textId="77777777" w:rsidR="00C03AE0" w:rsidRDefault="00000000">
            <w:pPr>
              <w:pStyle w:val="TableParagraph"/>
              <w:spacing w:before="2" w:line="233" w:lineRule="exact"/>
              <w:ind w:left="676"/>
              <w:rPr>
                <w:rFonts w:ascii="Times New Roman" w:hAnsi="Times New Roman" w:cs="Times New Roman"/>
                <w:b/>
                <w:sz w:val="20"/>
                <w:szCs w:val="20"/>
              </w:rPr>
            </w:pPr>
            <w:proofErr w:type="gramStart"/>
            <w:r>
              <w:rPr>
                <w:rFonts w:ascii="Times New Roman" w:hAnsi="Times New Roman" w:cs="Times New Roman"/>
                <w:b/>
                <w:spacing w:val="-4"/>
                <w:sz w:val="20"/>
                <w:szCs w:val="20"/>
              </w:rPr>
              <w:t>(</w:t>
            </w:r>
            <w:r>
              <w:rPr>
                <w:rFonts w:ascii="Times New Roman" w:hAnsi="Times New Roman" w:cs="Times New Roman"/>
                <w:b/>
                <w:spacing w:val="-7"/>
                <w:sz w:val="20"/>
                <w:szCs w:val="20"/>
              </w:rPr>
              <w:t xml:space="preserve"> </w:t>
            </w:r>
            <w:r>
              <w:rPr>
                <w:rFonts w:ascii="Times New Roman" w:hAnsi="Times New Roman" w:cs="Times New Roman"/>
                <w:b/>
                <w:spacing w:val="-4"/>
                <w:sz w:val="20"/>
                <w:szCs w:val="20"/>
              </w:rPr>
              <w:t>Dr.</w:t>
            </w:r>
            <w:proofErr w:type="gramEnd"/>
            <w:r>
              <w:rPr>
                <w:rFonts w:ascii="Times New Roman" w:hAnsi="Times New Roman" w:cs="Times New Roman"/>
                <w:b/>
                <w:spacing w:val="-6"/>
                <w:sz w:val="20"/>
                <w:szCs w:val="20"/>
              </w:rPr>
              <w:t xml:space="preserve"> </w:t>
            </w:r>
            <w:r>
              <w:rPr>
                <w:rFonts w:ascii="Times New Roman" w:hAnsi="Times New Roman" w:cs="Times New Roman"/>
                <w:b/>
                <w:spacing w:val="-6"/>
                <w:sz w:val="20"/>
                <w:szCs w:val="20"/>
                <w:lang w:val="en-IN"/>
              </w:rPr>
              <w:t>K. Uday Kumar Reddy</w:t>
            </w:r>
            <w:r>
              <w:rPr>
                <w:rFonts w:ascii="Times New Roman" w:hAnsi="Times New Roman" w:cs="Times New Roman"/>
                <w:b/>
                <w:spacing w:val="-4"/>
                <w:sz w:val="20"/>
                <w:szCs w:val="20"/>
              </w:rPr>
              <w:t>)</w:t>
            </w:r>
          </w:p>
        </w:tc>
        <w:tc>
          <w:tcPr>
            <w:tcW w:w="3559" w:type="dxa"/>
          </w:tcPr>
          <w:p w14:paraId="3DB27D41" w14:textId="77777777" w:rsidR="00C03AE0" w:rsidRPr="00883113" w:rsidRDefault="00000000">
            <w:pPr>
              <w:pStyle w:val="TableParagraph"/>
              <w:spacing w:before="2" w:line="233" w:lineRule="exact"/>
              <w:ind w:left="650"/>
              <w:rPr>
                <w:rFonts w:ascii="Times New Roman" w:hAnsi="Times New Roman" w:cs="Times New Roman"/>
                <w:b/>
                <w:sz w:val="20"/>
                <w:szCs w:val="20"/>
                <w:lang w:val="de-DE"/>
              </w:rPr>
            </w:pPr>
            <w:r w:rsidRPr="00883113">
              <w:rPr>
                <w:rFonts w:ascii="Times New Roman" w:hAnsi="Times New Roman" w:cs="Times New Roman"/>
                <w:b/>
                <w:sz w:val="20"/>
                <w:szCs w:val="20"/>
                <w:lang w:val="de-DE"/>
              </w:rPr>
              <w:t>(Dr.</w:t>
            </w:r>
            <w:r w:rsidRPr="00883113">
              <w:rPr>
                <w:rFonts w:ascii="Times New Roman" w:hAnsi="Times New Roman" w:cs="Times New Roman"/>
                <w:b/>
                <w:spacing w:val="-13"/>
                <w:sz w:val="20"/>
                <w:szCs w:val="20"/>
                <w:lang w:val="de-DE"/>
              </w:rPr>
              <w:t xml:space="preserve"> P</w:t>
            </w:r>
            <w:r w:rsidRPr="00883113">
              <w:rPr>
                <w:rFonts w:ascii="Times New Roman" w:hAnsi="Times New Roman" w:cs="Times New Roman"/>
                <w:b/>
                <w:sz w:val="20"/>
                <w:szCs w:val="20"/>
                <w:lang w:val="de-DE"/>
              </w:rPr>
              <w:t>. Phanindra Kumar Reddy</w:t>
            </w:r>
            <w:r w:rsidRPr="00883113">
              <w:rPr>
                <w:rFonts w:ascii="Times New Roman" w:hAnsi="Times New Roman" w:cs="Times New Roman"/>
                <w:b/>
                <w:spacing w:val="-13"/>
                <w:sz w:val="20"/>
                <w:szCs w:val="20"/>
                <w:lang w:val="de-DE"/>
              </w:rPr>
              <w:t xml:space="preserve"> </w:t>
            </w:r>
            <w:r w:rsidRPr="00883113">
              <w:rPr>
                <w:rFonts w:ascii="Times New Roman" w:hAnsi="Times New Roman" w:cs="Times New Roman"/>
                <w:b/>
                <w:spacing w:val="-2"/>
                <w:sz w:val="20"/>
                <w:szCs w:val="20"/>
                <w:lang w:val="de-DE"/>
              </w:rPr>
              <w:t>)</w:t>
            </w:r>
          </w:p>
        </w:tc>
      </w:tr>
    </w:tbl>
    <w:p w14:paraId="43D19A5A" w14:textId="77777777" w:rsidR="00C03AE0" w:rsidRPr="00883113" w:rsidRDefault="00C03AE0">
      <w:pPr>
        <w:pStyle w:val="BodyText"/>
        <w:rPr>
          <w:rFonts w:ascii="Times New Roman" w:hAnsi="Times New Roman" w:cs="Times New Roman"/>
          <w:b/>
          <w:sz w:val="28"/>
          <w:lang w:val="de-DE"/>
        </w:rPr>
      </w:pPr>
    </w:p>
    <w:p w14:paraId="5B1B4888" w14:textId="77777777" w:rsidR="00C03AE0" w:rsidRPr="00883113" w:rsidRDefault="00C03AE0">
      <w:pPr>
        <w:pStyle w:val="BodyText"/>
        <w:spacing w:before="337"/>
        <w:rPr>
          <w:rFonts w:ascii="Times New Roman" w:hAnsi="Times New Roman" w:cs="Times New Roman"/>
          <w:b/>
          <w:sz w:val="28"/>
          <w:lang w:val="de-DE"/>
        </w:rPr>
      </w:pPr>
    </w:p>
    <w:p w14:paraId="40BA8171" w14:textId="77777777" w:rsidR="00C03AE0" w:rsidRDefault="00C03AE0">
      <w:pPr>
        <w:pStyle w:val="ListParagraph"/>
        <w:tabs>
          <w:tab w:val="left" w:pos="874"/>
        </w:tabs>
        <w:ind w:left="0" w:firstLine="0"/>
        <w:jc w:val="both"/>
        <w:rPr>
          <w:color w:val="0462C1"/>
          <w:spacing w:val="-2"/>
          <w:sz w:val="24"/>
          <w:u w:val="single" w:color="0462C1"/>
          <w:lang w:val="de-DE"/>
        </w:rPr>
      </w:pPr>
    </w:p>
    <w:p w14:paraId="6F0880B6" w14:textId="77777777" w:rsidR="00E0518F" w:rsidRDefault="00E0518F">
      <w:pPr>
        <w:pStyle w:val="ListParagraph"/>
        <w:tabs>
          <w:tab w:val="left" w:pos="874"/>
        </w:tabs>
        <w:ind w:left="0" w:firstLine="0"/>
        <w:jc w:val="both"/>
        <w:rPr>
          <w:color w:val="0462C1"/>
          <w:spacing w:val="-2"/>
          <w:sz w:val="24"/>
          <w:u w:val="single" w:color="0462C1"/>
          <w:lang w:val="de-DE"/>
        </w:rPr>
      </w:pPr>
    </w:p>
    <w:p w14:paraId="634E975F" w14:textId="77777777" w:rsidR="00E0518F" w:rsidRDefault="00E0518F">
      <w:pPr>
        <w:pStyle w:val="ListParagraph"/>
        <w:tabs>
          <w:tab w:val="left" w:pos="874"/>
        </w:tabs>
        <w:ind w:left="0" w:firstLine="0"/>
        <w:jc w:val="both"/>
        <w:rPr>
          <w:color w:val="0462C1"/>
          <w:spacing w:val="-2"/>
          <w:sz w:val="24"/>
          <w:u w:val="single" w:color="0462C1"/>
          <w:lang w:val="de-DE"/>
        </w:rPr>
      </w:pPr>
    </w:p>
    <w:p w14:paraId="2119F339" w14:textId="77777777" w:rsidR="00E0518F" w:rsidRDefault="00E0518F">
      <w:pPr>
        <w:pStyle w:val="ListParagraph"/>
        <w:tabs>
          <w:tab w:val="left" w:pos="874"/>
        </w:tabs>
        <w:ind w:left="0" w:firstLine="0"/>
        <w:jc w:val="both"/>
        <w:rPr>
          <w:color w:val="0462C1"/>
          <w:spacing w:val="-2"/>
          <w:sz w:val="24"/>
          <w:u w:val="single" w:color="0462C1"/>
          <w:lang w:val="de-DE"/>
        </w:rPr>
      </w:pPr>
    </w:p>
    <w:p w14:paraId="0D0AFF23" w14:textId="77777777" w:rsidR="00E0518F" w:rsidRDefault="00E0518F">
      <w:pPr>
        <w:pStyle w:val="ListParagraph"/>
        <w:tabs>
          <w:tab w:val="left" w:pos="874"/>
        </w:tabs>
        <w:ind w:left="0" w:firstLine="0"/>
        <w:jc w:val="both"/>
        <w:rPr>
          <w:color w:val="0462C1"/>
          <w:spacing w:val="-2"/>
          <w:sz w:val="24"/>
          <w:u w:val="single" w:color="0462C1"/>
          <w:lang w:val="de-DE"/>
        </w:rPr>
      </w:pPr>
    </w:p>
    <w:p w14:paraId="3465BC25" w14:textId="77777777" w:rsidR="001A63AD" w:rsidRDefault="001A63AD">
      <w:pPr>
        <w:pStyle w:val="ListParagraph"/>
        <w:tabs>
          <w:tab w:val="left" w:pos="874"/>
        </w:tabs>
        <w:ind w:left="0" w:firstLine="0"/>
        <w:jc w:val="both"/>
        <w:rPr>
          <w:color w:val="0462C1"/>
          <w:spacing w:val="-2"/>
          <w:sz w:val="24"/>
          <w:u w:val="single" w:color="0462C1"/>
          <w:lang w:val="de-DE"/>
        </w:rPr>
      </w:pPr>
    </w:p>
    <w:p w14:paraId="2D827F13" w14:textId="77777777" w:rsidR="001A63AD" w:rsidRDefault="001A63AD">
      <w:pPr>
        <w:pStyle w:val="ListParagraph"/>
        <w:tabs>
          <w:tab w:val="left" w:pos="874"/>
        </w:tabs>
        <w:ind w:left="0" w:firstLine="0"/>
        <w:jc w:val="both"/>
        <w:rPr>
          <w:color w:val="0462C1"/>
          <w:spacing w:val="-2"/>
          <w:sz w:val="24"/>
          <w:u w:val="single" w:color="0462C1"/>
          <w:lang w:val="de-DE"/>
        </w:rPr>
      </w:pPr>
    </w:p>
    <w:p w14:paraId="368FD44D" w14:textId="77777777" w:rsidR="00E0518F" w:rsidRDefault="00E0518F">
      <w:pPr>
        <w:pStyle w:val="ListParagraph"/>
        <w:tabs>
          <w:tab w:val="left" w:pos="874"/>
        </w:tabs>
        <w:ind w:left="0" w:firstLine="0"/>
        <w:jc w:val="both"/>
        <w:rPr>
          <w:color w:val="0462C1"/>
          <w:spacing w:val="-2"/>
          <w:sz w:val="24"/>
          <w:u w:val="single" w:color="0462C1"/>
          <w:lang w:val="de-DE"/>
        </w:rPr>
      </w:pPr>
    </w:p>
    <w:p w14:paraId="45115DE3" w14:textId="77777777" w:rsidR="00E0518F" w:rsidRPr="001A63AD" w:rsidRDefault="00E0518F">
      <w:pPr>
        <w:pStyle w:val="ListParagraph"/>
        <w:tabs>
          <w:tab w:val="left" w:pos="874"/>
        </w:tabs>
        <w:ind w:left="0" w:firstLine="0"/>
        <w:jc w:val="both"/>
        <w:rPr>
          <w:b/>
          <w:bCs/>
          <w:color w:val="0462C1"/>
          <w:spacing w:val="-2"/>
          <w:sz w:val="28"/>
          <w:szCs w:val="24"/>
          <w:u w:val="single" w:color="0462C1"/>
          <w:lang w:val="de-DE"/>
        </w:rPr>
      </w:pPr>
    </w:p>
    <w:p w14:paraId="61A2D2E2" w14:textId="573BFB84" w:rsidR="00E0518F" w:rsidRPr="001A63AD" w:rsidRDefault="00E0518F" w:rsidP="00E0518F">
      <w:pPr>
        <w:rPr>
          <w:rFonts w:ascii="Times New Roman" w:hAnsi="Times New Roman" w:cs="Times New Roman"/>
          <w:b/>
          <w:bCs/>
          <w:sz w:val="28"/>
          <w:szCs w:val="28"/>
          <w:u w:color="0462C1"/>
          <w:lang w:val="en-IN"/>
        </w:rPr>
      </w:pPr>
      <w:r w:rsidRPr="001A63AD">
        <w:rPr>
          <w:rFonts w:ascii="Times New Roman" w:hAnsi="Times New Roman" w:cs="Times New Roman"/>
          <w:b/>
          <w:bCs/>
          <w:sz w:val="28"/>
          <w:szCs w:val="28"/>
          <w:u w:color="0462C1"/>
          <w:lang w:val="en-IN"/>
        </w:rPr>
        <w:t>References:</w:t>
      </w:r>
    </w:p>
    <w:p w14:paraId="156E0F22" w14:textId="77777777" w:rsidR="001A63AD" w:rsidRPr="001A63AD" w:rsidRDefault="001A63AD" w:rsidP="00E0518F">
      <w:pPr>
        <w:rPr>
          <w:rFonts w:ascii="Times New Roman" w:hAnsi="Times New Roman" w:cs="Times New Roman"/>
          <w:sz w:val="24"/>
          <w:szCs w:val="24"/>
          <w:u w:color="0462C1"/>
          <w:lang w:val="en-IN"/>
        </w:rPr>
      </w:pPr>
    </w:p>
    <w:p w14:paraId="020AA085" w14:textId="268C6268"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H. Zhang et al., "SQL-</w:t>
      </w:r>
      <w:proofErr w:type="spellStart"/>
      <w:r w:rsidRPr="001A63AD">
        <w:rPr>
          <w:sz w:val="24"/>
          <w:szCs w:val="24"/>
          <w:u w:color="0462C1"/>
          <w:lang w:val="en-IN"/>
        </w:rPr>
        <w:t>PaLM</w:t>
      </w:r>
      <w:proofErr w:type="spellEnd"/>
      <w:r w:rsidRPr="001A63AD">
        <w:rPr>
          <w:sz w:val="24"/>
          <w:szCs w:val="24"/>
          <w:u w:color="0462C1"/>
          <w:lang w:val="en-IN"/>
        </w:rPr>
        <w:t xml:space="preserve">: Improved Large Language Model Adaptation for Text-to-SQL," </w:t>
      </w:r>
      <w:r w:rsidRPr="001A63AD">
        <w:rPr>
          <w:i/>
          <w:iCs/>
          <w:sz w:val="24"/>
          <w:szCs w:val="24"/>
          <w:u w:color="0462C1"/>
          <w:lang w:val="en-IN"/>
        </w:rPr>
        <w:t>Proceedings of EMNLP</w:t>
      </w:r>
      <w:r w:rsidRPr="001A63AD">
        <w:rPr>
          <w:sz w:val="24"/>
          <w:szCs w:val="24"/>
          <w:u w:color="0462C1"/>
          <w:lang w:val="en-IN"/>
        </w:rPr>
        <w:t xml:space="preserve">, 2023. </w:t>
      </w:r>
    </w:p>
    <w:p w14:paraId="6CBCC277" w14:textId="34877D80"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Y. Li et al., "DIN-SQL: Decomposed In-Context Learning for Text-to-SQL with Large Language Models," </w:t>
      </w:r>
      <w:proofErr w:type="spellStart"/>
      <w:r w:rsidRPr="001A63AD">
        <w:rPr>
          <w:i/>
          <w:iCs/>
          <w:sz w:val="24"/>
          <w:szCs w:val="24"/>
          <w:u w:color="0462C1"/>
          <w:lang w:val="en-IN"/>
        </w:rPr>
        <w:t>NeurIPS</w:t>
      </w:r>
      <w:proofErr w:type="spellEnd"/>
      <w:r w:rsidRPr="001A63AD">
        <w:rPr>
          <w:i/>
          <w:iCs/>
          <w:sz w:val="24"/>
          <w:szCs w:val="24"/>
          <w:u w:color="0462C1"/>
          <w:lang w:val="en-IN"/>
        </w:rPr>
        <w:t xml:space="preserve"> Workshop</w:t>
      </w:r>
      <w:r w:rsidRPr="001A63AD">
        <w:rPr>
          <w:sz w:val="24"/>
          <w:szCs w:val="24"/>
          <w:u w:color="0462C1"/>
          <w:lang w:val="en-IN"/>
        </w:rPr>
        <w:t xml:space="preserve">, 2023. </w:t>
      </w:r>
    </w:p>
    <w:p w14:paraId="207D3942" w14:textId="01D41DD8"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OpenAI, "GPT-4 Technical Report," </w:t>
      </w:r>
      <w:proofErr w:type="spellStart"/>
      <w:r w:rsidRPr="001A63AD">
        <w:rPr>
          <w:i/>
          <w:iCs/>
          <w:sz w:val="24"/>
          <w:szCs w:val="24"/>
          <w:u w:color="0462C1"/>
          <w:lang w:val="en-IN"/>
        </w:rPr>
        <w:t>arXiv</w:t>
      </w:r>
      <w:proofErr w:type="spellEnd"/>
      <w:r w:rsidRPr="001A63AD">
        <w:rPr>
          <w:i/>
          <w:iCs/>
          <w:sz w:val="24"/>
          <w:szCs w:val="24"/>
          <w:u w:color="0462C1"/>
          <w:lang w:val="en-IN"/>
        </w:rPr>
        <w:t xml:space="preserve"> preprint arXiv:2303.08774</w:t>
      </w:r>
      <w:r w:rsidRPr="001A63AD">
        <w:rPr>
          <w:sz w:val="24"/>
          <w:szCs w:val="24"/>
          <w:u w:color="0462C1"/>
          <w:lang w:val="en-IN"/>
        </w:rPr>
        <w:t xml:space="preserve">, 2023. </w:t>
      </w:r>
    </w:p>
    <w:p w14:paraId="7F0A6447" w14:textId="750F4D0B"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J. Wei et al., "Chain-of-Thought Prompting Elicits Reasoning in Large Language Models," </w:t>
      </w:r>
      <w:proofErr w:type="spellStart"/>
      <w:r w:rsidRPr="001A63AD">
        <w:rPr>
          <w:i/>
          <w:iCs/>
          <w:sz w:val="24"/>
          <w:szCs w:val="24"/>
          <w:u w:color="0462C1"/>
          <w:lang w:val="en-IN"/>
        </w:rPr>
        <w:t>NeurIPS</w:t>
      </w:r>
      <w:proofErr w:type="spellEnd"/>
      <w:r w:rsidRPr="001A63AD">
        <w:rPr>
          <w:sz w:val="24"/>
          <w:szCs w:val="24"/>
          <w:u w:color="0462C1"/>
          <w:lang w:val="en-IN"/>
        </w:rPr>
        <w:t xml:space="preserve">, updated applications widely adopted in LLM systems, 2023. </w:t>
      </w:r>
    </w:p>
    <w:p w14:paraId="4CB5E6B0" w14:textId="31820D36"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B. Yu et al., "Spider 2.0: A Realistic and Challenging Text-to-SQL Benchmark," </w:t>
      </w:r>
      <w:proofErr w:type="spellStart"/>
      <w:r w:rsidRPr="001A63AD">
        <w:rPr>
          <w:i/>
          <w:iCs/>
          <w:sz w:val="24"/>
          <w:szCs w:val="24"/>
          <w:u w:color="0462C1"/>
          <w:lang w:val="en-IN"/>
        </w:rPr>
        <w:t>arXiv</w:t>
      </w:r>
      <w:proofErr w:type="spellEnd"/>
      <w:r w:rsidRPr="001A63AD">
        <w:rPr>
          <w:sz w:val="24"/>
          <w:szCs w:val="24"/>
          <w:u w:color="0462C1"/>
          <w:lang w:val="en-IN"/>
        </w:rPr>
        <w:t xml:space="preserve">, 2024. </w:t>
      </w:r>
    </w:p>
    <w:p w14:paraId="795FC12E" w14:textId="4FE5D298"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Google DeepMind, "Gemini: A Family of Highly Capable Multimodal Models," </w:t>
      </w:r>
      <w:proofErr w:type="spellStart"/>
      <w:r w:rsidRPr="001A63AD">
        <w:rPr>
          <w:i/>
          <w:iCs/>
          <w:sz w:val="24"/>
          <w:szCs w:val="24"/>
          <w:u w:color="0462C1"/>
          <w:lang w:val="en-IN"/>
        </w:rPr>
        <w:t>arXiv</w:t>
      </w:r>
      <w:proofErr w:type="spellEnd"/>
      <w:r w:rsidRPr="001A63AD">
        <w:rPr>
          <w:sz w:val="24"/>
          <w:szCs w:val="24"/>
          <w:u w:color="0462C1"/>
          <w:lang w:val="en-IN"/>
        </w:rPr>
        <w:t xml:space="preserve">, 2024. </w:t>
      </w:r>
    </w:p>
    <w:p w14:paraId="6982FA58" w14:textId="3B1F0457"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Apache Software Foundation, "Apache Superset Documentation," 2025 Edition. </w:t>
      </w:r>
    </w:p>
    <w:p w14:paraId="60CAECE4" w14:textId="434A0A40" w:rsidR="001A63AD" w:rsidRPr="001A63AD" w:rsidRDefault="001A63AD" w:rsidP="001A63AD">
      <w:pPr>
        <w:pStyle w:val="ListParagraph"/>
        <w:numPr>
          <w:ilvl w:val="0"/>
          <w:numId w:val="11"/>
        </w:numPr>
        <w:rPr>
          <w:sz w:val="24"/>
          <w:szCs w:val="24"/>
          <w:u w:color="0462C1"/>
          <w:lang w:val="en-IN"/>
        </w:rPr>
      </w:pPr>
      <w:proofErr w:type="spellStart"/>
      <w:r w:rsidRPr="001A63AD">
        <w:rPr>
          <w:sz w:val="24"/>
          <w:szCs w:val="24"/>
          <w:u w:color="0462C1"/>
          <w:lang w:val="en-IN"/>
        </w:rPr>
        <w:t>Plotly</w:t>
      </w:r>
      <w:proofErr w:type="spellEnd"/>
      <w:r w:rsidRPr="001A63AD">
        <w:rPr>
          <w:sz w:val="24"/>
          <w:szCs w:val="24"/>
          <w:u w:color="0462C1"/>
          <w:lang w:val="en-IN"/>
        </w:rPr>
        <w:t xml:space="preserve"> Technologies Inc., "</w:t>
      </w:r>
      <w:proofErr w:type="spellStart"/>
      <w:r w:rsidRPr="001A63AD">
        <w:rPr>
          <w:sz w:val="24"/>
          <w:szCs w:val="24"/>
          <w:u w:color="0462C1"/>
          <w:lang w:val="en-IN"/>
        </w:rPr>
        <w:t>Plotly</w:t>
      </w:r>
      <w:proofErr w:type="spellEnd"/>
      <w:r w:rsidRPr="001A63AD">
        <w:rPr>
          <w:sz w:val="24"/>
          <w:szCs w:val="24"/>
          <w:u w:color="0462C1"/>
          <w:lang w:val="en-IN"/>
        </w:rPr>
        <w:t xml:space="preserve"> Python Documentation," 2025 Edition. </w:t>
      </w:r>
    </w:p>
    <w:p w14:paraId="63EEC862" w14:textId="48536C09" w:rsidR="001A63AD" w:rsidRPr="001A63AD" w:rsidRDefault="001A63AD" w:rsidP="001A63AD">
      <w:pPr>
        <w:pStyle w:val="ListParagraph"/>
        <w:numPr>
          <w:ilvl w:val="0"/>
          <w:numId w:val="11"/>
        </w:numPr>
        <w:rPr>
          <w:sz w:val="24"/>
          <w:szCs w:val="24"/>
          <w:u w:color="0462C1"/>
          <w:lang w:val="en-IN"/>
        </w:rPr>
      </w:pPr>
      <w:proofErr w:type="spellStart"/>
      <w:r w:rsidRPr="001A63AD">
        <w:rPr>
          <w:sz w:val="24"/>
          <w:szCs w:val="24"/>
          <w:u w:color="0462C1"/>
          <w:lang w:val="en-IN"/>
        </w:rPr>
        <w:t>Streamlit</w:t>
      </w:r>
      <w:proofErr w:type="spellEnd"/>
      <w:r w:rsidRPr="001A63AD">
        <w:rPr>
          <w:sz w:val="24"/>
          <w:szCs w:val="24"/>
          <w:u w:color="0462C1"/>
          <w:lang w:val="en-IN"/>
        </w:rPr>
        <w:t xml:space="preserve"> Inc., "</w:t>
      </w:r>
      <w:proofErr w:type="spellStart"/>
      <w:r w:rsidRPr="001A63AD">
        <w:rPr>
          <w:sz w:val="24"/>
          <w:szCs w:val="24"/>
          <w:u w:color="0462C1"/>
          <w:lang w:val="en-IN"/>
        </w:rPr>
        <w:t>Streamlit</w:t>
      </w:r>
      <w:proofErr w:type="spellEnd"/>
      <w:r w:rsidRPr="001A63AD">
        <w:rPr>
          <w:sz w:val="24"/>
          <w:szCs w:val="24"/>
          <w:u w:color="0462C1"/>
          <w:lang w:val="en-IN"/>
        </w:rPr>
        <w:t xml:space="preserve"> Documentation," 2025 Edition. </w:t>
      </w:r>
    </w:p>
    <w:p w14:paraId="5A8A4479" w14:textId="1A878D71"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FastAPI Documentation, "FastAPI: Modern High-Performance Python Web Framework," 2025. </w:t>
      </w:r>
    </w:p>
    <w:p w14:paraId="0571ACE1" w14:textId="232AFE0F"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PostgreSQL Global Development Group, "PostgreSQL Documentation Version 17," 2025. </w:t>
      </w:r>
    </w:p>
    <w:p w14:paraId="7501DBD2" w14:textId="2CDEECCC" w:rsidR="001A63AD" w:rsidRPr="001A63AD" w:rsidRDefault="001A63AD" w:rsidP="001A63AD">
      <w:pPr>
        <w:pStyle w:val="ListParagraph"/>
        <w:numPr>
          <w:ilvl w:val="0"/>
          <w:numId w:val="11"/>
        </w:numPr>
        <w:rPr>
          <w:sz w:val="24"/>
          <w:szCs w:val="24"/>
          <w:u w:color="0462C1"/>
          <w:lang w:val="en-IN"/>
        </w:rPr>
      </w:pPr>
      <w:proofErr w:type="spellStart"/>
      <w:r w:rsidRPr="001A63AD">
        <w:rPr>
          <w:sz w:val="24"/>
          <w:szCs w:val="24"/>
          <w:u w:color="0462C1"/>
          <w:lang w:val="en-IN"/>
        </w:rPr>
        <w:t>SQLAlchemy</w:t>
      </w:r>
      <w:proofErr w:type="spellEnd"/>
      <w:r w:rsidRPr="001A63AD">
        <w:rPr>
          <w:sz w:val="24"/>
          <w:szCs w:val="24"/>
          <w:u w:color="0462C1"/>
          <w:lang w:val="en-IN"/>
        </w:rPr>
        <w:t xml:space="preserve"> Authors, "</w:t>
      </w:r>
      <w:proofErr w:type="spellStart"/>
      <w:r w:rsidRPr="001A63AD">
        <w:rPr>
          <w:sz w:val="24"/>
          <w:szCs w:val="24"/>
          <w:u w:color="0462C1"/>
          <w:lang w:val="en-IN"/>
        </w:rPr>
        <w:t>SQLAlchemy</w:t>
      </w:r>
      <w:proofErr w:type="spellEnd"/>
      <w:r w:rsidRPr="001A63AD">
        <w:rPr>
          <w:sz w:val="24"/>
          <w:szCs w:val="24"/>
          <w:u w:color="0462C1"/>
          <w:lang w:val="en-IN"/>
        </w:rPr>
        <w:t xml:space="preserve"> 2.0 Documentation," 2025. </w:t>
      </w:r>
    </w:p>
    <w:p w14:paraId="635B0E4F" w14:textId="144F7C79"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Microsoft Research, "Natural Language Interfaces for Databases using Large Language Models," IEEE Conference Proceedings, 2025. </w:t>
      </w:r>
    </w:p>
    <w:p w14:paraId="3740D2D4" w14:textId="392E7DF7"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IEEE, "AI-Powered Business Intelligence and Natural Language Analytics," </w:t>
      </w:r>
      <w:r w:rsidRPr="001A63AD">
        <w:rPr>
          <w:i/>
          <w:iCs/>
          <w:sz w:val="24"/>
          <w:szCs w:val="24"/>
          <w:u w:color="0462C1"/>
          <w:lang w:val="en-IN"/>
        </w:rPr>
        <w:t>IEEE Conference on Artificial Intelligence</w:t>
      </w:r>
      <w:r w:rsidRPr="001A63AD">
        <w:rPr>
          <w:sz w:val="24"/>
          <w:szCs w:val="24"/>
          <w:u w:color="0462C1"/>
          <w:lang w:val="en-IN"/>
        </w:rPr>
        <w:t xml:space="preserve">, 2025. </w:t>
      </w:r>
    </w:p>
    <w:p w14:paraId="4CE4D898" w14:textId="2708ECA6"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A. Gupta et al., "Explainable Text-to-SQL Systems using Large Language Models," </w:t>
      </w:r>
      <w:r w:rsidRPr="001A63AD">
        <w:rPr>
          <w:i/>
          <w:iCs/>
          <w:sz w:val="24"/>
          <w:szCs w:val="24"/>
          <w:u w:color="0462C1"/>
          <w:lang w:val="en-IN"/>
        </w:rPr>
        <w:t>IEEE Access</w:t>
      </w:r>
      <w:r w:rsidRPr="001A63AD">
        <w:rPr>
          <w:sz w:val="24"/>
          <w:szCs w:val="24"/>
          <w:u w:color="0462C1"/>
          <w:lang w:val="en-IN"/>
        </w:rPr>
        <w:t xml:space="preserve">, 2025. </w:t>
      </w:r>
    </w:p>
    <w:p w14:paraId="0256274C" w14:textId="2BA77174"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R. Kumar et al., "Interactive Data Visualization using AI-Assisted Analytics," </w:t>
      </w:r>
      <w:r w:rsidRPr="001A63AD">
        <w:rPr>
          <w:i/>
          <w:iCs/>
          <w:sz w:val="24"/>
          <w:szCs w:val="24"/>
          <w:u w:color="0462C1"/>
          <w:lang w:val="en-IN"/>
        </w:rPr>
        <w:t>IEEE International Conference on Data Science</w:t>
      </w:r>
      <w:r w:rsidRPr="001A63AD">
        <w:rPr>
          <w:sz w:val="24"/>
          <w:szCs w:val="24"/>
          <w:u w:color="0462C1"/>
          <w:lang w:val="en-IN"/>
        </w:rPr>
        <w:t xml:space="preserve">, 2025. </w:t>
      </w:r>
    </w:p>
    <w:p w14:paraId="3E2E4D8D" w14:textId="2BD0A2B8"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ACM, "Natural Language Query Processing for Enterprise Databases," </w:t>
      </w:r>
      <w:r w:rsidRPr="001A63AD">
        <w:rPr>
          <w:i/>
          <w:iCs/>
          <w:sz w:val="24"/>
          <w:szCs w:val="24"/>
          <w:u w:color="0462C1"/>
          <w:lang w:val="en-IN"/>
        </w:rPr>
        <w:t>ACM Computing Surveys</w:t>
      </w:r>
      <w:r w:rsidRPr="001A63AD">
        <w:rPr>
          <w:sz w:val="24"/>
          <w:szCs w:val="24"/>
          <w:u w:color="0462C1"/>
          <w:lang w:val="en-IN"/>
        </w:rPr>
        <w:t xml:space="preserve">, 2025. </w:t>
      </w:r>
    </w:p>
    <w:p w14:paraId="1161E3E2" w14:textId="5FA1401F"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IEEE, "Large Language Models for Intelligent Database Query Generation," </w:t>
      </w:r>
      <w:r w:rsidRPr="001A63AD">
        <w:rPr>
          <w:i/>
          <w:iCs/>
          <w:sz w:val="24"/>
          <w:szCs w:val="24"/>
          <w:u w:color="0462C1"/>
          <w:lang w:val="en-IN"/>
        </w:rPr>
        <w:t>IEEE Transactions on Knowledge and Data Engineering</w:t>
      </w:r>
      <w:r w:rsidRPr="001A63AD">
        <w:rPr>
          <w:sz w:val="24"/>
          <w:szCs w:val="24"/>
          <w:u w:color="0462C1"/>
          <w:lang w:val="en-IN"/>
        </w:rPr>
        <w:t xml:space="preserve">, 2026. </w:t>
      </w:r>
    </w:p>
    <w:p w14:paraId="73700E6B" w14:textId="517E5179" w:rsidR="001A63AD"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S. Wang et al., "Conversational AI for Business Intelligence and SQL Automation," </w:t>
      </w:r>
      <w:r w:rsidRPr="001A63AD">
        <w:rPr>
          <w:i/>
          <w:iCs/>
          <w:sz w:val="24"/>
          <w:szCs w:val="24"/>
          <w:u w:color="0462C1"/>
          <w:lang w:val="en-IN"/>
        </w:rPr>
        <w:t>International Conference on Artificial Intelligence and Data Engineering</w:t>
      </w:r>
      <w:r w:rsidRPr="001A63AD">
        <w:rPr>
          <w:sz w:val="24"/>
          <w:szCs w:val="24"/>
          <w:u w:color="0462C1"/>
          <w:lang w:val="en-IN"/>
        </w:rPr>
        <w:t xml:space="preserve">, 2026. </w:t>
      </w:r>
    </w:p>
    <w:p w14:paraId="1F20F8C1" w14:textId="45F62293" w:rsidR="00E0518F" w:rsidRPr="001A63AD" w:rsidRDefault="001A63AD" w:rsidP="001A63AD">
      <w:pPr>
        <w:pStyle w:val="ListParagraph"/>
        <w:numPr>
          <w:ilvl w:val="0"/>
          <w:numId w:val="11"/>
        </w:numPr>
        <w:rPr>
          <w:sz w:val="24"/>
          <w:szCs w:val="24"/>
          <w:u w:color="0462C1"/>
          <w:lang w:val="en-IN"/>
        </w:rPr>
      </w:pPr>
      <w:r w:rsidRPr="001A63AD">
        <w:rPr>
          <w:sz w:val="24"/>
          <w:szCs w:val="24"/>
          <w:u w:color="0462C1"/>
          <w:lang w:val="en-IN"/>
        </w:rPr>
        <w:t xml:space="preserve">M. Chen et al., "AI-Assisted Data Visualization and Automated Analytics Using Large Language Models," </w:t>
      </w:r>
      <w:r w:rsidRPr="001A63AD">
        <w:rPr>
          <w:i/>
          <w:iCs/>
          <w:sz w:val="24"/>
          <w:szCs w:val="24"/>
          <w:u w:color="0462C1"/>
          <w:lang w:val="en-IN"/>
        </w:rPr>
        <w:t>IEEE Access</w:t>
      </w:r>
      <w:r w:rsidRPr="001A63AD">
        <w:rPr>
          <w:sz w:val="24"/>
          <w:szCs w:val="24"/>
          <w:u w:color="0462C1"/>
          <w:lang w:val="en-IN"/>
        </w:rPr>
        <w:t>, 2026.</w:t>
      </w:r>
    </w:p>
    <w:p w14:paraId="14493235" w14:textId="77777777" w:rsidR="00E0518F" w:rsidRPr="00E0518F" w:rsidRDefault="00E0518F">
      <w:pPr>
        <w:rPr>
          <w:rFonts w:ascii="Times New Roman" w:hAnsi="Times New Roman" w:cs="Times New Roman"/>
          <w:sz w:val="24"/>
          <w:szCs w:val="24"/>
          <w:u w:color="0462C1"/>
          <w:lang w:val="en-IN"/>
        </w:rPr>
      </w:pPr>
    </w:p>
    <w:sectPr w:rsidR="00E0518F" w:rsidRPr="00E0518F">
      <w:pgSz w:w="11910" w:h="16850"/>
      <w:pgMar w:top="6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857896"/>
    <w:multiLevelType w:val="singleLevel"/>
    <w:tmpl w:val="8085789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AA644AB"/>
    <w:multiLevelType w:val="hybridMultilevel"/>
    <w:tmpl w:val="420A02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1E7B60"/>
    <w:multiLevelType w:val="hybridMultilevel"/>
    <w:tmpl w:val="D24EA202"/>
    <w:lvl w:ilvl="0" w:tplc="9C307B3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526B01"/>
    <w:multiLevelType w:val="hybridMultilevel"/>
    <w:tmpl w:val="AE9E56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C2C4774"/>
    <w:multiLevelType w:val="hybridMultilevel"/>
    <w:tmpl w:val="2E2EE68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E180250"/>
    <w:multiLevelType w:val="hybridMultilevel"/>
    <w:tmpl w:val="8F681EAA"/>
    <w:lvl w:ilvl="0" w:tplc="9C307B3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15432C"/>
    <w:multiLevelType w:val="hybridMultilevel"/>
    <w:tmpl w:val="84CAD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CE62E6"/>
    <w:multiLevelType w:val="hybridMultilevel"/>
    <w:tmpl w:val="AE98A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B06A1D"/>
    <w:multiLevelType w:val="hybridMultilevel"/>
    <w:tmpl w:val="D9FC39C4"/>
    <w:lvl w:ilvl="0" w:tplc="6A64E8AE">
      <w:start w:val="10"/>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F37C4E"/>
    <w:multiLevelType w:val="hybridMultilevel"/>
    <w:tmpl w:val="F1109E8A"/>
    <w:lvl w:ilvl="0" w:tplc="9C307B3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541FDB"/>
    <w:multiLevelType w:val="hybridMultilevel"/>
    <w:tmpl w:val="9CDAE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BA6F6E"/>
    <w:multiLevelType w:val="hybridMultilevel"/>
    <w:tmpl w:val="7800347A"/>
    <w:lvl w:ilvl="0" w:tplc="FCC84F2A">
      <w:numFmt w:val="bullet"/>
      <w:lvlText w:val=""/>
      <w:lvlJc w:val="left"/>
      <w:pPr>
        <w:ind w:left="1080" w:hanging="360"/>
      </w:pPr>
      <w:rPr>
        <w:rFonts w:ascii="Times New Roman" w:eastAsia="SimSu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0EC15F1"/>
    <w:multiLevelType w:val="multilevel"/>
    <w:tmpl w:val="0B5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52671"/>
    <w:multiLevelType w:val="hybridMultilevel"/>
    <w:tmpl w:val="F2D0B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941169"/>
    <w:multiLevelType w:val="hybridMultilevel"/>
    <w:tmpl w:val="833616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D220E29"/>
    <w:multiLevelType w:val="hybridMultilevel"/>
    <w:tmpl w:val="BB1E0072"/>
    <w:lvl w:ilvl="0" w:tplc="FCC84F2A">
      <w:numFmt w:val="bullet"/>
      <w:lvlText w:val=""/>
      <w:lvlJc w:val="left"/>
      <w:pPr>
        <w:ind w:left="1800" w:hanging="360"/>
      </w:pPr>
      <w:rPr>
        <w:rFonts w:ascii="Times New Roman" w:eastAsia="SimSu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96594295">
    <w:abstractNumId w:val="0"/>
  </w:num>
  <w:num w:numId="2" w16cid:durableId="1318026610">
    <w:abstractNumId w:val="12"/>
  </w:num>
  <w:num w:numId="3" w16cid:durableId="1337423214">
    <w:abstractNumId w:val="10"/>
  </w:num>
  <w:num w:numId="4" w16cid:durableId="1452942068">
    <w:abstractNumId w:val="3"/>
  </w:num>
  <w:num w:numId="5" w16cid:durableId="94594124">
    <w:abstractNumId w:val="11"/>
  </w:num>
  <w:num w:numId="6" w16cid:durableId="903217944">
    <w:abstractNumId w:val="15"/>
  </w:num>
  <w:num w:numId="7" w16cid:durableId="1647273314">
    <w:abstractNumId w:val="6"/>
  </w:num>
  <w:num w:numId="8" w16cid:durableId="1941334568">
    <w:abstractNumId w:val="9"/>
  </w:num>
  <w:num w:numId="9" w16cid:durableId="1748069660">
    <w:abstractNumId w:val="2"/>
  </w:num>
  <w:num w:numId="10" w16cid:durableId="750587666">
    <w:abstractNumId w:val="5"/>
  </w:num>
  <w:num w:numId="11" w16cid:durableId="1725061776">
    <w:abstractNumId w:val="1"/>
  </w:num>
  <w:num w:numId="12" w16cid:durableId="1791974828">
    <w:abstractNumId w:val="13"/>
  </w:num>
  <w:num w:numId="13" w16cid:durableId="577718284">
    <w:abstractNumId w:val="8"/>
  </w:num>
  <w:num w:numId="14" w16cid:durableId="1753429996">
    <w:abstractNumId w:val="4"/>
  </w:num>
  <w:num w:numId="15" w16cid:durableId="228270577">
    <w:abstractNumId w:val="7"/>
  </w:num>
  <w:num w:numId="16" w16cid:durableId="6664472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072"/>
    <w:rsid w:val="001A63AD"/>
    <w:rsid w:val="00246072"/>
    <w:rsid w:val="003215AF"/>
    <w:rsid w:val="00460A53"/>
    <w:rsid w:val="0046750A"/>
    <w:rsid w:val="00476373"/>
    <w:rsid w:val="00654B19"/>
    <w:rsid w:val="00764416"/>
    <w:rsid w:val="007F5A22"/>
    <w:rsid w:val="00855EA5"/>
    <w:rsid w:val="00883113"/>
    <w:rsid w:val="009166FA"/>
    <w:rsid w:val="00AC0CA2"/>
    <w:rsid w:val="00B9008D"/>
    <w:rsid w:val="00C03AE0"/>
    <w:rsid w:val="00E0518F"/>
    <w:rsid w:val="00EA5FD6"/>
    <w:rsid w:val="1B0F49C1"/>
    <w:rsid w:val="20266995"/>
    <w:rsid w:val="785A38A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2517A5"/>
  <w15:docId w15:val="{9C4F4A07-DFB8-4C76-AA2D-BD77DE5B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874" w:hanging="360"/>
    </w:pPr>
    <w:rPr>
      <w:rFonts w:ascii="Times New Roman" w:eastAsia="Times New Roman" w:hAnsi="Times New Roman" w:cs="Times New Roman"/>
    </w:rPr>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E0518F"/>
    <w:rPr>
      <w:color w:val="0000FF" w:themeColor="hyperlink"/>
      <w:u w:val="single"/>
    </w:rPr>
  </w:style>
  <w:style w:type="character" w:styleId="UnresolvedMention">
    <w:name w:val="Unresolved Mention"/>
    <w:basedOn w:val="DefaultParagraphFont"/>
    <w:uiPriority w:val="99"/>
    <w:semiHidden/>
    <w:unhideWhenUsed/>
    <w:rsid w:val="00E051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azizes</dc:creator>
  <cp:lastModifiedBy>shaik Azizes</cp:lastModifiedBy>
  <cp:revision>2</cp:revision>
  <dcterms:created xsi:type="dcterms:W3CDTF">2026-07-24T14:01:00Z</dcterms:created>
  <dcterms:modified xsi:type="dcterms:W3CDTF">2026-07-24T14:01:00Z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 2021</vt:lpwstr>
  </property>
  <property fmtid="{D5CDD505-2E9C-101B-9397-08002B2CF9AE}" pid="4" name="LastSaved">
    <vt:filetime>2025-08-19T00:00:00Z</vt:filetime>
  </property>
  <property fmtid="{D5CDD505-2E9C-101B-9397-08002B2CF9AE}" pid="5" name="Producer">
    <vt:lpwstr>Microsoft® Word 2021</vt:lpwstr>
  </property>
  <property fmtid="{D5CDD505-2E9C-101B-9397-08002B2CF9AE}" pid="6" name="KSOProductBuildVer">
    <vt:lpwstr>2057-12.2.0.23206</vt:lpwstr>
  </property>
  <property fmtid="{D5CDD505-2E9C-101B-9397-08002B2CF9AE}" pid="7" name="ICV">
    <vt:lpwstr>4CFAF391EAC34C7FA2095C1344627234_13</vt:lpwstr>
  </property>
</Properties>
</file>