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01C" w14:textId="09311B38" w:rsidR="00002324" w:rsidRDefault="00000000">
      <w:pPr>
        <w:pStyle w:val="Heading2"/>
        <w:spacing w:before="71"/>
        <w:ind w:left="2440"/>
        <w:jc w:val="center"/>
      </w:pPr>
      <w:r>
        <w:rPr>
          <w:noProof/>
        </w:rPr>
        <w:drawing>
          <wp:anchor distT="0" distB="0" distL="0" distR="0" simplePos="0" relativeHeight="15729152" behindDoc="0" locked="0" layoutInCell="1" allowOverlap="1" wp14:anchorId="201110A4" wp14:editId="279277FD">
            <wp:simplePos x="0" y="0"/>
            <wp:positionH relativeFrom="page">
              <wp:posOffset>549275</wp:posOffset>
            </wp:positionH>
            <wp:positionV relativeFrom="paragraph">
              <wp:posOffset>-81280</wp:posOffset>
            </wp:positionV>
            <wp:extent cx="1113155" cy="112776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13155" cy="1127760"/>
                    </a:xfrm>
                    <a:prstGeom prst="rect">
                      <a:avLst/>
                    </a:prstGeom>
                  </pic:spPr>
                </pic:pic>
              </a:graphicData>
            </a:graphic>
            <wp14:sizeRelH relativeFrom="margin">
              <wp14:pctWidth>0</wp14:pctWidth>
            </wp14:sizeRelH>
            <wp14:sizeRelV relativeFrom="margin">
              <wp14:pctHeight>0</wp14:pctHeight>
            </wp14:sizeRelV>
          </wp:anchor>
        </w:drawing>
      </w:r>
      <w:r>
        <w:t>ANNAMACHARYA</w:t>
      </w:r>
      <w:r>
        <w:rPr>
          <w:spacing w:val="-4"/>
        </w:rPr>
        <w:t xml:space="preserve"> </w:t>
      </w:r>
      <w:r>
        <w:t>INSTITUTE</w:t>
      </w:r>
      <w:r>
        <w:rPr>
          <w:spacing w:val="-2"/>
        </w:rPr>
        <w:t xml:space="preserve"> </w:t>
      </w:r>
      <w:r>
        <w:t>OF</w:t>
      </w:r>
      <w:r>
        <w:rPr>
          <w:spacing w:val="-3"/>
        </w:rPr>
        <w:t xml:space="preserve"> </w:t>
      </w:r>
      <w:r>
        <w:t>TECHNOLOGY</w:t>
      </w:r>
      <w:r>
        <w:rPr>
          <w:spacing w:val="-1"/>
        </w:rPr>
        <w:t xml:space="preserve"> </w:t>
      </w:r>
      <w:r>
        <w:t>AND</w:t>
      </w:r>
      <w:r>
        <w:rPr>
          <w:spacing w:val="-1"/>
        </w:rPr>
        <w:t xml:space="preserve"> </w:t>
      </w:r>
      <w:r>
        <w:rPr>
          <w:spacing w:val="-2"/>
        </w:rPr>
        <w:t>SCIENCES</w:t>
      </w:r>
    </w:p>
    <w:p w14:paraId="5524D66E" w14:textId="0A04B74E" w:rsidR="00002324" w:rsidRDefault="00000000">
      <w:pPr>
        <w:pStyle w:val="Heading3"/>
        <w:spacing w:line="273" w:lineRule="exact"/>
        <w:ind w:left="2437"/>
        <w:jc w:val="center"/>
      </w:pPr>
      <w:r>
        <w:rPr>
          <w:spacing w:val="-2"/>
        </w:rPr>
        <w:t>(Autonomous)</w:t>
      </w:r>
    </w:p>
    <w:p w14:paraId="01432603" w14:textId="43B9EC57" w:rsidR="00002324" w:rsidRDefault="00000000">
      <w:pPr>
        <w:spacing w:line="259" w:lineRule="auto"/>
        <w:ind w:left="3070" w:right="632" w:firstLine="15"/>
        <w:jc w:val="center"/>
      </w:pPr>
      <w:proofErr w:type="spellStart"/>
      <w:r>
        <w:rPr>
          <w:sz w:val="20"/>
        </w:rPr>
        <w:t>Thallapaka</w:t>
      </w:r>
      <w:proofErr w:type="spellEnd"/>
      <w:r>
        <w:rPr>
          <w:sz w:val="20"/>
        </w:rPr>
        <w:t xml:space="preserve"> Panchayath, New </w:t>
      </w:r>
      <w:proofErr w:type="spellStart"/>
      <w:r>
        <w:rPr>
          <w:sz w:val="20"/>
        </w:rPr>
        <w:t>Boyanapalli</w:t>
      </w:r>
      <w:proofErr w:type="spellEnd"/>
      <w:r>
        <w:rPr>
          <w:sz w:val="20"/>
        </w:rPr>
        <w:t xml:space="preserve">, </w:t>
      </w:r>
      <w:proofErr w:type="spellStart"/>
      <w:r>
        <w:rPr>
          <w:sz w:val="20"/>
        </w:rPr>
        <w:t>Rajampet</w:t>
      </w:r>
      <w:proofErr w:type="spellEnd"/>
      <w:r>
        <w:rPr>
          <w:sz w:val="20"/>
        </w:rPr>
        <w:t xml:space="preserve">, </w:t>
      </w:r>
      <w:proofErr w:type="spellStart"/>
      <w:r>
        <w:rPr>
          <w:sz w:val="20"/>
        </w:rPr>
        <w:t>Annamayya</w:t>
      </w:r>
      <w:proofErr w:type="spellEnd"/>
      <w:r>
        <w:rPr>
          <w:sz w:val="20"/>
        </w:rPr>
        <w:t xml:space="preserve"> Dist., A.P. - 516126 </w:t>
      </w:r>
      <w:r>
        <w:t>Approved</w:t>
      </w:r>
      <w:r>
        <w:rPr>
          <w:spacing w:val="-7"/>
        </w:rPr>
        <w:t xml:space="preserve"> </w:t>
      </w:r>
      <w:r>
        <w:t>by</w:t>
      </w:r>
      <w:r>
        <w:rPr>
          <w:spacing w:val="-7"/>
        </w:rPr>
        <w:t xml:space="preserve"> </w:t>
      </w:r>
      <w:r>
        <w:t>A.I.C.T.E, New</w:t>
      </w:r>
      <w:r>
        <w:rPr>
          <w:spacing w:val="-8"/>
        </w:rPr>
        <w:t xml:space="preserve"> </w:t>
      </w:r>
      <w:r>
        <w:t>Delhi</w:t>
      </w:r>
      <w:r>
        <w:rPr>
          <w:spacing w:val="-6"/>
        </w:rPr>
        <w:t xml:space="preserve"> </w:t>
      </w:r>
      <w:r>
        <w:t>&amp;</w:t>
      </w:r>
      <w:r>
        <w:rPr>
          <w:spacing w:val="-1"/>
        </w:rPr>
        <w:t xml:space="preserve"> </w:t>
      </w:r>
      <w:r>
        <w:t>Affiliated</w:t>
      </w:r>
      <w:r>
        <w:rPr>
          <w:spacing w:val="-7"/>
        </w:rPr>
        <w:t xml:space="preserve"> </w:t>
      </w:r>
      <w:r>
        <w:t>to</w:t>
      </w:r>
      <w:r>
        <w:rPr>
          <w:spacing w:val="-7"/>
        </w:rPr>
        <w:t xml:space="preserve"> </w:t>
      </w:r>
      <w:r>
        <w:t>JNTU</w:t>
      </w:r>
      <w:r>
        <w:rPr>
          <w:spacing w:val="-8"/>
        </w:rPr>
        <w:t xml:space="preserve"> </w:t>
      </w:r>
      <w:r>
        <w:t xml:space="preserve">Anantapur. </w:t>
      </w:r>
      <w:proofErr w:type="spellStart"/>
      <w:r>
        <w:t>Anantapuramu</w:t>
      </w:r>
      <w:proofErr w:type="spellEnd"/>
      <w:r>
        <w:t xml:space="preserve"> (Institute Accredited by NAAC, Bangalore) (Institute</w:t>
      </w:r>
      <w:r>
        <w:rPr>
          <w:spacing w:val="-1"/>
        </w:rPr>
        <w:t xml:space="preserve"> </w:t>
      </w:r>
      <w:r>
        <w:t>Accredited by IE (I), Kolkata) Accredited by NBA, Recognized by UGC, New Delhi under Section 2(f) &amp; 12 (B)</w:t>
      </w:r>
    </w:p>
    <w:p w14:paraId="0815F1B9" w14:textId="6541B775" w:rsidR="00002324" w:rsidRDefault="00002324">
      <w:pPr>
        <w:pStyle w:val="BodyText"/>
        <w:rPr>
          <w:sz w:val="20"/>
        </w:rPr>
      </w:pPr>
    </w:p>
    <w:p w14:paraId="4CE6F543" w14:textId="4EAC975A" w:rsidR="00002324" w:rsidRDefault="00371917">
      <w:pPr>
        <w:pStyle w:val="BodyText"/>
        <w:spacing w:before="7"/>
        <w:rPr>
          <w:sz w:val="20"/>
        </w:rPr>
      </w:pPr>
      <w:r>
        <w:rPr>
          <w:noProof/>
          <w:sz w:val="20"/>
        </w:rPr>
        <mc:AlternateContent>
          <mc:Choice Requires="wps">
            <w:drawing>
              <wp:anchor distT="0" distB="0" distL="0" distR="0" simplePos="0" relativeHeight="487587840" behindDoc="1" locked="0" layoutInCell="1" allowOverlap="1" wp14:anchorId="3AEE10FE" wp14:editId="4E37380D">
                <wp:simplePos x="0" y="0"/>
                <wp:positionH relativeFrom="page">
                  <wp:align>left</wp:align>
                </wp:positionH>
                <wp:positionV relativeFrom="paragraph">
                  <wp:posOffset>250825</wp:posOffset>
                </wp:positionV>
                <wp:extent cx="8159115"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8159115" cy="45085"/>
                        </a:xfrm>
                        <a:custGeom>
                          <a:avLst/>
                          <a:gdLst/>
                          <a:ahLst/>
                          <a:cxnLst/>
                          <a:rect l="l" t="t" r="r" b="b"/>
                          <a:pathLst>
                            <a:path w="6657340" h="9525">
                              <a:moveTo>
                                <a:pt x="6657212" y="0"/>
                              </a:moveTo>
                              <a:lnTo>
                                <a:pt x="0" y="0"/>
                              </a:lnTo>
                              <a:lnTo>
                                <a:pt x="0" y="9144"/>
                              </a:lnTo>
                              <a:lnTo>
                                <a:pt x="6657212" y="9144"/>
                              </a:lnTo>
                              <a:lnTo>
                                <a:pt x="6657212" y="0"/>
                              </a:lnTo>
                              <a:close/>
                            </a:path>
                          </a:pathLst>
                        </a:custGeom>
                        <a:solidFill>
                          <a:srgbClr val="7D7D7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D55948" id="Graphic 2" o:spid="_x0000_s1026" style="position:absolute;margin-left:0;margin-top:19.75pt;width:642.45pt;height:3.55pt;flip:y;z-index:-15728640;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margin;mso-height-relative:margin;v-text-anchor:top" coordsize="66573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" path="m6657212,l,,,9144r6657212,l6657212,xe" fillcolor="#7d7d7d" stroked="f">
                <v:path arrowok="t"/>
                <w10:wrap type="topAndBottom" anchorx="page"/>
              </v:shape>
            </w:pict>
          </mc:Fallback>
        </mc:AlternateContent>
      </w:r>
    </w:p>
    <w:p w14:paraId="535BF360" w14:textId="77777777" w:rsidR="00002324" w:rsidRDefault="00002324">
      <w:pPr>
        <w:pStyle w:val="BodyText"/>
        <w:spacing w:before="165"/>
        <w:rPr>
          <w:sz w:val="22"/>
        </w:rPr>
      </w:pPr>
    </w:p>
    <w:p w14:paraId="09949EEB" w14:textId="77777777" w:rsidR="00002324" w:rsidRDefault="00000000">
      <w:pPr>
        <w:ind w:right="151"/>
        <w:jc w:val="center"/>
        <w:rPr>
          <w:b/>
        </w:rPr>
      </w:pPr>
      <w:r>
        <w:rPr>
          <w:b/>
        </w:rPr>
        <w:t>DEPARTMENT</w:t>
      </w:r>
      <w:r>
        <w:rPr>
          <w:b/>
          <w:spacing w:val="-6"/>
        </w:rPr>
        <w:t xml:space="preserve"> </w:t>
      </w:r>
      <w:r>
        <w:rPr>
          <w:b/>
        </w:rPr>
        <w:t>OF</w:t>
      </w:r>
      <w:r>
        <w:rPr>
          <w:b/>
          <w:spacing w:val="-10"/>
        </w:rPr>
        <w:t xml:space="preserve"> </w:t>
      </w:r>
      <w:r>
        <w:rPr>
          <w:b/>
        </w:rPr>
        <w:t>COMPUTER</w:t>
      </w:r>
      <w:r>
        <w:rPr>
          <w:b/>
          <w:spacing w:val="-8"/>
        </w:rPr>
        <w:t xml:space="preserve"> </w:t>
      </w:r>
      <w:r>
        <w:rPr>
          <w:b/>
        </w:rPr>
        <w:t>SCIENCE</w:t>
      </w:r>
      <w:r>
        <w:rPr>
          <w:b/>
          <w:spacing w:val="-8"/>
        </w:rPr>
        <w:t xml:space="preserve"> </w:t>
      </w:r>
      <w:r>
        <w:rPr>
          <w:b/>
          <w:spacing w:val="-2"/>
        </w:rPr>
        <w:t>ENGINEERING</w:t>
      </w:r>
    </w:p>
    <w:p w14:paraId="25A14635" w14:textId="77777777" w:rsidR="00002324" w:rsidRDefault="00000000">
      <w:pPr>
        <w:spacing w:before="126"/>
        <w:ind w:right="144"/>
        <w:jc w:val="center"/>
        <w:rPr>
          <w:b/>
        </w:rPr>
      </w:pPr>
      <w:r>
        <w:rPr>
          <w:b/>
        </w:rPr>
        <w:t>Academic</w:t>
      </w:r>
      <w:r>
        <w:rPr>
          <w:b/>
          <w:spacing w:val="-8"/>
        </w:rPr>
        <w:t xml:space="preserve"> </w:t>
      </w:r>
      <w:r>
        <w:rPr>
          <w:b/>
        </w:rPr>
        <w:t>Year:</w:t>
      </w:r>
      <w:r>
        <w:rPr>
          <w:b/>
          <w:spacing w:val="-7"/>
        </w:rPr>
        <w:t xml:space="preserve"> </w:t>
      </w:r>
      <w:r>
        <w:rPr>
          <w:b/>
        </w:rPr>
        <w:t>2026-</w:t>
      </w:r>
      <w:r>
        <w:rPr>
          <w:b/>
          <w:spacing w:val="-4"/>
        </w:rPr>
        <w:t>2027</w:t>
      </w:r>
    </w:p>
    <w:p w14:paraId="370F38DE" w14:textId="55BD23BF" w:rsidR="00002324" w:rsidRDefault="00000000">
      <w:pPr>
        <w:pStyle w:val="Heading3"/>
        <w:spacing w:before="272"/>
        <w:rPr>
          <w:spacing w:val="-10"/>
        </w:rPr>
      </w:pPr>
      <w:r>
        <w:t>Batch</w:t>
      </w:r>
      <w:r>
        <w:rPr>
          <w:spacing w:val="-2"/>
        </w:rPr>
        <w:t xml:space="preserve"> </w:t>
      </w:r>
      <w:proofErr w:type="gramStart"/>
      <w:r>
        <w:t>No</w:t>
      </w:r>
      <w:r>
        <w:rPr>
          <w:spacing w:val="3"/>
        </w:rPr>
        <w:t xml:space="preserve"> </w:t>
      </w:r>
      <w:r>
        <w:t>:</w:t>
      </w:r>
      <w:proofErr w:type="gramEnd"/>
      <w:r>
        <w:t xml:space="preserve"> B-</w:t>
      </w:r>
      <w:r w:rsidR="00B220F4">
        <w:rPr>
          <w:spacing w:val="-10"/>
        </w:rPr>
        <w:t>13</w:t>
      </w:r>
    </w:p>
    <w:p w14:paraId="19DA21BF" w14:textId="77777777" w:rsidR="00FA5191" w:rsidRDefault="00FA5191">
      <w:pPr>
        <w:pStyle w:val="Heading3"/>
        <w:spacing w:before="272"/>
      </w:pPr>
    </w:p>
    <w:p w14:paraId="15E7606F" w14:textId="77777777" w:rsidR="00A711B2" w:rsidRPr="00FA5191" w:rsidRDefault="00000000" w:rsidP="00FA5191">
      <w:pPr>
        <w:ind w:left="425"/>
        <w:rPr>
          <w:sz w:val="24"/>
          <w:szCs w:val="24"/>
        </w:rPr>
      </w:pPr>
      <w:r w:rsidRPr="00FA5191">
        <w:rPr>
          <w:b/>
          <w:sz w:val="28"/>
          <w:szCs w:val="24"/>
        </w:rPr>
        <w:t>PROJECT</w:t>
      </w:r>
      <w:r w:rsidRPr="00FA5191">
        <w:rPr>
          <w:b/>
          <w:spacing w:val="-8"/>
          <w:sz w:val="28"/>
          <w:szCs w:val="24"/>
        </w:rPr>
        <w:t xml:space="preserve"> </w:t>
      </w:r>
      <w:r w:rsidRPr="00FA5191">
        <w:rPr>
          <w:b/>
          <w:sz w:val="28"/>
          <w:szCs w:val="24"/>
        </w:rPr>
        <w:t>TITLE</w:t>
      </w:r>
      <w:r>
        <w:t>:</w:t>
      </w:r>
      <w:r>
        <w:rPr>
          <w:spacing w:val="-6"/>
        </w:rPr>
        <w:t xml:space="preserve"> </w:t>
      </w:r>
      <w:r w:rsidRPr="00FA5191">
        <w:rPr>
          <w:sz w:val="24"/>
          <w:szCs w:val="24"/>
        </w:rPr>
        <w:t>“</w:t>
      </w:r>
      <w:r w:rsidR="00B220F4" w:rsidRPr="00FA5191">
        <w:rPr>
          <w:sz w:val="24"/>
          <w:szCs w:val="24"/>
        </w:rPr>
        <w:t>An Enhanced TDA - Based Machine Learning Approach</w:t>
      </w:r>
      <w:r w:rsidR="00A711B2" w:rsidRPr="00FA5191">
        <w:rPr>
          <w:sz w:val="24"/>
          <w:szCs w:val="24"/>
        </w:rPr>
        <w:t xml:space="preserve"> </w:t>
      </w:r>
      <w:r w:rsidR="00B220F4" w:rsidRPr="00FA5191">
        <w:rPr>
          <w:sz w:val="24"/>
          <w:szCs w:val="24"/>
        </w:rPr>
        <w:t>for Maritime Loan Default</w:t>
      </w:r>
    </w:p>
    <w:p w14:paraId="5E057FC7" w14:textId="556B7153" w:rsidR="00002324" w:rsidRPr="00FA5191" w:rsidRDefault="00B220F4" w:rsidP="00FA5191">
      <w:pPr>
        <w:ind w:left="425"/>
        <w:rPr>
          <w:sz w:val="24"/>
          <w:szCs w:val="24"/>
        </w:rPr>
      </w:pPr>
      <w:r w:rsidRPr="00FA5191">
        <w:rPr>
          <w:sz w:val="24"/>
          <w:szCs w:val="24"/>
        </w:rPr>
        <w:t xml:space="preserve"> Prediction</w:t>
      </w:r>
      <w:r w:rsidR="00000000" w:rsidRPr="00FA5191">
        <w:rPr>
          <w:spacing w:val="-2"/>
          <w:sz w:val="24"/>
          <w:szCs w:val="24"/>
        </w:rPr>
        <w:t>”.</w:t>
      </w:r>
    </w:p>
    <w:p w14:paraId="1403DB0C" w14:textId="77777777" w:rsidR="00002324" w:rsidRDefault="00002324">
      <w:pPr>
        <w:pStyle w:val="BodyText"/>
        <w:spacing w:before="19"/>
        <w:rPr>
          <w:sz w:val="22"/>
        </w:rPr>
      </w:pPr>
    </w:p>
    <w:p w14:paraId="3A4DF992" w14:textId="11CC38A4" w:rsidR="00A711B2" w:rsidRDefault="00000000" w:rsidP="00A711B2">
      <w:pPr>
        <w:pStyle w:val="BodyText"/>
        <w:ind w:left="425" w:right="561"/>
        <w:jc w:val="both"/>
      </w:pPr>
      <w:r>
        <w:rPr>
          <w:b/>
          <w:sz w:val="28"/>
        </w:rPr>
        <w:t>ABSTRACT</w:t>
      </w:r>
      <w:r>
        <w:t xml:space="preserve">: </w:t>
      </w:r>
    </w:p>
    <w:p w14:paraId="01CD0BDC" w14:textId="054B1A99" w:rsidR="00A711B2" w:rsidRPr="00A711B2" w:rsidRDefault="00A711B2" w:rsidP="00A711B2">
      <w:pPr>
        <w:pStyle w:val="BodyText"/>
        <w:ind w:left="425" w:right="561"/>
        <w:jc w:val="both"/>
        <w:rPr>
          <w:lang w:val="en-IN"/>
        </w:rPr>
      </w:pPr>
      <w:r w:rsidRPr="00A711B2">
        <w:rPr>
          <w:lang w:val="en-IN"/>
        </w:rPr>
        <w:t>The global shipping industry plays a vital role in international trade but is exposed to significant financial risks arising from volatile freight rates, fluctuating vessel values, high debt levels, and changing economic conditions. These factors can increase the likelihood of loan default, where a shipping company fails to meet its repayment obligations. Conventional credit risk models primarily rely on financial and operational indicators and may not fully capture relationships and interconnected risks among shipping companies. This project proposes a Topological Data Analysis (TDA)-Enhanced Machine Learning Framework for Maritime Loan Default Risk Prediction.</w:t>
      </w:r>
    </w:p>
    <w:p w14:paraId="324CA933" w14:textId="77777777" w:rsidR="00A711B2" w:rsidRPr="00A711B2" w:rsidRDefault="00A711B2" w:rsidP="00A711B2">
      <w:pPr>
        <w:pStyle w:val="BodyText"/>
        <w:ind w:left="425" w:right="561"/>
        <w:jc w:val="both"/>
        <w:rPr>
          <w:lang w:val="en-IN"/>
        </w:rPr>
      </w:pPr>
      <w:r w:rsidRPr="00A711B2">
        <w:rPr>
          <w:lang w:val="en-IN"/>
        </w:rPr>
        <w:t xml:space="preserve">The proposed system </w:t>
      </w:r>
      <w:proofErr w:type="spellStart"/>
      <w:r w:rsidRPr="00A711B2">
        <w:rPr>
          <w:lang w:val="en-IN"/>
        </w:rPr>
        <w:t>analyzes</w:t>
      </w:r>
      <w:proofErr w:type="spellEnd"/>
      <w:r w:rsidRPr="00A711B2">
        <w:rPr>
          <w:lang w:val="en-IN"/>
        </w:rPr>
        <w:t xml:space="preserve"> shipping loan data containing financial, loan, vessel, and macroeconomic attributes, including loan amount, debt-to-equity ratio, vessel age, vessel value, interest rate, and market indicators. A correlation-based network is constructed to represent relationships among shipping companies, followed by network analysis using measures such as centrality and clustering. Topological Data Analysis, particularly persistent homology and Vietoris–Rips complexes, is applied to identify hidden structural patterns and persistent relationships within the network. The extracted TDA features are integrated with conventional financial and network features to develop enhanced machine learning models.</w:t>
      </w:r>
    </w:p>
    <w:p w14:paraId="4203DECC" w14:textId="77777777" w:rsidR="00A711B2" w:rsidRDefault="00A711B2" w:rsidP="00A711B2">
      <w:pPr>
        <w:pStyle w:val="BodyText"/>
        <w:ind w:left="425" w:right="561"/>
        <w:jc w:val="both"/>
        <w:rPr>
          <w:lang w:val="en-IN"/>
        </w:rPr>
      </w:pPr>
      <w:r w:rsidRPr="00A711B2">
        <w:rPr>
          <w:lang w:val="en-IN"/>
        </w:rPr>
        <w:t xml:space="preserve">Classification techniques such as Logistic Regression, Support Vector Machine (SVM), </w:t>
      </w:r>
      <w:proofErr w:type="spellStart"/>
      <w:r w:rsidRPr="00A711B2">
        <w:rPr>
          <w:lang w:val="en-IN"/>
        </w:rPr>
        <w:t>XGBoost</w:t>
      </w:r>
      <w:proofErr w:type="spellEnd"/>
      <w:r w:rsidRPr="00A711B2">
        <w:rPr>
          <w:lang w:val="en-IN"/>
        </w:rPr>
        <w:t>, and Graph Neural Networks (GNNs) are evaluated using accuracy, precision, recall, F1-score, and ROC-AUC. Explainable AI techniques can further identify the factors contributing to individual risk predictions. The resulting system provides a default probability, risk category, contributing factors, and network-based risk insights. The proposed framework aims to support maritime lenders in identifying potential financial distress at an early stage and understanding interconnected risks within the shipping sector.</w:t>
      </w:r>
    </w:p>
    <w:p w14:paraId="43B4FFF5" w14:textId="77777777" w:rsidR="00A711B2" w:rsidRDefault="00A711B2" w:rsidP="00A711B2">
      <w:pPr>
        <w:pStyle w:val="BodyText"/>
        <w:ind w:left="425" w:right="561"/>
        <w:jc w:val="both"/>
        <w:rPr>
          <w:lang w:val="en-IN"/>
        </w:rPr>
      </w:pPr>
    </w:p>
    <w:p w14:paraId="3574F6D8" w14:textId="604D6AD6" w:rsidR="00A711B2" w:rsidRPr="00A711B2" w:rsidRDefault="00A711B2" w:rsidP="00A711B2">
      <w:pPr>
        <w:pStyle w:val="BodyText"/>
        <w:ind w:left="425" w:right="561"/>
        <w:jc w:val="both"/>
        <w:rPr>
          <w:b/>
          <w:bCs/>
          <w:lang w:val="en-IN"/>
        </w:rPr>
      </w:pPr>
      <w:r w:rsidRPr="00FA5191">
        <w:rPr>
          <w:b/>
          <w:bCs/>
          <w:sz w:val="28"/>
          <w:szCs w:val="28"/>
          <w:lang w:val="en-IN"/>
        </w:rPr>
        <w:t>Keywords</w:t>
      </w:r>
      <w:r w:rsidRPr="00FA5191">
        <w:rPr>
          <w:b/>
          <w:bCs/>
          <w:sz w:val="28"/>
          <w:szCs w:val="28"/>
          <w:lang w:val="en-IN"/>
        </w:rPr>
        <w:t>:</w:t>
      </w:r>
      <w:r w:rsidR="00FA5191">
        <w:rPr>
          <w:b/>
          <w:bCs/>
          <w:sz w:val="28"/>
          <w:szCs w:val="28"/>
          <w:lang w:val="en-IN"/>
        </w:rPr>
        <w:t xml:space="preserve"> </w:t>
      </w:r>
      <w:r w:rsidRPr="00A711B2">
        <w:rPr>
          <w:lang w:val="en-IN"/>
        </w:rPr>
        <w:t xml:space="preserve">Maritime Finance, Loan Default Prediction, Topological Data Analysis, Persistent Homology, Vietoris–Rips Complex, Machine Learning, Graph Neural Networks, </w:t>
      </w:r>
      <w:proofErr w:type="spellStart"/>
      <w:r w:rsidRPr="00A711B2">
        <w:rPr>
          <w:lang w:val="en-IN"/>
        </w:rPr>
        <w:t>XGBoost</w:t>
      </w:r>
      <w:proofErr w:type="spellEnd"/>
      <w:r w:rsidRPr="00A711B2">
        <w:rPr>
          <w:lang w:val="en-IN"/>
        </w:rPr>
        <w:t>, Credit Risk Assessment, Shipping Industry, Network Analysis, Financial Risk Prediction, Explainable AI.</w:t>
      </w:r>
    </w:p>
    <w:p w14:paraId="3EF10B57" w14:textId="77777777" w:rsidR="00A711B2" w:rsidRPr="00A711B2" w:rsidRDefault="00A711B2" w:rsidP="004855BB">
      <w:pPr>
        <w:pStyle w:val="BodyText"/>
        <w:ind w:right="561"/>
        <w:jc w:val="both"/>
        <w:rPr>
          <w:lang w:val="en-IN"/>
        </w:rPr>
      </w:pPr>
    </w:p>
    <w:p w14:paraId="0ED80D30" w14:textId="29871DB7" w:rsidR="00002324" w:rsidRDefault="00002324" w:rsidP="00B220F4">
      <w:pPr>
        <w:pStyle w:val="BodyText"/>
        <w:ind w:left="425" w:right="561"/>
        <w:jc w:val="both"/>
      </w:pPr>
    </w:p>
    <w:p w14:paraId="117EA782" w14:textId="77777777" w:rsidR="00002324" w:rsidRDefault="00002324">
      <w:pPr>
        <w:pStyle w:val="BodyText"/>
        <w:spacing w:before="1"/>
      </w:pPr>
    </w:p>
    <w:p w14:paraId="42ECDB20" w14:textId="77777777" w:rsidR="00002324" w:rsidRDefault="00000000">
      <w:pPr>
        <w:pStyle w:val="Heading2"/>
        <w:spacing w:line="240" w:lineRule="auto"/>
        <w:ind w:left="425"/>
        <w:jc w:val="both"/>
      </w:pPr>
      <w:r>
        <w:t>SYSTEM</w:t>
      </w:r>
      <w:r>
        <w:rPr>
          <w:spacing w:val="1"/>
        </w:rPr>
        <w:t xml:space="preserve"> </w:t>
      </w:r>
      <w:r>
        <w:rPr>
          <w:spacing w:val="-2"/>
        </w:rPr>
        <w:t>SPECIFICATIONS:</w:t>
      </w:r>
    </w:p>
    <w:p w14:paraId="139F3D9C" w14:textId="77777777" w:rsidR="00002324" w:rsidRDefault="00002324">
      <w:pPr>
        <w:pStyle w:val="BodyText"/>
        <w:spacing w:before="24"/>
        <w:rPr>
          <w:b/>
        </w:rPr>
      </w:pPr>
    </w:p>
    <w:p w14:paraId="5F0B3B1F" w14:textId="77777777" w:rsidR="00002324" w:rsidRDefault="00000000">
      <w:pPr>
        <w:pStyle w:val="Heading3"/>
        <w:spacing w:before="1"/>
      </w:pPr>
      <w:r>
        <w:t xml:space="preserve">H/W </w:t>
      </w:r>
      <w:r>
        <w:rPr>
          <w:spacing w:val="-2"/>
        </w:rPr>
        <w:t>Specifications:</w:t>
      </w:r>
    </w:p>
    <w:p w14:paraId="4CE80FF8" w14:textId="77777777" w:rsidR="00002324" w:rsidRDefault="00002324">
      <w:pPr>
        <w:pStyle w:val="BodyText"/>
        <w:spacing w:before="68"/>
        <w:rPr>
          <w:b/>
          <w:sz w:val="20"/>
        </w:rPr>
      </w:pPr>
    </w:p>
    <w:tbl>
      <w:tblPr>
        <w:tblW w:w="0" w:type="auto"/>
        <w:tblInd w:w="593"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5239"/>
        <w:gridCol w:w="5230"/>
      </w:tblGrid>
      <w:tr w:rsidR="00002324" w14:paraId="52E4CDD5" w14:textId="77777777">
        <w:trPr>
          <w:trHeight w:val="426"/>
        </w:trPr>
        <w:tc>
          <w:tcPr>
            <w:tcW w:w="5239" w:type="dxa"/>
          </w:tcPr>
          <w:p w14:paraId="7DB972A9" w14:textId="77777777" w:rsidR="00002324" w:rsidRDefault="00000000">
            <w:pPr>
              <w:pStyle w:val="TableParagraph"/>
              <w:spacing w:before="39"/>
              <w:ind w:left="114"/>
              <w:rPr>
                <w:b/>
              </w:rPr>
            </w:pPr>
            <w:r>
              <w:rPr>
                <w:b/>
                <w:spacing w:val="-2"/>
              </w:rPr>
              <w:t>Processor</w:t>
            </w:r>
          </w:p>
        </w:tc>
        <w:tc>
          <w:tcPr>
            <w:tcW w:w="5230" w:type="dxa"/>
          </w:tcPr>
          <w:p w14:paraId="4E70A7DE" w14:textId="3CA35400" w:rsidR="00002324" w:rsidRDefault="00000000">
            <w:pPr>
              <w:pStyle w:val="TableParagraph"/>
              <w:spacing w:before="34"/>
              <w:ind w:left="109"/>
            </w:pPr>
            <w:r>
              <w:t>Intel</w:t>
            </w:r>
            <w:r>
              <w:rPr>
                <w:spacing w:val="-8"/>
              </w:rPr>
              <w:t xml:space="preserve"> </w:t>
            </w:r>
            <w:r>
              <w:rPr>
                <w:spacing w:val="-2"/>
              </w:rPr>
              <w:t>Processor</w:t>
            </w:r>
          </w:p>
        </w:tc>
      </w:tr>
      <w:tr w:rsidR="00002324" w14:paraId="5F5FFECD" w14:textId="77777777">
        <w:trPr>
          <w:trHeight w:val="417"/>
        </w:trPr>
        <w:tc>
          <w:tcPr>
            <w:tcW w:w="5239" w:type="dxa"/>
          </w:tcPr>
          <w:p w14:paraId="2EB94A95" w14:textId="77777777" w:rsidR="00002324" w:rsidRDefault="00000000">
            <w:pPr>
              <w:pStyle w:val="TableParagraph"/>
              <w:spacing w:before="44"/>
              <w:ind w:left="114"/>
              <w:rPr>
                <w:b/>
              </w:rPr>
            </w:pPr>
            <w:r>
              <w:rPr>
                <w:b/>
                <w:spacing w:val="-5"/>
              </w:rPr>
              <w:t>RAM</w:t>
            </w:r>
          </w:p>
        </w:tc>
        <w:tc>
          <w:tcPr>
            <w:tcW w:w="5230" w:type="dxa"/>
          </w:tcPr>
          <w:p w14:paraId="156F06AE" w14:textId="77777777" w:rsidR="00002324" w:rsidRDefault="00000000">
            <w:pPr>
              <w:pStyle w:val="TableParagraph"/>
              <w:spacing w:before="39"/>
              <w:ind w:left="109"/>
            </w:pPr>
            <w:r>
              <w:t>8GB</w:t>
            </w:r>
            <w:r>
              <w:rPr>
                <w:spacing w:val="-5"/>
              </w:rPr>
              <w:t xml:space="preserve"> </w:t>
            </w:r>
            <w:r>
              <w:rPr>
                <w:spacing w:val="-2"/>
              </w:rPr>
              <w:t>(min)</w:t>
            </w:r>
          </w:p>
        </w:tc>
      </w:tr>
      <w:tr w:rsidR="00002324" w14:paraId="5484CE69" w14:textId="77777777">
        <w:trPr>
          <w:trHeight w:val="422"/>
        </w:trPr>
        <w:tc>
          <w:tcPr>
            <w:tcW w:w="5239" w:type="dxa"/>
          </w:tcPr>
          <w:p w14:paraId="00BEE428" w14:textId="77777777" w:rsidR="00002324" w:rsidRDefault="00000000">
            <w:pPr>
              <w:pStyle w:val="TableParagraph"/>
              <w:spacing w:before="40"/>
              <w:ind w:left="114"/>
              <w:rPr>
                <w:b/>
              </w:rPr>
            </w:pPr>
            <w:r>
              <w:rPr>
                <w:b/>
              </w:rPr>
              <w:t>Hard</w:t>
            </w:r>
            <w:r>
              <w:rPr>
                <w:b/>
                <w:spacing w:val="-10"/>
              </w:rPr>
              <w:t xml:space="preserve"> </w:t>
            </w:r>
            <w:r>
              <w:rPr>
                <w:b/>
                <w:spacing w:val="-4"/>
              </w:rPr>
              <w:t>Disk</w:t>
            </w:r>
          </w:p>
        </w:tc>
        <w:tc>
          <w:tcPr>
            <w:tcW w:w="5230" w:type="dxa"/>
          </w:tcPr>
          <w:p w14:paraId="3643724D" w14:textId="77777777" w:rsidR="00002324" w:rsidRDefault="00000000">
            <w:pPr>
              <w:pStyle w:val="TableParagraph"/>
              <w:spacing w:before="35"/>
              <w:ind w:left="109"/>
            </w:pPr>
            <w:r>
              <w:t>128</w:t>
            </w:r>
            <w:r>
              <w:rPr>
                <w:spacing w:val="2"/>
              </w:rPr>
              <w:t xml:space="preserve"> </w:t>
            </w:r>
            <w:r>
              <w:rPr>
                <w:spacing w:val="-5"/>
              </w:rPr>
              <w:t>GB</w:t>
            </w:r>
          </w:p>
        </w:tc>
      </w:tr>
    </w:tbl>
    <w:p w14:paraId="05EF80AB" w14:textId="77777777" w:rsidR="00002324" w:rsidRDefault="00002324">
      <w:pPr>
        <w:pStyle w:val="TableParagraph"/>
        <w:sectPr w:rsidR="00002324">
          <w:type w:val="continuous"/>
          <w:pgSz w:w="11910" w:h="16850"/>
          <w:pgMar w:top="580" w:right="283" w:bottom="280" w:left="425" w:header="720" w:footer="720" w:gutter="0"/>
          <w:cols w:space="720"/>
        </w:sectPr>
      </w:pPr>
    </w:p>
    <w:p w14:paraId="5027D086" w14:textId="77777777" w:rsidR="00002324" w:rsidRDefault="00000000">
      <w:pPr>
        <w:pStyle w:val="Heading3"/>
        <w:spacing w:before="69"/>
        <w:ind w:right="561"/>
      </w:pPr>
      <w:r>
        <w:lastRenderedPageBreak/>
        <w:t xml:space="preserve">S/W </w:t>
      </w:r>
      <w:r>
        <w:rPr>
          <w:spacing w:val="-2"/>
        </w:rPr>
        <w:t>Specifications:</w:t>
      </w:r>
    </w:p>
    <w:p w14:paraId="22778B8F" w14:textId="77777777" w:rsidR="00002324" w:rsidRDefault="00002324">
      <w:pPr>
        <w:pStyle w:val="BodyText"/>
        <w:spacing w:before="68"/>
        <w:rPr>
          <w:b/>
          <w:sz w:val="20"/>
        </w:rPr>
      </w:pPr>
    </w:p>
    <w:tbl>
      <w:tblPr>
        <w:tblW w:w="0" w:type="auto"/>
        <w:tblInd w:w="593"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5224"/>
        <w:gridCol w:w="5243"/>
      </w:tblGrid>
      <w:tr w:rsidR="00002324" w14:paraId="1ED81F7B" w14:textId="77777777">
        <w:trPr>
          <w:trHeight w:val="326"/>
        </w:trPr>
        <w:tc>
          <w:tcPr>
            <w:tcW w:w="5224" w:type="dxa"/>
          </w:tcPr>
          <w:p w14:paraId="5F31AF7C" w14:textId="77777777" w:rsidR="00002324" w:rsidRDefault="00000000">
            <w:pPr>
              <w:pStyle w:val="TableParagraph"/>
              <w:spacing w:before="44"/>
              <w:ind w:left="114"/>
              <w:rPr>
                <w:b/>
              </w:rPr>
            </w:pPr>
            <w:r>
              <w:rPr>
                <w:b/>
              </w:rPr>
              <w:t>Operating</w:t>
            </w:r>
            <w:r>
              <w:rPr>
                <w:b/>
                <w:spacing w:val="-11"/>
              </w:rPr>
              <w:t xml:space="preserve"> </w:t>
            </w:r>
            <w:r>
              <w:rPr>
                <w:b/>
                <w:spacing w:val="-2"/>
              </w:rPr>
              <w:t>System</w:t>
            </w:r>
          </w:p>
        </w:tc>
        <w:tc>
          <w:tcPr>
            <w:tcW w:w="5243" w:type="dxa"/>
          </w:tcPr>
          <w:p w14:paraId="10260D47" w14:textId="77777777" w:rsidR="00002324" w:rsidRDefault="00000000">
            <w:pPr>
              <w:pStyle w:val="TableParagraph"/>
              <w:spacing w:before="39"/>
              <w:ind w:left="110"/>
            </w:pPr>
            <w:r>
              <w:t>Windows</w:t>
            </w:r>
            <w:r>
              <w:rPr>
                <w:spacing w:val="-6"/>
              </w:rPr>
              <w:t xml:space="preserve"> </w:t>
            </w:r>
            <w:r>
              <w:rPr>
                <w:spacing w:val="-2"/>
              </w:rPr>
              <w:t>10/11</w:t>
            </w:r>
          </w:p>
        </w:tc>
      </w:tr>
      <w:tr w:rsidR="00002324" w14:paraId="7F7E0E1B" w14:textId="77777777">
        <w:trPr>
          <w:trHeight w:val="325"/>
        </w:trPr>
        <w:tc>
          <w:tcPr>
            <w:tcW w:w="5224" w:type="dxa"/>
          </w:tcPr>
          <w:p w14:paraId="643C7E7C" w14:textId="6F0EF49B" w:rsidR="00002324" w:rsidRDefault="00A711B2">
            <w:pPr>
              <w:pStyle w:val="TableParagraph"/>
              <w:spacing w:before="39"/>
              <w:ind w:left="114"/>
              <w:rPr>
                <w:b/>
              </w:rPr>
            </w:pPr>
            <w:r w:rsidRPr="00A711B2">
              <w:rPr>
                <w:b/>
              </w:rPr>
              <w:t>Frontend Technologies</w:t>
            </w:r>
          </w:p>
        </w:tc>
        <w:tc>
          <w:tcPr>
            <w:tcW w:w="5243" w:type="dxa"/>
          </w:tcPr>
          <w:p w14:paraId="7FCD3BDA" w14:textId="5CEA7AB2" w:rsidR="00002324" w:rsidRDefault="00A711B2">
            <w:pPr>
              <w:pStyle w:val="TableParagraph"/>
              <w:spacing w:before="34"/>
              <w:ind w:left="110"/>
            </w:pPr>
            <w:r w:rsidRPr="00A711B2">
              <w:t>React.js / Next.js, TypeScript, Tailwind CSS</w:t>
            </w:r>
          </w:p>
        </w:tc>
      </w:tr>
      <w:tr w:rsidR="00A711B2" w14:paraId="13382315" w14:textId="77777777">
        <w:trPr>
          <w:trHeight w:val="325"/>
        </w:trPr>
        <w:tc>
          <w:tcPr>
            <w:tcW w:w="5224" w:type="dxa"/>
          </w:tcPr>
          <w:p w14:paraId="06DFCB77" w14:textId="6AEA459F" w:rsidR="00A711B2" w:rsidRPr="00A711B2" w:rsidRDefault="00A711B2">
            <w:pPr>
              <w:pStyle w:val="TableParagraph"/>
              <w:spacing w:before="39"/>
              <w:ind w:left="114"/>
              <w:rPr>
                <w:b/>
              </w:rPr>
            </w:pPr>
            <w:r w:rsidRPr="00A711B2">
              <w:rPr>
                <w:b/>
              </w:rPr>
              <w:t>Backend Framework</w:t>
            </w:r>
          </w:p>
        </w:tc>
        <w:tc>
          <w:tcPr>
            <w:tcW w:w="5243" w:type="dxa"/>
          </w:tcPr>
          <w:p w14:paraId="528D5664" w14:textId="0491CF44" w:rsidR="00A711B2" w:rsidRPr="00A711B2" w:rsidRDefault="00A711B2">
            <w:pPr>
              <w:pStyle w:val="TableParagraph"/>
              <w:spacing w:before="34"/>
              <w:ind w:left="110"/>
            </w:pPr>
            <w:r w:rsidRPr="00A711B2">
              <w:t>FastAPI</w:t>
            </w:r>
          </w:p>
        </w:tc>
      </w:tr>
      <w:tr w:rsidR="00002324" w14:paraId="33BB581A" w14:textId="77777777">
        <w:trPr>
          <w:trHeight w:val="316"/>
        </w:trPr>
        <w:tc>
          <w:tcPr>
            <w:tcW w:w="5224" w:type="dxa"/>
          </w:tcPr>
          <w:p w14:paraId="21F02203" w14:textId="77777777" w:rsidR="00002324" w:rsidRDefault="00000000">
            <w:pPr>
              <w:pStyle w:val="TableParagraph"/>
              <w:spacing w:before="39"/>
              <w:ind w:left="110"/>
              <w:rPr>
                <w:b/>
              </w:rPr>
            </w:pPr>
            <w:r>
              <w:rPr>
                <w:b/>
              </w:rPr>
              <w:t>Languages</w:t>
            </w:r>
            <w:r>
              <w:rPr>
                <w:b/>
                <w:spacing w:val="-5"/>
              </w:rPr>
              <w:t xml:space="preserve"> </w:t>
            </w:r>
            <w:r>
              <w:rPr>
                <w:b/>
              </w:rPr>
              <w:t>and</w:t>
            </w:r>
            <w:r>
              <w:rPr>
                <w:b/>
                <w:spacing w:val="-6"/>
              </w:rPr>
              <w:t xml:space="preserve"> </w:t>
            </w:r>
            <w:r>
              <w:rPr>
                <w:b/>
                <w:spacing w:val="-2"/>
              </w:rPr>
              <w:t>Technologies</w:t>
            </w:r>
          </w:p>
        </w:tc>
        <w:tc>
          <w:tcPr>
            <w:tcW w:w="5243" w:type="dxa"/>
          </w:tcPr>
          <w:p w14:paraId="14559ED7" w14:textId="496B01E1" w:rsidR="00002324" w:rsidRDefault="00A711B2">
            <w:pPr>
              <w:pStyle w:val="TableParagraph"/>
              <w:spacing w:before="34"/>
              <w:ind w:left="110"/>
            </w:pPr>
            <w:r w:rsidRPr="00A711B2">
              <w:t>Python, Machine Learning, Topological Data Analysis (TDA), Persistent Homology, Graph Neural Networks (GNN)</w:t>
            </w:r>
          </w:p>
        </w:tc>
      </w:tr>
      <w:tr w:rsidR="00002324" w14:paraId="09507D28" w14:textId="77777777">
        <w:trPr>
          <w:trHeight w:val="321"/>
        </w:trPr>
        <w:tc>
          <w:tcPr>
            <w:tcW w:w="5224" w:type="dxa"/>
          </w:tcPr>
          <w:p w14:paraId="352FA78D" w14:textId="77777777" w:rsidR="00002324" w:rsidRDefault="00000000">
            <w:pPr>
              <w:pStyle w:val="TableParagraph"/>
              <w:spacing w:before="44"/>
              <w:ind w:left="110"/>
              <w:rPr>
                <w:b/>
              </w:rPr>
            </w:pPr>
            <w:r>
              <w:rPr>
                <w:b/>
                <w:spacing w:val="-5"/>
              </w:rPr>
              <w:t>IDE</w:t>
            </w:r>
          </w:p>
        </w:tc>
        <w:tc>
          <w:tcPr>
            <w:tcW w:w="5243" w:type="dxa"/>
          </w:tcPr>
          <w:p w14:paraId="003B985B" w14:textId="77777777" w:rsidR="00002324" w:rsidRDefault="00000000">
            <w:pPr>
              <w:pStyle w:val="TableParagraph"/>
              <w:spacing w:before="40"/>
              <w:ind w:left="110"/>
            </w:pPr>
            <w:proofErr w:type="spellStart"/>
            <w:r>
              <w:rPr>
                <w:spacing w:val="-2"/>
              </w:rPr>
              <w:t>VScode</w:t>
            </w:r>
            <w:proofErr w:type="spellEnd"/>
          </w:p>
        </w:tc>
      </w:tr>
      <w:tr w:rsidR="00A711B2" w14:paraId="1105F810" w14:textId="77777777">
        <w:trPr>
          <w:trHeight w:val="321"/>
        </w:trPr>
        <w:tc>
          <w:tcPr>
            <w:tcW w:w="5224" w:type="dxa"/>
          </w:tcPr>
          <w:p w14:paraId="0AC4FEAB" w14:textId="062093D7" w:rsidR="00A711B2" w:rsidRDefault="00A711B2">
            <w:pPr>
              <w:pStyle w:val="TableParagraph"/>
              <w:spacing w:before="44"/>
              <w:ind w:left="110"/>
              <w:rPr>
                <w:b/>
                <w:spacing w:val="-5"/>
              </w:rPr>
            </w:pPr>
            <w:r>
              <w:rPr>
                <w:b/>
                <w:spacing w:val="-5"/>
              </w:rPr>
              <w:t>Data base</w:t>
            </w:r>
          </w:p>
        </w:tc>
        <w:tc>
          <w:tcPr>
            <w:tcW w:w="5243" w:type="dxa"/>
          </w:tcPr>
          <w:p w14:paraId="426AA9EE" w14:textId="1D418F32" w:rsidR="00A711B2" w:rsidRDefault="00A711B2">
            <w:pPr>
              <w:pStyle w:val="TableParagraph"/>
              <w:spacing w:before="40"/>
              <w:ind w:left="110"/>
              <w:rPr>
                <w:spacing w:val="-2"/>
              </w:rPr>
            </w:pPr>
            <w:r>
              <w:rPr>
                <w:spacing w:val="-2"/>
              </w:rPr>
              <w:t>SQLite</w:t>
            </w:r>
          </w:p>
        </w:tc>
      </w:tr>
      <w:tr w:rsidR="00002324" w14:paraId="6004E877" w14:textId="77777777" w:rsidTr="00A711B2">
        <w:trPr>
          <w:trHeight w:val="496"/>
        </w:trPr>
        <w:tc>
          <w:tcPr>
            <w:tcW w:w="5224" w:type="dxa"/>
          </w:tcPr>
          <w:p w14:paraId="6FDE0D72" w14:textId="77777777" w:rsidR="00002324" w:rsidRDefault="00000000">
            <w:pPr>
              <w:pStyle w:val="TableParagraph"/>
              <w:spacing w:before="44"/>
              <w:ind w:left="114"/>
              <w:rPr>
                <w:b/>
              </w:rPr>
            </w:pPr>
            <w:r>
              <w:rPr>
                <w:b/>
              </w:rPr>
              <w:t>Libraries</w:t>
            </w:r>
            <w:r>
              <w:rPr>
                <w:b/>
                <w:spacing w:val="-13"/>
              </w:rPr>
              <w:t xml:space="preserve"> </w:t>
            </w:r>
            <w:r>
              <w:rPr>
                <w:b/>
                <w:spacing w:val="-4"/>
              </w:rPr>
              <w:t>Used</w:t>
            </w:r>
          </w:p>
        </w:tc>
        <w:tc>
          <w:tcPr>
            <w:tcW w:w="52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711B2" w:rsidRPr="00A711B2" w14:paraId="0D340E22" w14:textId="77777777">
              <w:trPr>
                <w:tblCellSpacing w:w="15" w:type="dxa"/>
              </w:trPr>
              <w:tc>
                <w:tcPr>
                  <w:tcW w:w="36" w:type="dxa"/>
                  <w:vAlign w:val="center"/>
                  <w:hideMark/>
                </w:tcPr>
                <w:p w14:paraId="7C52BD46" w14:textId="77777777" w:rsidR="00A711B2" w:rsidRPr="00A711B2" w:rsidRDefault="00A711B2" w:rsidP="00A711B2">
                  <w:pPr>
                    <w:pStyle w:val="TableParagraph"/>
                    <w:spacing w:before="15"/>
                    <w:ind w:left="110"/>
                    <w:rPr>
                      <w:lang w:val="en-IN"/>
                    </w:rPr>
                  </w:pPr>
                </w:p>
              </w:tc>
            </w:tr>
          </w:tbl>
          <w:p w14:paraId="210EF0D1" w14:textId="77777777" w:rsidR="00A711B2" w:rsidRPr="00A711B2" w:rsidRDefault="00A711B2" w:rsidP="00A711B2">
            <w:pPr>
              <w:pStyle w:val="TableParagraph"/>
              <w:spacing w:before="15"/>
              <w:ind w:left="11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2"/>
            </w:tblGrid>
            <w:tr w:rsidR="00A711B2" w:rsidRPr="00A711B2" w14:paraId="0F6C1A76" w14:textId="77777777">
              <w:trPr>
                <w:tblCellSpacing w:w="15" w:type="dxa"/>
              </w:trPr>
              <w:tc>
                <w:tcPr>
                  <w:tcW w:w="8822" w:type="dxa"/>
                  <w:vAlign w:val="center"/>
                  <w:hideMark/>
                </w:tcPr>
                <w:p w14:paraId="4FA979FC" w14:textId="77777777" w:rsidR="00A711B2" w:rsidRDefault="00A711B2" w:rsidP="00A711B2">
                  <w:pPr>
                    <w:pStyle w:val="TableParagraph"/>
                    <w:spacing w:before="15"/>
                    <w:ind w:left="110"/>
                    <w:rPr>
                      <w:lang w:val="en-IN"/>
                    </w:rPr>
                  </w:pPr>
                  <w:r w:rsidRPr="00A711B2">
                    <w:rPr>
                      <w:lang w:val="en-IN"/>
                    </w:rPr>
                    <w:t xml:space="preserve">Pandas, NumPy, Scikit-learn, </w:t>
                  </w:r>
                  <w:proofErr w:type="spellStart"/>
                  <w:r w:rsidRPr="00A711B2">
                    <w:rPr>
                      <w:lang w:val="en-IN"/>
                    </w:rPr>
                    <w:t>XGBoost</w:t>
                  </w:r>
                  <w:proofErr w:type="spellEnd"/>
                  <w:r w:rsidRPr="00A711B2">
                    <w:rPr>
                      <w:lang w:val="en-IN"/>
                    </w:rPr>
                    <w:t xml:space="preserve">, </w:t>
                  </w:r>
                  <w:proofErr w:type="spellStart"/>
                  <w:r w:rsidRPr="00A711B2">
                    <w:rPr>
                      <w:lang w:val="en-IN"/>
                    </w:rPr>
                    <w:t>NetworkX</w:t>
                  </w:r>
                  <w:proofErr w:type="spellEnd"/>
                  <w:r w:rsidRPr="00A711B2">
                    <w:rPr>
                      <w:lang w:val="en-IN"/>
                    </w:rPr>
                    <w:t xml:space="preserve">, </w:t>
                  </w:r>
                </w:p>
                <w:p w14:paraId="553939D2" w14:textId="6FEF7006" w:rsidR="00A711B2" w:rsidRPr="00A711B2" w:rsidRDefault="00A711B2" w:rsidP="00A711B2">
                  <w:pPr>
                    <w:pStyle w:val="TableParagraph"/>
                    <w:spacing w:before="15"/>
                    <w:ind w:left="110"/>
                    <w:rPr>
                      <w:lang w:val="en-IN"/>
                    </w:rPr>
                  </w:pPr>
                  <w:r w:rsidRPr="00A711B2">
                    <w:rPr>
                      <w:lang w:val="en-IN"/>
                    </w:rPr>
                    <w:t xml:space="preserve">GUDHI, </w:t>
                  </w:r>
                  <w:proofErr w:type="spellStart"/>
                  <w:r w:rsidRPr="00A711B2">
                    <w:rPr>
                      <w:lang w:val="en-IN"/>
                    </w:rPr>
                    <w:t>PyTorch</w:t>
                  </w:r>
                  <w:proofErr w:type="spellEnd"/>
                  <w:r w:rsidRPr="00A711B2">
                    <w:rPr>
                      <w:lang w:val="en-IN"/>
                    </w:rPr>
                    <w:t xml:space="preserve">, </w:t>
                  </w:r>
                  <w:proofErr w:type="spellStart"/>
                  <w:r w:rsidRPr="00A711B2">
                    <w:rPr>
                      <w:lang w:val="en-IN"/>
                    </w:rPr>
                    <w:t>PyTorch</w:t>
                  </w:r>
                  <w:proofErr w:type="spellEnd"/>
                  <w:r w:rsidRPr="00A711B2">
                    <w:rPr>
                      <w:lang w:val="en-IN"/>
                    </w:rPr>
                    <w:t xml:space="preserve"> Geometric</w:t>
                  </w:r>
                </w:p>
              </w:tc>
            </w:tr>
          </w:tbl>
          <w:p w14:paraId="34B6B32F" w14:textId="30F32EAF" w:rsidR="00002324" w:rsidRPr="00A711B2" w:rsidRDefault="00002324">
            <w:pPr>
              <w:pStyle w:val="TableParagraph"/>
              <w:spacing w:before="15"/>
              <w:ind w:left="110"/>
              <w:rPr>
                <w:lang w:val="en-IN"/>
              </w:rPr>
            </w:pPr>
          </w:p>
        </w:tc>
      </w:tr>
    </w:tbl>
    <w:p w14:paraId="375707A1" w14:textId="77777777" w:rsidR="00002324" w:rsidRDefault="00002324">
      <w:pPr>
        <w:pStyle w:val="BodyText"/>
        <w:spacing w:before="237"/>
        <w:rPr>
          <w:b/>
        </w:rPr>
      </w:pPr>
    </w:p>
    <w:p w14:paraId="20CC82A2" w14:textId="77777777" w:rsidR="00002324" w:rsidRDefault="00000000">
      <w:pPr>
        <w:pStyle w:val="Heading1"/>
        <w:ind w:left="425" w:right="561"/>
      </w:pPr>
      <w:r>
        <w:t>Project</w:t>
      </w:r>
      <w:r>
        <w:rPr>
          <w:spacing w:val="-14"/>
        </w:rPr>
        <w:t xml:space="preserve"> </w:t>
      </w:r>
      <w:r>
        <w:rPr>
          <w:spacing w:val="-2"/>
        </w:rPr>
        <w:t>Associates:</w:t>
      </w: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9"/>
        <w:gridCol w:w="5240"/>
        <w:gridCol w:w="2988"/>
      </w:tblGrid>
      <w:tr w:rsidR="00002324" w14:paraId="76D3AAFD" w14:textId="77777777" w:rsidTr="00A711B2">
        <w:trPr>
          <w:trHeight w:val="359"/>
        </w:trPr>
        <w:tc>
          <w:tcPr>
            <w:tcW w:w="2089" w:type="dxa"/>
          </w:tcPr>
          <w:p w14:paraId="60BC3DD7" w14:textId="77777777" w:rsidR="00002324" w:rsidRDefault="00000000" w:rsidP="00A711B2">
            <w:pPr>
              <w:pStyle w:val="TableParagraph"/>
              <w:spacing w:before="1"/>
              <w:ind w:left="369"/>
              <w:jc w:val="center"/>
              <w:rPr>
                <w:b/>
              </w:rPr>
            </w:pPr>
            <w:r>
              <w:rPr>
                <w:b/>
              </w:rPr>
              <w:t>Roll</w:t>
            </w:r>
            <w:r>
              <w:rPr>
                <w:b/>
                <w:spacing w:val="-10"/>
              </w:rPr>
              <w:t xml:space="preserve"> </w:t>
            </w:r>
            <w:r>
              <w:rPr>
                <w:b/>
                <w:spacing w:val="-2"/>
              </w:rPr>
              <w:t>Number</w:t>
            </w:r>
          </w:p>
        </w:tc>
        <w:tc>
          <w:tcPr>
            <w:tcW w:w="5240" w:type="dxa"/>
          </w:tcPr>
          <w:p w14:paraId="309D5BC4" w14:textId="77777777" w:rsidR="00002324" w:rsidRDefault="00000000">
            <w:pPr>
              <w:pStyle w:val="TableParagraph"/>
              <w:spacing w:before="1"/>
              <w:jc w:val="center"/>
              <w:rPr>
                <w:b/>
              </w:rPr>
            </w:pPr>
            <w:r>
              <w:rPr>
                <w:b/>
                <w:spacing w:val="-4"/>
              </w:rPr>
              <w:t>Name</w:t>
            </w:r>
          </w:p>
        </w:tc>
        <w:tc>
          <w:tcPr>
            <w:tcW w:w="2988" w:type="dxa"/>
          </w:tcPr>
          <w:p w14:paraId="1FD62EF2" w14:textId="77777777" w:rsidR="00002324" w:rsidRDefault="00000000">
            <w:pPr>
              <w:pStyle w:val="TableParagraph"/>
              <w:spacing w:before="1"/>
              <w:ind w:left="670"/>
              <w:rPr>
                <w:b/>
              </w:rPr>
            </w:pPr>
            <w:r>
              <w:rPr>
                <w:b/>
                <w:spacing w:val="-2"/>
              </w:rPr>
              <w:t>Signature</w:t>
            </w:r>
          </w:p>
        </w:tc>
      </w:tr>
      <w:tr w:rsidR="00002324" w14:paraId="14DA0177" w14:textId="77777777" w:rsidTr="00A711B2">
        <w:trPr>
          <w:trHeight w:val="393"/>
        </w:trPr>
        <w:tc>
          <w:tcPr>
            <w:tcW w:w="2089" w:type="dxa"/>
          </w:tcPr>
          <w:p w14:paraId="3153AB24" w14:textId="28B5F774" w:rsidR="00002324" w:rsidRDefault="00000000" w:rsidP="00A711B2">
            <w:pPr>
              <w:pStyle w:val="TableParagraph"/>
              <w:spacing w:line="249" w:lineRule="exact"/>
              <w:ind w:left="282"/>
              <w:jc w:val="center"/>
            </w:pPr>
            <w:r>
              <w:rPr>
                <w:spacing w:val="-2"/>
              </w:rPr>
              <w:t>2</w:t>
            </w:r>
            <w:r w:rsidR="00BD1218">
              <w:rPr>
                <w:spacing w:val="-2"/>
              </w:rPr>
              <w:t>3701A0588</w:t>
            </w:r>
          </w:p>
        </w:tc>
        <w:tc>
          <w:tcPr>
            <w:tcW w:w="5240" w:type="dxa"/>
          </w:tcPr>
          <w:p w14:paraId="71D94809" w14:textId="7E061F4D" w:rsidR="00002324" w:rsidRDefault="00BD1218" w:rsidP="00A711B2">
            <w:pPr>
              <w:pStyle w:val="TableParagraph"/>
              <w:spacing w:line="249" w:lineRule="exact"/>
              <w:ind w:left="119"/>
              <w:jc w:val="center"/>
            </w:pPr>
            <w:proofErr w:type="spellStart"/>
            <w:proofErr w:type="gramStart"/>
            <w:r>
              <w:rPr>
                <w:spacing w:val="-2"/>
              </w:rPr>
              <w:t>B.Kanchana</w:t>
            </w:r>
            <w:proofErr w:type="spellEnd"/>
            <w:proofErr w:type="gramEnd"/>
          </w:p>
        </w:tc>
        <w:tc>
          <w:tcPr>
            <w:tcW w:w="2988" w:type="dxa"/>
          </w:tcPr>
          <w:p w14:paraId="37AD77CF" w14:textId="77777777" w:rsidR="00002324" w:rsidRDefault="00002324">
            <w:pPr>
              <w:pStyle w:val="TableParagraph"/>
            </w:pPr>
          </w:p>
        </w:tc>
      </w:tr>
      <w:tr w:rsidR="00002324" w14:paraId="1F09A5D5" w14:textId="77777777" w:rsidTr="00A711B2">
        <w:trPr>
          <w:trHeight w:val="378"/>
        </w:trPr>
        <w:tc>
          <w:tcPr>
            <w:tcW w:w="2089" w:type="dxa"/>
          </w:tcPr>
          <w:p w14:paraId="0A76EDBA" w14:textId="0FA0E602" w:rsidR="00002324" w:rsidRDefault="00000000" w:rsidP="00A711B2">
            <w:pPr>
              <w:pStyle w:val="TableParagraph"/>
              <w:spacing w:line="249" w:lineRule="exact"/>
              <w:ind w:left="282"/>
              <w:jc w:val="center"/>
            </w:pPr>
            <w:r>
              <w:rPr>
                <w:spacing w:val="-2"/>
              </w:rPr>
              <w:t>23701A05</w:t>
            </w:r>
            <w:r w:rsidR="00BD1218">
              <w:rPr>
                <w:spacing w:val="-2"/>
              </w:rPr>
              <w:t>B4</w:t>
            </w:r>
          </w:p>
        </w:tc>
        <w:tc>
          <w:tcPr>
            <w:tcW w:w="5240" w:type="dxa"/>
          </w:tcPr>
          <w:p w14:paraId="0F8AB497" w14:textId="0681C00D" w:rsidR="00002324" w:rsidRDefault="00BD1218" w:rsidP="00A711B2">
            <w:pPr>
              <w:pStyle w:val="TableParagraph"/>
              <w:spacing w:line="249" w:lineRule="exact"/>
              <w:ind w:left="109"/>
              <w:jc w:val="center"/>
            </w:pPr>
            <w:proofErr w:type="spellStart"/>
            <w:proofErr w:type="gramStart"/>
            <w:r>
              <w:t>K.Meghana</w:t>
            </w:r>
            <w:proofErr w:type="spellEnd"/>
            <w:proofErr w:type="gramEnd"/>
          </w:p>
        </w:tc>
        <w:tc>
          <w:tcPr>
            <w:tcW w:w="2988" w:type="dxa"/>
          </w:tcPr>
          <w:p w14:paraId="573ECB49" w14:textId="77777777" w:rsidR="00002324" w:rsidRDefault="00002324">
            <w:pPr>
              <w:pStyle w:val="TableParagraph"/>
            </w:pPr>
          </w:p>
        </w:tc>
      </w:tr>
      <w:tr w:rsidR="00002324" w14:paraId="1DA12707" w14:textId="77777777" w:rsidTr="00A711B2">
        <w:trPr>
          <w:trHeight w:val="374"/>
        </w:trPr>
        <w:tc>
          <w:tcPr>
            <w:tcW w:w="2089" w:type="dxa"/>
          </w:tcPr>
          <w:p w14:paraId="502BAEF3" w14:textId="3CEB3E15" w:rsidR="00002324" w:rsidRDefault="00000000" w:rsidP="00A711B2">
            <w:pPr>
              <w:pStyle w:val="TableParagraph"/>
              <w:spacing w:line="249" w:lineRule="exact"/>
              <w:ind w:left="278"/>
              <w:jc w:val="center"/>
            </w:pPr>
            <w:r>
              <w:rPr>
                <w:spacing w:val="-2"/>
              </w:rPr>
              <w:t>23701A058</w:t>
            </w:r>
            <w:r w:rsidR="00BD1218">
              <w:rPr>
                <w:spacing w:val="-2"/>
              </w:rPr>
              <w:t>4</w:t>
            </w:r>
          </w:p>
        </w:tc>
        <w:tc>
          <w:tcPr>
            <w:tcW w:w="5240" w:type="dxa"/>
          </w:tcPr>
          <w:p w14:paraId="36E38090" w14:textId="038B64D5" w:rsidR="00002324" w:rsidRDefault="00BD1218" w:rsidP="00A711B2">
            <w:pPr>
              <w:pStyle w:val="TableParagraph"/>
              <w:spacing w:line="249" w:lineRule="exact"/>
              <w:ind w:left="114"/>
              <w:jc w:val="center"/>
            </w:pPr>
            <w:proofErr w:type="spellStart"/>
            <w:proofErr w:type="gramStart"/>
            <w:r>
              <w:t>T.Jaya</w:t>
            </w:r>
            <w:proofErr w:type="spellEnd"/>
            <w:proofErr w:type="gramEnd"/>
            <w:r>
              <w:t xml:space="preserve"> Sree</w:t>
            </w:r>
          </w:p>
        </w:tc>
        <w:tc>
          <w:tcPr>
            <w:tcW w:w="2988" w:type="dxa"/>
          </w:tcPr>
          <w:p w14:paraId="50C7D773" w14:textId="77777777" w:rsidR="00002324" w:rsidRDefault="00002324">
            <w:pPr>
              <w:pStyle w:val="TableParagraph"/>
            </w:pPr>
          </w:p>
        </w:tc>
      </w:tr>
      <w:tr w:rsidR="00002324" w14:paraId="0DD0E276" w14:textId="77777777" w:rsidTr="00A711B2">
        <w:trPr>
          <w:trHeight w:val="378"/>
        </w:trPr>
        <w:tc>
          <w:tcPr>
            <w:tcW w:w="2089" w:type="dxa"/>
          </w:tcPr>
          <w:p w14:paraId="4A62FFA0" w14:textId="0434AB0B" w:rsidR="00002324" w:rsidRDefault="00000000" w:rsidP="00A711B2">
            <w:pPr>
              <w:pStyle w:val="TableParagraph"/>
              <w:spacing w:line="249" w:lineRule="exact"/>
              <w:ind w:left="278"/>
              <w:jc w:val="center"/>
            </w:pPr>
            <w:r>
              <w:rPr>
                <w:spacing w:val="-2"/>
              </w:rPr>
              <w:t>23701A05</w:t>
            </w:r>
            <w:r w:rsidR="00BD1218">
              <w:rPr>
                <w:spacing w:val="-2"/>
              </w:rPr>
              <w:t>85</w:t>
            </w:r>
          </w:p>
        </w:tc>
        <w:tc>
          <w:tcPr>
            <w:tcW w:w="5240" w:type="dxa"/>
          </w:tcPr>
          <w:p w14:paraId="52F56CEC" w14:textId="6264624C" w:rsidR="00002324" w:rsidRDefault="00BD1218" w:rsidP="00A711B2">
            <w:pPr>
              <w:pStyle w:val="TableParagraph"/>
              <w:spacing w:line="249" w:lineRule="exact"/>
              <w:ind w:left="119"/>
              <w:jc w:val="center"/>
            </w:pPr>
            <w:proofErr w:type="spellStart"/>
            <w:proofErr w:type="gramStart"/>
            <w:r>
              <w:t>N.Jhansi</w:t>
            </w:r>
            <w:proofErr w:type="spellEnd"/>
            <w:proofErr w:type="gramEnd"/>
          </w:p>
        </w:tc>
        <w:tc>
          <w:tcPr>
            <w:tcW w:w="2988" w:type="dxa"/>
          </w:tcPr>
          <w:p w14:paraId="2C6084BC" w14:textId="77777777" w:rsidR="00002324" w:rsidRDefault="00002324">
            <w:pPr>
              <w:pStyle w:val="TableParagraph"/>
            </w:pPr>
          </w:p>
        </w:tc>
      </w:tr>
    </w:tbl>
    <w:p w14:paraId="218C8B41" w14:textId="77777777" w:rsidR="00002324" w:rsidRDefault="00002324">
      <w:pPr>
        <w:pStyle w:val="BodyText"/>
        <w:rPr>
          <w:b/>
          <w:sz w:val="20"/>
        </w:rPr>
      </w:pPr>
    </w:p>
    <w:p w14:paraId="67231FCF" w14:textId="77777777" w:rsidR="004855BB" w:rsidRDefault="004855BB">
      <w:pPr>
        <w:pStyle w:val="BodyText"/>
        <w:rPr>
          <w:b/>
          <w:sz w:val="20"/>
        </w:rPr>
      </w:pPr>
    </w:p>
    <w:p w14:paraId="09578B3C" w14:textId="77777777" w:rsidR="004855BB" w:rsidRDefault="004855BB">
      <w:pPr>
        <w:pStyle w:val="BodyText"/>
        <w:rPr>
          <w:b/>
          <w:sz w:val="20"/>
        </w:rPr>
      </w:pPr>
    </w:p>
    <w:p w14:paraId="58996815" w14:textId="77777777" w:rsidR="004855BB" w:rsidRDefault="004855BB">
      <w:pPr>
        <w:pStyle w:val="BodyText"/>
        <w:rPr>
          <w:b/>
          <w:sz w:val="20"/>
        </w:rPr>
      </w:pPr>
    </w:p>
    <w:p w14:paraId="27C713E8" w14:textId="77777777" w:rsidR="00002324" w:rsidRDefault="00002324">
      <w:pPr>
        <w:pStyle w:val="BodyText"/>
        <w:spacing w:before="80"/>
        <w:rPr>
          <w:b/>
          <w:sz w:val="20"/>
        </w:rPr>
      </w:pPr>
    </w:p>
    <w:tbl>
      <w:tblPr>
        <w:tblW w:w="0" w:type="auto"/>
        <w:tblInd w:w="593" w:type="dxa"/>
        <w:tblLayout w:type="fixed"/>
        <w:tblCellMar>
          <w:left w:w="0" w:type="dxa"/>
          <w:right w:w="0" w:type="dxa"/>
        </w:tblCellMar>
        <w:tblLook w:val="01E0" w:firstRow="1" w:lastRow="1" w:firstColumn="1" w:lastColumn="1" w:noHBand="0" w:noVBand="0"/>
      </w:tblPr>
      <w:tblGrid>
        <w:gridCol w:w="2512"/>
        <w:gridCol w:w="3915"/>
        <w:gridCol w:w="3589"/>
      </w:tblGrid>
      <w:tr w:rsidR="00002324" w14:paraId="3B09B501" w14:textId="77777777">
        <w:trPr>
          <w:trHeight w:val="250"/>
        </w:trPr>
        <w:tc>
          <w:tcPr>
            <w:tcW w:w="2512" w:type="dxa"/>
          </w:tcPr>
          <w:p w14:paraId="1B537636" w14:textId="77777777" w:rsidR="00002324" w:rsidRDefault="00000000">
            <w:pPr>
              <w:pStyle w:val="TableParagraph"/>
              <w:spacing w:line="231" w:lineRule="exact"/>
              <w:ind w:right="602"/>
              <w:jc w:val="center"/>
              <w:rPr>
                <w:b/>
              </w:rPr>
            </w:pPr>
            <w:r>
              <w:rPr>
                <w:b/>
              </w:rPr>
              <w:t>PROJECT</w:t>
            </w:r>
            <w:r>
              <w:rPr>
                <w:b/>
                <w:spacing w:val="-8"/>
              </w:rPr>
              <w:t xml:space="preserve"> </w:t>
            </w:r>
            <w:r>
              <w:rPr>
                <w:b/>
                <w:spacing w:val="-2"/>
              </w:rPr>
              <w:t>GUIDE</w:t>
            </w:r>
          </w:p>
        </w:tc>
        <w:tc>
          <w:tcPr>
            <w:tcW w:w="3915" w:type="dxa"/>
          </w:tcPr>
          <w:p w14:paraId="6BEAC1AB" w14:textId="77777777" w:rsidR="00002324" w:rsidRDefault="00000000">
            <w:pPr>
              <w:pStyle w:val="TableParagraph"/>
              <w:spacing w:line="231" w:lineRule="exact"/>
              <w:ind w:left="654"/>
              <w:rPr>
                <w:b/>
              </w:rPr>
            </w:pPr>
            <w:r>
              <w:rPr>
                <w:b/>
              </w:rPr>
              <w:t>PROJECT</w:t>
            </w:r>
            <w:r>
              <w:rPr>
                <w:b/>
                <w:spacing w:val="-8"/>
              </w:rPr>
              <w:t xml:space="preserve"> </w:t>
            </w:r>
            <w:r>
              <w:rPr>
                <w:b/>
              </w:rPr>
              <w:t>CO-</w:t>
            </w:r>
            <w:r>
              <w:rPr>
                <w:b/>
                <w:spacing w:val="-2"/>
              </w:rPr>
              <w:t>ORDINATOR</w:t>
            </w:r>
          </w:p>
        </w:tc>
        <w:tc>
          <w:tcPr>
            <w:tcW w:w="3589" w:type="dxa"/>
          </w:tcPr>
          <w:p w14:paraId="2814A4F9" w14:textId="77777777" w:rsidR="00002324" w:rsidRDefault="00000000">
            <w:pPr>
              <w:pStyle w:val="TableParagraph"/>
              <w:spacing w:line="231" w:lineRule="exact"/>
              <w:ind w:left="403"/>
              <w:rPr>
                <w:b/>
              </w:rPr>
            </w:pPr>
            <w:r>
              <w:rPr>
                <w:b/>
              </w:rPr>
              <w:t>HEAD</w:t>
            </w:r>
            <w:r>
              <w:rPr>
                <w:b/>
                <w:spacing w:val="-1"/>
              </w:rPr>
              <w:t xml:space="preserve"> </w:t>
            </w:r>
            <w:r>
              <w:rPr>
                <w:b/>
              </w:rPr>
              <w:t>OF</w:t>
            </w:r>
            <w:r>
              <w:rPr>
                <w:b/>
                <w:spacing w:val="-5"/>
              </w:rPr>
              <w:t xml:space="preserve"> </w:t>
            </w:r>
            <w:r>
              <w:rPr>
                <w:b/>
              </w:rPr>
              <w:t>THE</w:t>
            </w:r>
            <w:r>
              <w:rPr>
                <w:b/>
                <w:spacing w:val="-2"/>
              </w:rPr>
              <w:t xml:space="preserve"> DEPARTMENT</w:t>
            </w:r>
          </w:p>
        </w:tc>
      </w:tr>
      <w:tr w:rsidR="00002324" w14:paraId="1873CCF0" w14:textId="77777777">
        <w:trPr>
          <w:trHeight w:val="229"/>
        </w:trPr>
        <w:tc>
          <w:tcPr>
            <w:tcW w:w="2512" w:type="dxa"/>
          </w:tcPr>
          <w:p w14:paraId="7E71CB50" w14:textId="3263F306" w:rsidR="00002324" w:rsidRDefault="00000000">
            <w:pPr>
              <w:pStyle w:val="TableParagraph"/>
              <w:spacing w:line="210" w:lineRule="exact"/>
              <w:ind w:right="683"/>
              <w:jc w:val="center"/>
              <w:rPr>
                <w:b/>
                <w:sz w:val="20"/>
              </w:rPr>
            </w:pPr>
            <w:r>
              <w:rPr>
                <w:b/>
                <w:sz w:val="20"/>
              </w:rPr>
              <w:t>(</w:t>
            </w:r>
            <w:proofErr w:type="spellStart"/>
            <w:r w:rsidR="00BD1218">
              <w:rPr>
                <w:b/>
                <w:sz w:val="20"/>
              </w:rPr>
              <w:t>Dr.</w:t>
            </w:r>
            <w:proofErr w:type="gramStart"/>
            <w:r w:rsidR="00BD1218">
              <w:rPr>
                <w:b/>
                <w:sz w:val="20"/>
              </w:rPr>
              <w:t>D.Sarika</w:t>
            </w:r>
            <w:proofErr w:type="spellEnd"/>
            <w:proofErr w:type="gramEnd"/>
            <w:r>
              <w:rPr>
                <w:b/>
                <w:spacing w:val="-2"/>
                <w:sz w:val="20"/>
              </w:rPr>
              <w:t>)</w:t>
            </w:r>
          </w:p>
        </w:tc>
        <w:tc>
          <w:tcPr>
            <w:tcW w:w="3915" w:type="dxa"/>
          </w:tcPr>
          <w:p w14:paraId="6E91C81A" w14:textId="775A2744" w:rsidR="00002324" w:rsidRDefault="00FA5191">
            <w:pPr>
              <w:pStyle w:val="TableParagraph"/>
              <w:spacing w:line="210" w:lineRule="exact"/>
              <w:ind w:left="798"/>
              <w:rPr>
                <w:b/>
                <w:sz w:val="20"/>
              </w:rPr>
            </w:pPr>
            <w:r>
              <w:rPr>
                <w:b/>
                <w:sz w:val="20"/>
              </w:rPr>
              <w:t xml:space="preserve">       </w:t>
            </w:r>
            <w:proofErr w:type="gramStart"/>
            <w:r w:rsidR="00000000">
              <w:rPr>
                <w:b/>
                <w:sz w:val="20"/>
              </w:rPr>
              <w:t>(</w:t>
            </w:r>
            <w:r w:rsidR="00000000">
              <w:rPr>
                <w:b/>
                <w:spacing w:val="-2"/>
                <w:sz w:val="20"/>
              </w:rPr>
              <w:t xml:space="preserve"> </w:t>
            </w:r>
            <w:r w:rsidR="00000000">
              <w:rPr>
                <w:b/>
                <w:sz w:val="20"/>
              </w:rPr>
              <w:t>Mr.</w:t>
            </w:r>
            <w:proofErr w:type="gramEnd"/>
            <w:r w:rsidR="00000000">
              <w:rPr>
                <w:b/>
                <w:spacing w:val="-8"/>
                <w:sz w:val="20"/>
              </w:rPr>
              <w:t xml:space="preserve"> </w:t>
            </w:r>
            <w:r w:rsidR="00000000">
              <w:rPr>
                <w:b/>
                <w:sz w:val="20"/>
              </w:rPr>
              <w:t>B.</w:t>
            </w:r>
            <w:r w:rsidR="00000000">
              <w:rPr>
                <w:b/>
                <w:spacing w:val="1"/>
                <w:sz w:val="20"/>
              </w:rPr>
              <w:t xml:space="preserve"> </w:t>
            </w:r>
            <w:r w:rsidR="00000000">
              <w:rPr>
                <w:b/>
                <w:sz w:val="20"/>
              </w:rPr>
              <w:t>Naveen</w:t>
            </w:r>
            <w:r w:rsidR="00000000">
              <w:rPr>
                <w:b/>
                <w:spacing w:val="-7"/>
                <w:sz w:val="20"/>
              </w:rPr>
              <w:t xml:space="preserve"> </w:t>
            </w:r>
            <w:r w:rsidR="00000000">
              <w:rPr>
                <w:b/>
                <w:spacing w:val="-2"/>
                <w:sz w:val="20"/>
              </w:rPr>
              <w:t>Kumar)</w:t>
            </w:r>
          </w:p>
        </w:tc>
        <w:tc>
          <w:tcPr>
            <w:tcW w:w="3589" w:type="dxa"/>
          </w:tcPr>
          <w:p w14:paraId="69B67A04" w14:textId="6A89220E" w:rsidR="00002324" w:rsidRDefault="00FA5191">
            <w:pPr>
              <w:pStyle w:val="TableParagraph"/>
              <w:spacing w:line="210" w:lineRule="exact"/>
              <w:ind w:left="638"/>
              <w:rPr>
                <w:b/>
                <w:sz w:val="20"/>
              </w:rPr>
            </w:pPr>
            <w:r>
              <w:rPr>
                <w:b/>
                <w:sz w:val="20"/>
              </w:rPr>
              <w:t xml:space="preserve">             </w:t>
            </w:r>
            <w:r w:rsidR="00000000">
              <w:rPr>
                <w:b/>
                <w:sz w:val="20"/>
              </w:rPr>
              <w:t>(Dr.</w:t>
            </w:r>
            <w:r w:rsidR="00000000">
              <w:rPr>
                <w:b/>
                <w:spacing w:val="-8"/>
                <w:sz w:val="20"/>
              </w:rPr>
              <w:t xml:space="preserve"> </w:t>
            </w:r>
            <w:r w:rsidR="00000000">
              <w:rPr>
                <w:b/>
                <w:sz w:val="20"/>
              </w:rPr>
              <w:t>M.</w:t>
            </w:r>
            <w:r w:rsidR="00000000">
              <w:rPr>
                <w:b/>
                <w:spacing w:val="-6"/>
                <w:sz w:val="20"/>
              </w:rPr>
              <w:t xml:space="preserve"> </w:t>
            </w:r>
            <w:r w:rsidR="00000000">
              <w:rPr>
                <w:b/>
                <w:sz w:val="20"/>
              </w:rPr>
              <w:t>Subba</w:t>
            </w:r>
            <w:r w:rsidR="00000000">
              <w:rPr>
                <w:b/>
                <w:spacing w:val="-4"/>
                <w:sz w:val="20"/>
              </w:rPr>
              <w:t xml:space="preserve"> Rao)</w:t>
            </w:r>
          </w:p>
        </w:tc>
      </w:tr>
    </w:tbl>
    <w:p w14:paraId="1B66049C" w14:textId="77777777" w:rsidR="00002324" w:rsidRDefault="00002324">
      <w:pPr>
        <w:pStyle w:val="BodyText"/>
        <w:spacing w:before="40"/>
        <w:rPr>
          <w:b/>
          <w:sz w:val="28"/>
        </w:rPr>
      </w:pPr>
    </w:p>
    <w:p w14:paraId="3ACB9328" w14:textId="77777777" w:rsidR="004855BB" w:rsidRDefault="004855BB">
      <w:pPr>
        <w:pStyle w:val="BodyText"/>
        <w:spacing w:before="40"/>
        <w:rPr>
          <w:b/>
          <w:sz w:val="28"/>
        </w:rPr>
      </w:pPr>
    </w:p>
    <w:p w14:paraId="33CBA2C0" w14:textId="77777777" w:rsidR="00002324" w:rsidRDefault="00000000">
      <w:pPr>
        <w:pStyle w:val="Heading2"/>
        <w:ind w:left="425" w:right="561"/>
        <w:rPr>
          <w:spacing w:val="-10"/>
        </w:rPr>
      </w:pPr>
      <w:proofErr w:type="gramStart"/>
      <w:r>
        <w:t>REFERENCES</w:t>
      </w:r>
      <w:r>
        <w:rPr>
          <w:spacing w:val="-9"/>
        </w:rPr>
        <w:t xml:space="preserve"> </w:t>
      </w:r>
      <w:r>
        <w:rPr>
          <w:spacing w:val="-10"/>
        </w:rPr>
        <w:t>:</w:t>
      </w:r>
      <w:proofErr w:type="gramEnd"/>
    </w:p>
    <w:p w14:paraId="393FA10F" w14:textId="77777777" w:rsidR="004855BB" w:rsidRDefault="004855BB">
      <w:pPr>
        <w:pStyle w:val="Heading2"/>
        <w:ind w:left="425" w:right="561"/>
      </w:pPr>
    </w:p>
    <w:p w14:paraId="72F535CD" w14:textId="3866B4AA" w:rsidR="004855BB" w:rsidRPr="004855BB" w:rsidRDefault="004855BB" w:rsidP="004855BB">
      <w:pPr>
        <w:pStyle w:val="ListParagraph"/>
        <w:numPr>
          <w:ilvl w:val="0"/>
          <w:numId w:val="2"/>
        </w:numPr>
        <w:tabs>
          <w:tab w:val="left" w:pos="505"/>
        </w:tabs>
        <w:spacing w:line="276" w:lineRule="auto"/>
        <w:ind w:right="561"/>
        <w:jc w:val="both"/>
        <w:rPr>
          <w:spacing w:val="-5"/>
          <w:sz w:val="24"/>
          <w:lang w:val="en-IN"/>
        </w:rPr>
      </w:pPr>
      <w:r w:rsidRPr="004855BB">
        <w:rPr>
          <w:spacing w:val="-5"/>
          <w:sz w:val="24"/>
          <w:lang w:val="en-IN"/>
        </w:rPr>
        <w:t xml:space="preserve">M. A. </w:t>
      </w:r>
      <w:proofErr w:type="spellStart"/>
      <w:r w:rsidRPr="004855BB">
        <w:rPr>
          <w:spacing w:val="-5"/>
          <w:sz w:val="24"/>
          <w:lang w:val="en-IN"/>
        </w:rPr>
        <w:t>Kheneifar</w:t>
      </w:r>
      <w:proofErr w:type="spellEnd"/>
      <w:r w:rsidRPr="004855BB">
        <w:rPr>
          <w:spacing w:val="-5"/>
          <w:sz w:val="24"/>
          <w:lang w:val="en-IN"/>
        </w:rPr>
        <w:t xml:space="preserve"> and B. Amiri, “A Novel Hybrid Model for Loan Default Prediction in Maritime Finance Based on Topological Data Analysis and Machine Learning,” </w:t>
      </w:r>
      <w:r w:rsidRPr="004855BB">
        <w:rPr>
          <w:i/>
          <w:iCs/>
          <w:spacing w:val="-5"/>
          <w:sz w:val="24"/>
          <w:lang w:val="en-IN"/>
        </w:rPr>
        <w:t>IEEE Access</w:t>
      </w:r>
      <w:r w:rsidRPr="004855BB">
        <w:rPr>
          <w:spacing w:val="-5"/>
          <w:sz w:val="24"/>
          <w:lang w:val="en-IN"/>
        </w:rPr>
        <w:t xml:space="preserve">, vol. 13, pp. 81474–81493, 2025, </w:t>
      </w:r>
      <w:proofErr w:type="spellStart"/>
      <w:r w:rsidRPr="004855BB">
        <w:rPr>
          <w:spacing w:val="-5"/>
          <w:sz w:val="24"/>
          <w:lang w:val="en-IN"/>
        </w:rPr>
        <w:t>doi</w:t>
      </w:r>
      <w:proofErr w:type="spellEnd"/>
      <w:r w:rsidRPr="004855BB">
        <w:rPr>
          <w:spacing w:val="-5"/>
          <w:sz w:val="24"/>
          <w:lang w:val="en-IN"/>
        </w:rPr>
        <w:t xml:space="preserve">: 10.1109/ACCESS.2025.3566066. </w:t>
      </w:r>
    </w:p>
    <w:p w14:paraId="441DED63" w14:textId="33965171" w:rsidR="004855BB" w:rsidRPr="004855BB" w:rsidRDefault="004855BB" w:rsidP="004855BB">
      <w:pPr>
        <w:pStyle w:val="ListParagraph"/>
        <w:numPr>
          <w:ilvl w:val="0"/>
          <w:numId w:val="2"/>
        </w:numPr>
        <w:tabs>
          <w:tab w:val="left" w:pos="505"/>
        </w:tabs>
        <w:spacing w:line="276" w:lineRule="auto"/>
        <w:ind w:right="561"/>
        <w:jc w:val="both"/>
        <w:rPr>
          <w:spacing w:val="-5"/>
          <w:sz w:val="24"/>
          <w:lang w:val="en-IN"/>
        </w:rPr>
      </w:pPr>
      <w:r w:rsidRPr="004855BB">
        <w:rPr>
          <w:spacing w:val="-5"/>
          <w:sz w:val="24"/>
          <w:lang w:val="en-IN"/>
        </w:rPr>
        <w:t xml:space="preserve">K. F. </w:t>
      </w:r>
      <w:proofErr w:type="spellStart"/>
      <w:r w:rsidRPr="004855BB">
        <w:rPr>
          <w:spacing w:val="-5"/>
          <w:sz w:val="24"/>
          <w:lang w:val="en-IN"/>
        </w:rPr>
        <w:t>Mojdehi</w:t>
      </w:r>
      <w:proofErr w:type="spellEnd"/>
      <w:r w:rsidRPr="004855BB">
        <w:rPr>
          <w:spacing w:val="-5"/>
          <w:sz w:val="24"/>
          <w:lang w:val="en-IN"/>
        </w:rPr>
        <w:t xml:space="preserve">, B. Amiri, and A. Haddadi, “A Novel Hybrid Model for Credit Risk Assessment of Supply Chain Finance Based on Topological Data Analysis and Graph Neural Network,” </w:t>
      </w:r>
      <w:r w:rsidRPr="004855BB">
        <w:rPr>
          <w:i/>
          <w:iCs/>
          <w:spacing w:val="-5"/>
          <w:sz w:val="24"/>
          <w:lang w:val="en-IN"/>
        </w:rPr>
        <w:t>IEEE Access</w:t>
      </w:r>
      <w:r w:rsidRPr="004855BB">
        <w:rPr>
          <w:spacing w:val="-5"/>
          <w:sz w:val="24"/>
          <w:lang w:val="en-IN"/>
        </w:rPr>
        <w:t xml:space="preserve">, vol. 13, pp. 13101–13127, 2025, </w:t>
      </w:r>
      <w:proofErr w:type="spellStart"/>
      <w:r w:rsidRPr="004855BB">
        <w:rPr>
          <w:spacing w:val="-5"/>
          <w:sz w:val="24"/>
          <w:lang w:val="en-IN"/>
        </w:rPr>
        <w:t>doi</w:t>
      </w:r>
      <w:proofErr w:type="spellEnd"/>
      <w:r w:rsidRPr="004855BB">
        <w:rPr>
          <w:spacing w:val="-5"/>
          <w:sz w:val="24"/>
          <w:lang w:val="en-IN"/>
        </w:rPr>
        <w:t xml:space="preserve">: 10.1109/ACCESS.2025.3528373. </w:t>
      </w:r>
    </w:p>
    <w:p w14:paraId="4B28C8CE" w14:textId="5BB8B52E" w:rsidR="004855BB" w:rsidRPr="004855BB" w:rsidRDefault="004855BB" w:rsidP="004855BB">
      <w:pPr>
        <w:pStyle w:val="ListParagraph"/>
        <w:numPr>
          <w:ilvl w:val="0"/>
          <w:numId w:val="2"/>
        </w:numPr>
        <w:tabs>
          <w:tab w:val="left" w:pos="505"/>
        </w:tabs>
        <w:spacing w:line="276" w:lineRule="auto"/>
        <w:ind w:right="561"/>
        <w:jc w:val="both"/>
        <w:rPr>
          <w:spacing w:val="-5"/>
          <w:sz w:val="24"/>
          <w:lang w:val="en-IN"/>
        </w:rPr>
      </w:pPr>
      <w:r w:rsidRPr="004855BB">
        <w:rPr>
          <w:spacing w:val="-5"/>
          <w:sz w:val="24"/>
          <w:lang w:val="en-IN"/>
        </w:rPr>
        <w:t xml:space="preserve">M.-H. Choi and W. Yoon, “Predicting Ship Waiting Times Using Machine Learning for Enhanced Port Operations,” </w:t>
      </w:r>
      <w:r w:rsidRPr="004855BB">
        <w:rPr>
          <w:i/>
          <w:iCs/>
          <w:spacing w:val="-5"/>
          <w:sz w:val="24"/>
          <w:lang w:val="en-IN"/>
        </w:rPr>
        <w:t>IEEE Access</w:t>
      </w:r>
      <w:r w:rsidRPr="004855BB">
        <w:rPr>
          <w:spacing w:val="-5"/>
          <w:sz w:val="24"/>
          <w:lang w:val="en-IN"/>
        </w:rPr>
        <w:t xml:space="preserve">, vol. 13, pp. 81377–81391, 2025, </w:t>
      </w:r>
      <w:proofErr w:type="spellStart"/>
      <w:r w:rsidRPr="004855BB">
        <w:rPr>
          <w:spacing w:val="-5"/>
          <w:sz w:val="24"/>
          <w:lang w:val="en-IN"/>
        </w:rPr>
        <w:t>doi</w:t>
      </w:r>
      <w:proofErr w:type="spellEnd"/>
      <w:r w:rsidRPr="004855BB">
        <w:rPr>
          <w:spacing w:val="-5"/>
          <w:sz w:val="24"/>
          <w:lang w:val="en-IN"/>
        </w:rPr>
        <w:t xml:space="preserve">: 10.1109/ACCESS.2025.3566429. </w:t>
      </w:r>
    </w:p>
    <w:p w14:paraId="76AC5881" w14:textId="73D9630C" w:rsidR="004855BB" w:rsidRPr="004855BB" w:rsidRDefault="004855BB" w:rsidP="004855BB">
      <w:pPr>
        <w:pStyle w:val="ListParagraph"/>
        <w:numPr>
          <w:ilvl w:val="0"/>
          <w:numId w:val="2"/>
        </w:numPr>
        <w:tabs>
          <w:tab w:val="left" w:pos="505"/>
        </w:tabs>
        <w:spacing w:line="276" w:lineRule="auto"/>
        <w:ind w:right="561"/>
        <w:jc w:val="both"/>
        <w:rPr>
          <w:spacing w:val="-5"/>
          <w:sz w:val="24"/>
          <w:lang w:val="en-IN"/>
        </w:rPr>
      </w:pPr>
      <w:r w:rsidRPr="004855BB">
        <w:rPr>
          <w:spacing w:val="-5"/>
          <w:sz w:val="24"/>
          <w:lang w:val="en-IN"/>
        </w:rPr>
        <w:t xml:space="preserve">A. Sinha and K. Singh, “Loan Default Prediction System Using </w:t>
      </w:r>
      <w:proofErr w:type="spellStart"/>
      <w:r w:rsidRPr="004855BB">
        <w:rPr>
          <w:spacing w:val="-5"/>
          <w:sz w:val="24"/>
          <w:lang w:val="en-IN"/>
        </w:rPr>
        <w:t>LightGBM</w:t>
      </w:r>
      <w:proofErr w:type="spellEnd"/>
      <w:r w:rsidRPr="004855BB">
        <w:rPr>
          <w:spacing w:val="-5"/>
          <w:sz w:val="24"/>
          <w:lang w:val="en-IN"/>
        </w:rPr>
        <w:t xml:space="preserve"> Classifier,” in </w:t>
      </w:r>
      <w:r w:rsidRPr="004855BB">
        <w:rPr>
          <w:i/>
          <w:iCs/>
          <w:spacing w:val="-5"/>
          <w:sz w:val="24"/>
          <w:lang w:val="en-IN"/>
        </w:rPr>
        <w:t>2025 International Conference on Computing, Intelligence, and Application (CIACON)</w:t>
      </w:r>
      <w:r w:rsidRPr="004855BB">
        <w:rPr>
          <w:spacing w:val="-5"/>
          <w:sz w:val="24"/>
          <w:lang w:val="en-IN"/>
        </w:rPr>
        <w:t xml:space="preserve">, 2025, </w:t>
      </w:r>
      <w:proofErr w:type="spellStart"/>
      <w:r w:rsidRPr="004855BB">
        <w:rPr>
          <w:spacing w:val="-5"/>
          <w:sz w:val="24"/>
          <w:lang w:val="en-IN"/>
        </w:rPr>
        <w:t>doi</w:t>
      </w:r>
      <w:proofErr w:type="spellEnd"/>
      <w:r w:rsidRPr="004855BB">
        <w:rPr>
          <w:spacing w:val="-5"/>
          <w:sz w:val="24"/>
          <w:lang w:val="en-IN"/>
        </w:rPr>
        <w:t xml:space="preserve">: 10.1109/CIACON65473.2025.11189397. </w:t>
      </w:r>
    </w:p>
    <w:p w14:paraId="4CCC4C9E" w14:textId="68DE4BE4" w:rsidR="004855BB" w:rsidRPr="004855BB" w:rsidRDefault="004855BB" w:rsidP="004855BB">
      <w:pPr>
        <w:pStyle w:val="ListParagraph"/>
        <w:numPr>
          <w:ilvl w:val="0"/>
          <w:numId w:val="2"/>
        </w:numPr>
        <w:tabs>
          <w:tab w:val="left" w:pos="505"/>
        </w:tabs>
        <w:spacing w:line="276" w:lineRule="auto"/>
        <w:ind w:right="561"/>
        <w:jc w:val="both"/>
        <w:rPr>
          <w:spacing w:val="-5"/>
          <w:sz w:val="24"/>
          <w:lang w:val="en-IN"/>
        </w:rPr>
      </w:pPr>
      <w:r w:rsidRPr="004855BB">
        <w:rPr>
          <w:spacing w:val="-5"/>
          <w:sz w:val="24"/>
          <w:lang w:val="en-IN"/>
        </w:rPr>
        <w:t xml:space="preserve">S. A. Khan, R. Salman, A.-H. M. Majid, M. Mythili, M. B. Alazzam, and P. V. M., “Enhancing Loan Default Prediction with Human-in-the-Loop and </w:t>
      </w:r>
      <w:proofErr w:type="spellStart"/>
      <w:r w:rsidRPr="004855BB">
        <w:rPr>
          <w:spacing w:val="-5"/>
          <w:sz w:val="24"/>
          <w:lang w:val="en-IN"/>
        </w:rPr>
        <w:t>XGBoost</w:t>
      </w:r>
      <w:proofErr w:type="spellEnd"/>
      <w:r w:rsidRPr="004855BB">
        <w:rPr>
          <w:spacing w:val="-5"/>
          <w:sz w:val="24"/>
          <w:lang w:val="en-IN"/>
        </w:rPr>
        <w:t xml:space="preserve"> Ensemble Learning,” in </w:t>
      </w:r>
      <w:r w:rsidRPr="004855BB">
        <w:rPr>
          <w:i/>
          <w:iCs/>
          <w:spacing w:val="-5"/>
          <w:sz w:val="24"/>
          <w:lang w:val="en-IN"/>
        </w:rPr>
        <w:t>2025 Fifth International Conference on Advances in Electrical, Computing, Communication and Sustainable Technologies (ICAECT)</w:t>
      </w:r>
      <w:r w:rsidRPr="004855BB">
        <w:rPr>
          <w:spacing w:val="-5"/>
          <w:sz w:val="24"/>
          <w:lang w:val="en-IN"/>
        </w:rPr>
        <w:t xml:space="preserve">, 2025, </w:t>
      </w:r>
      <w:proofErr w:type="spellStart"/>
      <w:r w:rsidRPr="004855BB">
        <w:rPr>
          <w:spacing w:val="-5"/>
          <w:sz w:val="24"/>
          <w:lang w:val="en-IN"/>
        </w:rPr>
        <w:t>doi</w:t>
      </w:r>
      <w:proofErr w:type="spellEnd"/>
      <w:r w:rsidRPr="004855BB">
        <w:rPr>
          <w:spacing w:val="-5"/>
          <w:sz w:val="24"/>
          <w:lang w:val="en-IN"/>
        </w:rPr>
        <w:t xml:space="preserve">: 10.1109/ICAECT63952.2025.10958927. </w:t>
      </w:r>
    </w:p>
    <w:p w14:paraId="54A417B3" w14:textId="4AA5AB63" w:rsidR="004855BB" w:rsidRPr="004855BB" w:rsidRDefault="004855BB" w:rsidP="004855BB">
      <w:pPr>
        <w:pStyle w:val="ListParagraph"/>
        <w:numPr>
          <w:ilvl w:val="0"/>
          <w:numId w:val="2"/>
        </w:numPr>
        <w:tabs>
          <w:tab w:val="left" w:pos="505"/>
        </w:tabs>
        <w:spacing w:line="276" w:lineRule="auto"/>
        <w:ind w:right="561"/>
        <w:jc w:val="both"/>
        <w:rPr>
          <w:spacing w:val="-5"/>
          <w:sz w:val="24"/>
          <w:lang w:val="en-IN"/>
        </w:rPr>
      </w:pPr>
      <w:r w:rsidRPr="004855BB">
        <w:rPr>
          <w:spacing w:val="-5"/>
          <w:sz w:val="24"/>
          <w:lang w:val="en-IN"/>
        </w:rPr>
        <w:t xml:space="preserve">X. Guo, Y. Wu, W. Xu, Z. Liu, X. Du, and T. Zhou, “Graph-Based Representation Learning for Identifying Fraud in Transaction Networks,” in </w:t>
      </w:r>
      <w:r w:rsidRPr="004855BB">
        <w:rPr>
          <w:i/>
          <w:iCs/>
          <w:spacing w:val="-5"/>
          <w:sz w:val="24"/>
          <w:lang w:val="en-IN"/>
        </w:rPr>
        <w:t>2025 IEEE 6th International Seminar on Artificial Intelligence, Networking and Information Technology (AINIT)</w:t>
      </w:r>
      <w:r w:rsidRPr="004855BB">
        <w:rPr>
          <w:spacing w:val="-5"/>
          <w:sz w:val="24"/>
          <w:lang w:val="en-IN"/>
        </w:rPr>
        <w:t xml:space="preserve">, pp. 1598–1602, 2025, </w:t>
      </w:r>
      <w:proofErr w:type="spellStart"/>
      <w:r w:rsidRPr="004855BB">
        <w:rPr>
          <w:spacing w:val="-5"/>
          <w:sz w:val="24"/>
          <w:lang w:val="en-IN"/>
        </w:rPr>
        <w:t>doi</w:t>
      </w:r>
      <w:proofErr w:type="spellEnd"/>
      <w:r w:rsidRPr="004855BB">
        <w:rPr>
          <w:spacing w:val="-5"/>
          <w:sz w:val="24"/>
          <w:lang w:val="en-IN"/>
        </w:rPr>
        <w:t xml:space="preserve">: 10.1109/AINIT65432.2025.11035591. </w:t>
      </w:r>
    </w:p>
    <w:p w14:paraId="73AE8BE3" w14:textId="70AE8A1C" w:rsidR="00DB2ECB" w:rsidRPr="004855BB" w:rsidRDefault="00DB2ECB" w:rsidP="004855BB">
      <w:pPr>
        <w:pStyle w:val="ListParagraph"/>
        <w:tabs>
          <w:tab w:val="left" w:pos="505"/>
        </w:tabs>
        <w:ind w:left="425" w:right="561"/>
        <w:rPr>
          <w:sz w:val="24"/>
          <w:lang w:val="en-IN"/>
        </w:rPr>
      </w:pPr>
    </w:p>
    <w:sectPr w:rsidR="00DB2ECB" w:rsidRPr="004855BB">
      <w:pgSz w:w="11910" w:h="16850"/>
      <w:pgMar w:top="58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5903"/>
    <w:multiLevelType w:val="hybridMultilevel"/>
    <w:tmpl w:val="BDE48786"/>
    <w:lvl w:ilvl="0" w:tplc="867E1F5A">
      <w:start w:val="1"/>
      <w:numFmt w:val="decimal"/>
      <w:lvlText w:val="%1."/>
      <w:lvlJc w:val="left"/>
      <w:pPr>
        <w:ind w:left="528"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140A2864">
      <w:numFmt w:val="bullet"/>
      <w:lvlText w:val="•"/>
      <w:lvlJc w:val="left"/>
      <w:pPr>
        <w:ind w:left="1604" w:hanging="245"/>
      </w:pPr>
      <w:rPr>
        <w:rFonts w:hint="default"/>
        <w:lang w:val="en-US" w:eastAsia="en-US" w:bidi="ar-SA"/>
      </w:rPr>
    </w:lvl>
    <w:lvl w:ilvl="2" w:tplc="D6122128">
      <w:numFmt w:val="bullet"/>
      <w:lvlText w:val="•"/>
      <w:lvlJc w:val="left"/>
      <w:pPr>
        <w:ind w:left="2686" w:hanging="245"/>
      </w:pPr>
      <w:rPr>
        <w:rFonts w:hint="default"/>
        <w:lang w:val="en-US" w:eastAsia="en-US" w:bidi="ar-SA"/>
      </w:rPr>
    </w:lvl>
    <w:lvl w:ilvl="3" w:tplc="3DF06B98">
      <w:numFmt w:val="bullet"/>
      <w:lvlText w:val="•"/>
      <w:lvlJc w:val="left"/>
      <w:pPr>
        <w:ind w:left="3768" w:hanging="245"/>
      </w:pPr>
      <w:rPr>
        <w:rFonts w:hint="default"/>
        <w:lang w:val="en-US" w:eastAsia="en-US" w:bidi="ar-SA"/>
      </w:rPr>
    </w:lvl>
    <w:lvl w:ilvl="4" w:tplc="37AE88D8">
      <w:numFmt w:val="bullet"/>
      <w:lvlText w:val="•"/>
      <w:lvlJc w:val="left"/>
      <w:pPr>
        <w:ind w:left="4850" w:hanging="245"/>
      </w:pPr>
      <w:rPr>
        <w:rFonts w:hint="default"/>
        <w:lang w:val="en-US" w:eastAsia="en-US" w:bidi="ar-SA"/>
      </w:rPr>
    </w:lvl>
    <w:lvl w:ilvl="5" w:tplc="72165884">
      <w:numFmt w:val="bullet"/>
      <w:lvlText w:val="•"/>
      <w:lvlJc w:val="left"/>
      <w:pPr>
        <w:ind w:left="5932" w:hanging="245"/>
      </w:pPr>
      <w:rPr>
        <w:rFonts w:hint="default"/>
        <w:lang w:val="en-US" w:eastAsia="en-US" w:bidi="ar-SA"/>
      </w:rPr>
    </w:lvl>
    <w:lvl w:ilvl="6" w:tplc="2FC4D488">
      <w:numFmt w:val="bullet"/>
      <w:lvlText w:val="•"/>
      <w:lvlJc w:val="left"/>
      <w:pPr>
        <w:ind w:left="7014" w:hanging="245"/>
      </w:pPr>
      <w:rPr>
        <w:rFonts w:hint="default"/>
        <w:lang w:val="en-US" w:eastAsia="en-US" w:bidi="ar-SA"/>
      </w:rPr>
    </w:lvl>
    <w:lvl w:ilvl="7" w:tplc="0A04A2D6">
      <w:numFmt w:val="bullet"/>
      <w:lvlText w:val="•"/>
      <w:lvlJc w:val="left"/>
      <w:pPr>
        <w:ind w:left="8096" w:hanging="245"/>
      </w:pPr>
      <w:rPr>
        <w:rFonts w:hint="default"/>
        <w:lang w:val="en-US" w:eastAsia="en-US" w:bidi="ar-SA"/>
      </w:rPr>
    </w:lvl>
    <w:lvl w:ilvl="8" w:tplc="5F408C08">
      <w:numFmt w:val="bullet"/>
      <w:lvlText w:val="•"/>
      <w:lvlJc w:val="left"/>
      <w:pPr>
        <w:ind w:left="9178" w:hanging="245"/>
      </w:pPr>
      <w:rPr>
        <w:rFonts w:hint="default"/>
        <w:lang w:val="en-US" w:eastAsia="en-US" w:bidi="ar-SA"/>
      </w:rPr>
    </w:lvl>
  </w:abstractNum>
  <w:abstractNum w:abstractNumId="1" w15:restartNumberingAfterBreak="0">
    <w:nsid w:val="172A6744"/>
    <w:multiLevelType w:val="hybridMultilevel"/>
    <w:tmpl w:val="D18C7390"/>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num w:numId="1" w16cid:durableId="1780487018">
    <w:abstractNumId w:val="0"/>
  </w:num>
  <w:num w:numId="2" w16cid:durableId="1102141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324"/>
    <w:rsid w:val="00002324"/>
    <w:rsid w:val="0004406F"/>
    <w:rsid w:val="001B0772"/>
    <w:rsid w:val="002B378A"/>
    <w:rsid w:val="00314EB9"/>
    <w:rsid w:val="00371917"/>
    <w:rsid w:val="004855BB"/>
    <w:rsid w:val="00542E9D"/>
    <w:rsid w:val="00A16489"/>
    <w:rsid w:val="00A711B2"/>
    <w:rsid w:val="00AD7599"/>
    <w:rsid w:val="00B220F4"/>
    <w:rsid w:val="00BD1218"/>
    <w:rsid w:val="00C6214C"/>
    <w:rsid w:val="00DB2ECB"/>
    <w:rsid w:val="00FA5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FEA2"/>
  <w15:docId w15:val="{9D098720-3893-4CB2-804C-00C142200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after="26"/>
      <w:ind w:left="367"/>
      <w:outlineLvl w:val="0"/>
    </w:pPr>
    <w:rPr>
      <w:b/>
      <w:bCs/>
      <w:sz w:val="28"/>
      <w:szCs w:val="28"/>
    </w:rPr>
  </w:style>
  <w:style w:type="paragraph" w:styleId="Heading2">
    <w:name w:val="heading 2"/>
    <w:basedOn w:val="Normal"/>
    <w:uiPriority w:val="9"/>
    <w:unhideWhenUsed/>
    <w:qFormat/>
    <w:pPr>
      <w:spacing w:line="275" w:lineRule="exact"/>
      <w:ind w:left="295"/>
      <w:outlineLvl w:val="1"/>
    </w:pPr>
    <w:rPr>
      <w:b/>
      <w:bCs/>
      <w:sz w:val="24"/>
      <w:szCs w:val="24"/>
    </w:rPr>
  </w:style>
  <w:style w:type="paragraph" w:styleId="Heading3">
    <w:name w:val="heading 3"/>
    <w:basedOn w:val="Normal"/>
    <w:uiPriority w:val="9"/>
    <w:unhideWhenUsed/>
    <w:qFormat/>
    <w:pPr>
      <w:ind w:left="42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220F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azizes</dc:creator>
  <cp:lastModifiedBy>shaik Azizes</cp:lastModifiedBy>
  <cp:revision>3</cp:revision>
  <dcterms:created xsi:type="dcterms:W3CDTF">2026-09-17T15:37:00Z</dcterms:created>
  <dcterms:modified xsi:type="dcterms:W3CDTF">2026-09-17T15:39:00Z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2016</vt:lpwstr>
  </property>
  <property fmtid="{D5CDD505-2E9C-101B-9397-08002B2CF9AE}" pid="5" name="LastSaved">
    <vt:filetime>2026-07-30T00:00:00Z</vt:filetime>
  </property>
  <property fmtid="{D5CDD505-2E9C-101B-9397-08002B2CF9AE}" pid="6" name="Producer">
    <vt:lpwstr>www.ilovepdf.com</vt:lpwstr>
  </property>
</Properties>
</file>